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Default Extension="jpeg" ContentType="image/jpeg"/>
  <Override PartName="/word/header4.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07"/>
        <w:ind w:left="1436" w:right="1434" w:firstLine="0"/>
        <w:jc w:val="center"/>
        <w:rPr>
          <w:b/>
          <w:sz w:val="28"/>
        </w:rPr>
      </w:pPr>
      <w:r>
        <w:rPr/>
        <w:pict>
          <v:rect style="position:absolute;margin-left:0pt;margin-top:0pt;width:595.4pt;height:841.799988pt;mso-position-horizontal-relative:page;mso-position-vertical-relative:page;z-index:-16681984" filled="true" fillcolor="#ffc000" stroked="false">
            <v:fill type="solid"/>
            <w10:wrap type="none"/>
          </v:rect>
        </w:pict>
      </w:r>
      <w:r>
        <w:rPr>
          <w:b/>
          <w:sz w:val="28"/>
        </w:rPr>
        <w:t>LAPORAN MAGANG</w:t>
      </w:r>
    </w:p>
    <w:p>
      <w:pPr>
        <w:pStyle w:val="BodyText"/>
        <w:rPr>
          <w:b/>
          <w:sz w:val="30"/>
        </w:rPr>
      </w:pPr>
    </w:p>
    <w:p>
      <w:pPr>
        <w:pStyle w:val="BodyText"/>
        <w:spacing w:before="11"/>
        <w:rPr>
          <w:b/>
          <w:sz w:val="31"/>
        </w:rPr>
      </w:pPr>
    </w:p>
    <w:p>
      <w:pPr>
        <w:spacing w:line="259" w:lineRule="auto" w:before="0"/>
        <w:ind w:left="108" w:right="102" w:hanging="14"/>
        <w:jc w:val="center"/>
        <w:rPr>
          <w:b/>
          <w:sz w:val="32"/>
        </w:rPr>
      </w:pPr>
      <w:r>
        <w:rPr>
          <w:b/>
          <w:sz w:val="32"/>
        </w:rPr>
        <w:t>ANALISIS PROSEDUR PENYEDIAAN JASA PEMBUKUAN DAN JASA KOMPILASI LAPORAN KEUANGAN DI KANTOR JASA AKUNTAN ARIF, WAHYUDI, DAN</w:t>
      </w:r>
      <w:r>
        <w:rPr>
          <w:b/>
          <w:spacing w:val="-11"/>
          <w:sz w:val="32"/>
        </w:rPr>
        <w:t> </w:t>
      </w:r>
      <w:r>
        <w:rPr>
          <w:b/>
          <w:sz w:val="32"/>
        </w:rPr>
        <w:t>LUKMAN</w:t>
      </w:r>
    </w:p>
    <w:p>
      <w:pPr>
        <w:spacing w:before="160"/>
        <w:ind w:left="1437" w:right="1434" w:firstLine="0"/>
        <w:jc w:val="center"/>
        <w:rPr>
          <w:b/>
          <w:sz w:val="32"/>
        </w:rPr>
      </w:pPr>
      <w:r>
        <w:rPr>
          <w:b/>
          <w:sz w:val="32"/>
        </w:rPr>
        <w:t>(Periode : 01 September – 30 September 2021)</w:t>
      </w:r>
    </w:p>
    <w:p>
      <w:pPr>
        <w:pStyle w:val="BodyText"/>
        <w:spacing w:before="10"/>
        <w:rPr>
          <w:b/>
          <w:sz w:val="23"/>
        </w:rPr>
      </w:pPr>
      <w:r>
        <w:rPr/>
        <w:drawing>
          <wp:anchor distT="0" distB="0" distL="0" distR="0" allowOverlap="1" layoutInCell="1" locked="0" behindDoc="0" simplePos="0" relativeHeight="0">
            <wp:simplePos x="0" y="0"/>
            <wp:positionH relativeFrom="page">
              <wp:posOffset>2564129</wp:posOffset>
            </wp:positionH>
            <wp:positionV relativeFrom="paragraph">
              <wp:posOffset>199643</wp:posOffset>
            </wp:positionV>
            <wp:extent cx="2451734" cy="2451735"/>
            <wp:effectExtent l="0" t="0" r="0" b="0"/>
            <wp:wrapTopAndBottom/>
            <wp:docPr id="1" name="image1.png" descr="C:\Users\AYU NINGSIH\Downloads\logo uisi balanced.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451734" cy="2451735"/>
                    </a:xfrm>
                    <a:prstGeom prst="rect">
                      <a:avLst/>
                    </a:prstGeom>
                  </pic:spPr>
                </pic:pic>
              </a:graphicData>
            </a:graphic>
          </wp:anchor>
        </w:drawing>
      </w:r>
    </w:p>
    <w:p>
      <w:pPr>
        <w:pStyle w:val="BodyText"/>
        <w:rPr>
          <w:b/>
          <w:sz w:val="34"/>
        </w:rPr>
      </w:pPr>
    </w:p>
    <w:p>
      <w:pPr>
        <w:pStyle w:val="BodyText"/>
        <w:spacing w:before="4"/>
        <w:rPr>
          <w:b/>
          <w:sz w:val="40"/>
        </w:rPr>
      </w:pPr>
    </w:p>
    <w:p>
      <w:pPr>
        <w:spacing w:before="0"/>
        <w:ind w:left="1437" w:right="1433" w:firstLine="0"/>
        <w:jc w:val="center"/>
        <w:rPr>
          <w:b/>
          <w:sz w:val="28"/>
        </w:rPr>
      </w:pPr>
      <w:r>
        <w:rPr>
          <w:b/>
          <w:sz w:val="28"/>
        </w:rPr>
        <w:t>Disusun Oleh :</w:t>
      </w:r>
    </w:p>
    <w:p>
      <w:pPr>
        <w:pStyle w:val="BodyText"/>
        <w:rPr>
          <w:b/>
          <w:sz w:val="30"/>
        </w:rPr>
      </w:pPr>
    </w:p>
    <w:p>
      <w:pPr>
        <w:pStyle w:val="BodyText"/>
        <w:spacing w:before="1"/>
        <w:rPr>
          <w:b/>
          <w:sz w:val="32"/>
        </w:rPr>
      </w:pPr>
    </w:p>
    <w:p>
      <w:pPr>
        <w:pStyle w:val="ListParagraph"/>
        <w:numPr>
          <w:ilvl w:val="0"/>
          <w:numId w:val="1"/>
        </w:numPr>
        <w:tabs>
          <w:tab w:pos="2021" w:val="left" w:leader="none"/>
          <w:tab w:pos="6342" w:val="left" w:leader="none"/>
        </w:tabs>
        <w:spacing w:line="240" w:lineRule="auto" w:before="0" w:after="0"/>
        <w:ind w:left="2021" w:right="0" w:hanging="360"/>
        <w:jc w:val="left"/>
        <w:rPr>
          <w:b/>
          <w:sz w:val="28"/>
        </w:rPr>
      </w:pPr>
      <w:r>
        <w:rPr>
          <w:b/>
          <w:sz w:val="28"/>
        </w:rPr>
        <w:t>MIFTAHUL</w:t>
      </w:r>
      <w:r>
        <w:rPr>
          <w:b/>
          <w:spacing w:val="-1"/>
          <w:sz w:val="28"/>
        </w:rPr>
        <w:t> </w:t>
      </w:r>
      <w:r>
        <w:rPr>
          <w:b/>
          <w:sz w:val="28"/>
        </w:rPr>
        <w:t>HASANAH</w:t>
      </w:r>
      <w:r>
        <w:rPr>
          <w:b/>
          <w:spacing w:val="-4"/>
          <w:sz w:val="28"/>
        </w:rPr>
        <w:t> </w:t>
      </w:r>
      <w:r>
        <w:rPr>
          <w:b/>
          <w:sz w:val="28"/>
        </w:rPr>
        <w:t>NAFIS</w:t>
        <w:tab/>
        <w:t>(1021810050)</w:t>
      </w:r>
    </w:p>
    <w:p>
      <w:pPr>
        <w:pStyle w:val="ListParagraph"/>
        <w:numPr>
          <w:ilvl w:val="0"/>
          <w:numId w:val="1"/>
        </w:numPr>
        <w:tabs>
          <w:tab w:pos="2021" w:val="left" w:leader="none"/>
          <w:tab w:pos="6342" w:val="left" w:leader="none"/>
        </w:tabs>
        <w:spacing w:line="240" w:lineRule="auto" w:before="162" w:after="0"/>
        <w:ind w:left="2021" w:right="0" w:hanging="360"/>
        <w:jc w:val="left"/>
        <w:rPr>
          <w:b/>
          <w:sz w:val="28"/>
        </w:rPr>
      </w:pPr>
      <w:r>
        <w:rPr>
          <w:b/>
          <w:sz w:val="28"/>
        </w:rPr>
        <w:t>VETTY</w:t>
      </w:r>
      <w:r>
        <w:rPr>
          <w:b/>
          <w:spacing w:val="-2"/>
          <w:sz w:val="28"/>
        </w:rPr>
        <w:t> </w:t>
      </w:r>
      <w:r>
        <w:rPr>
          <w:b/>
          <w:sz w:val="28"/>
        </w:rPr>
        <w:t>NUR</w:t>
      </w:r>
      <w:r>
        <w:rPr>
          <w:b/>
          <w:spacing w:val="-2"/>
          <w:sz w:val="28"/>
        </w:rPr>
        <w:t> </w:t>
      </w:r>
      <w:r>
        <w:rPr>
          <w:b/>
          <w:sz w:val="28"/>
        </w:rPr>
        <w:t>AFIFAH</w:t>
        <w:tab/>
        <w:t>(1021810044)</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10"/>
        <w:rPr>
          <w:b/>
          <w:sz w:val="31"/>
        </w:rPr>
      </w:pPr>
    </w:p>
    <w:p>
      <w:pPr>
        <w:spacing w:line="379" w:lineRule="auto" w:before="0"/>
        <w:ind w:left="1076" w:right="1062" w:firstLine="1460"/>
        <w:jc w:val="left"/>
        <w:rPr>
          <w:b/>
          <w:sz w:val="28"/>
        </w:rPr>
      </w:pPr>
      <w:r>
        <w:rPr>
          <w:b/>
          <w:sz w:val="28"/>
        </w:rPr>
        <w:t>PROGRAM STUDI AKUNTANSI UNIVERSITAS INTERNASIONAL SEMEN INDONESIA</w:t>
      </w:r>
    </w:p>
    <w:p>
      <w:pPr>
        <w:spacing w:line="379" w:lineRule="auto" w:before="0"/>
        <w:ind w:left="4334" w:right="4051" w:hanging="265"/>
        <w:jc w:val="left"/>
        <w:rPr>
          <w:b/>
          <w:sz w:val="28"/>
        </w:rPr>
      </w:pPr>
      <w:r>
        <w:rPr>
          <w:b/>
          <w:sz w:val="28"/>
        </w:rPr>
        <w:t>GRESIK 2021</w:t>
      </w:r>
    </w:p>
    <w:p>
      <w:pPr>
        <w:spacing w:after="0" w:line="379" w:lineRule="auto"/>
        <w:jc w:val="left"/>
        <w:rPr>
          <w:sz w:val="28"/>
        </w:rPr>
        <w:sectPr>
          <w:headerReference w:type="default" r:id="rId5"/>
          <w:type w:val="continuous"/>
          <w:pgSz w:w="11910" w:h="16840"/>
          <w:pgMar w:header="0" w:top="1580" w:bottom="280" w:left="1340" w:right="1340"/>
        </w:sectPr>
      </w:pPr>
    </w:p>
    <w:p>
      <w:pPr>
        <w:pStyle w:val="BodyText"/>
        <w:rPr>
          <w:b/>
          <w:sz w:val="20"/>
        </w:rPr>
      </w:pPr>
    </w:p>
    <w:p>
      <w:pPr>
        <w:pStyle w:val="BodyText"/>
        <w:rPr>
          <w:b/>
          <w:sz w:val="20"/>
        </w:rPr>
      </w:pPr>
    </w:p>
    <w:p>
      <w:pPr>
        <w:pStyle w:val="Heading1"/>
        <w:spacing w:before="208"/>
        <w:ind w:left="1622" w:right="1638"/>
        <w:jc w:val="center"/>
      </w:pPr>
      <w:r>
        <w:rPr/>
        <w:t>LAPORAN MAGANG</w:t>
      </w:r>
    </w:p>
    <w:p>
      <w:pPr>
        <w:pStyle w:val="BodyText"/>
        <w:rPr>
          <w:b/>
          <w:sz w:val="26"/>
        </w:rPr>
      </w:pPr>
    </w:p>
    <w:p>
      <w:pPr>
        <w:pStyle w:val="BodyText"/>
        <w:rPr>
          <w:b/>
          <w:sz w:val="26"/>
        </w:rPr>
      </w:pPr>
    </w:p>
    <w:p>
      <w:pPr>
        <w:spacing w:line="276" w:lineRule="auto" w:before="155"/>
        <w:ind w:left="1624" w:right="1638" w:firstLine="0"/>
        <w:jc w:val="center"/>
        <w:rPr>
          <w:b/>
          <w:sz w:val="24"/>
        </w:rPr>
      </w:pPr>
      <w:r>
        <w:rPr>
          <w:b/>
          <w:sz w:val="24"/>
        </w:rPr>
        <w:t>ANALISIS PROSEDUR PENYEDIAAN JASA PEMBUKUAN DAN JASA KOMPILASI LAPORAN KEUANGAN DI KANTOR JASA AKUNTAN ARIF, WAHYUDI, DAN LUKMAN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r>
        <w:rPr/>
        <w:drawing>
          <wp:anchor distT="0" distB="0" distL="0" distR="0" allowOverlap="1" layoutInCell="1" locked="0" behindDoc="0" simplePos="0" relativeHeight="2">
            <wp:simplePos x="0" y="0"/>
            <wp:positionH relativeFrom="page">
              <wp:posOffset>2904539</wp:posOffset>
            </wp:positionH>
            <wp:positionV relativeFrom="paragraph">
              <wp:posOffset>169821</wp:posOffset>
            </wp:positionV>
            <wp:extent cx="2095500" cy="1856613"/>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2095500" cy="1856613"/>
                    </a:xfrm>
                    <a:prstGeom prst="rect">
                      <a:avLst/>
                    </a:prstGeom>
                  </pic:spPr>
                </pic:pic>
              </a:graphicData>
            </a:graphic>
          </wp:anchor>
        </w:drawing>
      </w:r>
    </w:p>
    <w:p>
      <w:pPr>
        <w:pStyle w:val="BodyText"/>
        <w:rPr>
          <w:b/>
          <w:sz w:val="20"/>
        </w:rPr>
      </w:pPr>
    </w:p>
    <w:p>
      <w:pPr>
        <w:pStyle w:val="BodyText"/>
        <w:rPr>
          <w:b/>
          <w:sz w:val="20"/>
        </w:rPr>
      </w:pPr>
    </w:p>
    <w:p>
      <w:pPr>
        <w:pStyle w:val="BodyText"/>
        <w:spacing w:before="7"/>
        <w:rPr>
          <w:b/>
          <w:sz w:val="21"/>
        </w:rPr>
      </w:pPr>
    </w:p>
    <w:p>
      <w:pPr>
        <w:spacing w:before="0"/>
        <w:ind w:left="1622" w:right="1638" w:firstLine="0"/>
        <w:jc w:val="center"/>
        <w:rPr>
          <w:b/>
          <w:sz w:val="24"/>
        </w:rPr>
      </w:pPr>
      <w:r>
        <w:rPr>
          <w:b/>
          <w:sz w:val="24"/>
        </w:rPr>
        <w:t>Disusun Oleh:</w:t>
      </w:r>
    </w:p>
    <w:p>
      <w:pPr>
        <w:pStyle w:val="BodyText"/>
        <w:spacing w:before="3"/>
        <w:rPr>
          <w:b/>
          <w:sz w:val="29"/>
        </w:rPr>
      </w:pPr>
    </w:p>
    <w:p>
      <w:pPr>
        <w:pStyle w:val="ListParagraph"/>
        <w:numPr>
          <w:ilvl w:val="1"/>
          <w:numId w:val="1"/>
        </w:numPr>
        <w:tabs>
          <w:tab w:pos="2637" w:val="left" w:leader="none"/>
          <w:tab w:pos="7678" w:val="left" w:leader="none"/>
        </w:tabs>
        <w:spacing w:line="240" w:lineRule="auto" w:before="0" w:after="0"/>
        <w:ind w:left="2637" w:right="0" w:hanging="360"/>
        <w:jc w:val="left"/>
        <w:rPr>
          <w:b/>
          <w:sz w:val="24"/>
        </w:rPr>
      </w:pPr>
      <w:r>
        <w:rPr>
          <w:b/>
          <w:sz w:val="24"/>
        </w:rPr>
        <w:t>MIFTAHUL</w:t>
      </w:r>
      <w:r>
        <w:rPr>
          <w:b/>
          <w:spacing w:val="-4"/>
          <w:sz w:val="24"/>
        </w:rPr>
        <w:t> </w:t>
      </w:r>
      <w:r>
        <w:rPr>
          <w:b/>
          <w:sz w:val="24"/>
        </w:rPr>
        <w:t>HASANAH</w:t>
      </w:r>
      <w:r>
        <w:rPr>
          <w:b/>
          <w:spacing w:val="-4"/>
          <w:sz w:val="24"/>
        </w:rPr>
        <w:t> </w:t>
      </w:r>
      <w:r>
        <w:rPr>
          <w:b/>
          <w:sz w:val="24"/>
        </w:rPr>
        <w:t>NAFIS</w:t>
        <w:tab/>
        <w:t>(1021810050)</w:t>
      </w:r>
    </w:p>
    <w:p>
      <w:pPr>
        <w:pStyle w:val="ListParagraph"/>
        <w:numPr>
          <w:ilvl w:val="1"/>
          <w:numId w:val="1"/>
        </w:numPr>
        <w:tabs>
          <w:tab w:pos="2637" w:val="left" w:leader="none"/>
          <w:tab w:pos="7678" w:val="left" w:leader="none"/>
        </w:tabs>
        <w:spacing w:line="240" w:lineRule="auto" w:before="140" w:after="0"/>
        <w:ind w:left="2637" w:right="0" w:hanging="360"/>
        <w:jc w:val="left"/>
        <w:rPr>
          <w:b/>
          <w:sz w:val="24"/>
        </w:rPr>
      </w:pPr>
      <w:r>
        <w:rPr>
          <w:b/>
          <w:sz w:val="24"/>
        </w:rPr>
        <w:t>VETTY</w:t>
      </w:r>
      <w:r>
        <w:rPr>
          <w:b/>
          <w:spacing w:val="-4"/>
          <w:sz w:val="24"/>
        </w:rPr>
        <w:t> </w:t>
      </w:r>
      <w:r>
        <w:rPr>
          <w:b/>
          <w:sz w:val="24"/>
        </w:rPr>
        <w:t>NUR</w:t>
      </w:r>
      <w:r>
        <w:rPr>
          <w:b/>
          <w:spacing w:val="-3"/>
          <w:sz w:val="24"/>
        </w:rPr>
        <w:t> </w:t>
      </w:r>
      <w:r>
        <w:rPr>
          <w:b/>
          <w:sz w:val="24"/>
        </w:rPr>
        <w:t>AFIFAH</w:t>
        <w:tab/>
        <w:t>(1021810044)</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line="448" w:lineRule="auto" w:before="212"/>
        <w:ind w:left="2445" w:right="2181" w:firstLine="1336"/>
        <w:jc w:val="left"/>
        <w:rPr>
          <w:b/>
          <w:sz w:val="24"/>
        </w:rPr>
      </w:pPr>
      <w:r>
        <w:rPr>
          <w:b/>
          <w:sz w:val="24"/>
        </w:rPr>
        <w:t>POGRAM STUDI AKUNTANSI UNIVERSITAS INTERNASIONAL SEMEN INDONESIA</w:t>
      </w:r>
    </w:p>
    <w:p>
      <w:pPr>
        <w:spacing w:line="448" w:lineRule="auto" w:before="4"/>
        <w:ind w:left="5238" w:right="5006" w:hanging="228"/>
        <w:jc w:val="left"/>
        <w:rPr>
          <w:b/>
          <w:sz w:val="24"/>
        </w:rPr>
      </w:pPr>
      <w:r>
        <w:rPr>
          <w:b/>
          <w:sz w:val="24"/>
        </w:rPr>
        <w:t>GRESIK 2021</w:t>
      </w:r>
    </w:p>
    <w:p>
      <w:pPr>
        <w:pStyle w:val="BodyText"/>
        <w:rPr>
          <w:b/>
          <w:sz w:val="20"/>
        </w:rPr>
      </w:pPr>
    </w:p>
    <w:p>
      <w:pPr>
        <w:pStyle w:val="BodyText"/>
        <w:rPr>
          <w:b/>
          <w:sz w:val="20"/>
        </w:rPr>
      </w:pPr>
    </w:p>
    <w:p>
      <w:pPr>
        <w:pStyle w:val="BodyText"/>
        <w:rPr>
          <w:b/>
          <w:sz w:val="20"/>
        </w:rPr>
      </w:pPr>
    </w:p>
    <w:p>
      <w:pPr>
        <w:pStyle w:val="BodyText"/>
        <w:spacing w:before="8"/>
        <w:rPr>
          <w:b/>
          <w:sz w:val="29"/>
        </w:rPr>
      </w:pPr>
    </w:p>
    <w:p>
      <w:pPr>
        <w:spacing w:before="56"/>
        <w:ind w:left="0" w:right="15" w:firstLine="0"/>
        <w:jc w:val="center"/>
        <w:rPr>
          <w:rFonts w:ascii="Carlito"/>
          <w:sz w:val="22"/>
        </w:rPr>
      </w:pPr>
      <w:r>
        <w:rPr>
          <w:rFonts w:ascii="Carlito"/>
          <w:sz w:val="22"/>
        </w:rPr>
        <w:t>i</w:t>
      </w:r>
    </w:p>
    <w:p>
      <w:pPr>
        <w:spacing w:after="0"/>
        <w:jc w:val="center"/>
        <w:rPr>
          <w:rFonts w:ascii="Carlito"/>
          <w:sz w:val="22"/>
        </w:rPr>
        <w:sectPr>
          <w:headerReference w:type="default" r:id="rId7"/>
          <w:pgSz w:w="11910" w:h="16840"/>
          <w:pgMar w:header="0" w:footer="0" w:top="1600" w:bottom="280" w:left="760" w:right="180"/>
        </w:sectPr>
      </w:pPr>
    </w:p>
    <w:p>
      <w:pPr>
        <w:pStyle w:val="BodyText"/>
        <w:spacing w:before="1" w:after="1"/>
        <w:rPr>
          <w:rFonts w:ascii="Carlito"/>
          <w:sz w:val="22"/>
        </w:rPr>
      </w:pPr>
    </w:p>
    <w:p>
      <w:pPr>
        <w:pStyle w:val="BodyText"/>
        <w:ind w:left="110"/>
        <w:rPr>
          <w:rFonts w:ascii="Carlito"/>
          <w:sz w:val="20"/>
        </w:rPr>
      </w:pPr>
      <w:r>
        <w:rPr>
          <w:rFonts w:ascii="Carlito"/>
          <w:sz w:val="20"/>
        </w:rPr>
        <w:drawing>
          <wp:inline distT="0" distB="0" distL="0" distR="0">
            <wp:extent cx="6618956" cy="694944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6618956" cy="6949440"/>
                    </a:xfrm>
                    <a:prstGeom prst="rect">
                      <a:avLst/>
                    </a:prstGeom>
                  </pic:spPr>
                </pic:pic>
              </a:graphicData>
            </a:graphic>
          </wp:inline>
        </w:drawing>
      </w:r>
      <w:r>
        <w:rPr>
          <w:rFonts w:ascii="Carlito"/>
          <w:sz w:val="20"/>
        </w:rPr>
      </w:r>
    </w:p>
    <w:p>
      <w:pPr>
        <w:spacing w:after="0"/>
        <w:rPr>
          <w:rFonts w:ascii="Carlito"/>
          <w:sz w:val="20"/>
        </w:rPr>
        <w:sectPr>
          <w:headerReference w:type="default" r:id="rId9"/>
          <w:footerReference w:type="default" r:id="rId10"/>
          <w:pgSz w:w="11910" w:h="16840"/>
          <w:pgMar w:header="734" w:footer="1778" w:top="2220" w:bottom="1960" w:left="760" w:right="180"/>
          <w:pgNumType w:start="2"/>
        </w:sectPr>
      </w:pPr>
    </w:p>
    <w:p>
      <w:pPr>
        <w:pStyle w:val="BodyText"/>
        <w:spacing w:before="8"/>
        <w:rPr>
          <w:rFonts w:ascii="Carlito"/>
          <w:sz w:val="28"/>
        </w:rPr>
      </w:pPr>
    </w:p>
    <w:p>
      <w:pPr>
        <w:pStyle w:val="Heading1"/>
        <w:spacing w:before="90"/>
        <w:ind w:left="1624" w:right="1638"/>
        <w:jc w:val="center"/>
      </w:pPr>
      <w:bookmarkStart w:name="_TOC_250029" w:id="1"/>
      <w:bookmarkEnd w:id="1"/>
      <w:r>
        <w:rPr/>
        <w:t>KATA PENGANTAR</w:t>
      </w:r>
    </w:p>
    <w:p>
      <w:pPr>
        <w:pStyle w:val="BodyText"/>
        <w:spacing w:line="360" w:lineRule="auto" w:before="137"/>
        <w:ind w:left="1508" w:right="1515" w:firstLine="428"/>
        <w:jc w:val="both"/>
      </w:pPr>
      <w:r>
        <w:rPr/>
        <w:t>Puji dan syukur alhamdulillah kami ucapkan kepada Tuhan Yang Maha Esa karena atas kehendak dan rahmat hidayah-Nya pelaksanaan Praktik Kerja Lapangan (PKL) dari mulai proses pengajuan ke tempat praktikan melaksanakan praktik, pelaksanaan PKL, bimbingan untuk pembuatan laporan hingga sampai selesainya proses pembuatan laporan dapat berjalan dengan baik. Dalam laporan PKL ini, praktikan akan menceritakan secara garis besar pengalaman yang telah praktikan dapat selama melakukan PKL di Kantor Jasa Akuntan Arif, Wahyudi Dan Lukman. Pengalaman yang praktikan dapat sangat beragam dari mulai ilmu akademis dan juga non akademis. Semoga kedepannya ilmu yang praktikan dapat akan berguna kedepannya dalam kehidupan praktikan.</w:t>
      </w:r>
    </w:p>
    <w:p>
      <w:pPr>
        <w:pStyle w:val="BodyText"/>
        <w:spacing w:line="360" w:lineRule="auto" w:before="1"/>
        <w:ind w:left="1508" w:right="1511" w:firstLine="428"/>
        <w:jc w:val="both"/>
      </w:pPr>
      <w:r>
        <w:rPr/>
        <w:t>Ucapan terima kasih juga tidak lupa selalu praktikan ucapkan kepada pihak- pihak yang secara langsung maupun tidak langsung telah membantu praktikan selama kegiatan PKL dilaksanakan hingga proses penulisan laporan ini selesai dibuat, antara lain:</w:t>
      </w:r>
    </w:p>
    <w:p>
      <w:pPr>
        <w:pStyle w:val="ListParagraph"/>
        <w:numPr>
          <w:ilvl w:val="0"/>
          <w:numId w:val="2"/>
        </w:numPr>
        <w:tabs>
          <w:tab w:pos="2217" w:val="left" w:leader="none"/>
        </w:tabs>
        <w:spacing w:line="360" w:lineRule="auto" w:before="0" w:after="0"/>
        <w:ind w:left="2217" w:right="1523" w:hanging="280"/>
        <w:jc w:val="both"/>
        <w:rPr>
          <w:sz w:val="24"/>
        </w:rPr>
      </w:pPr>
      <w:r>
        <w:rPr>
          <w:sz w:val="24"/>
        </w:rPr>
        <w:t>Tuhan Yang Maha Esa yang telah memberikan limpahan rahmat dan hidayahNya sehingga dapat melaksanakan kerja praktik di Kantor Jasa Akuntansi Arif, Wahyudi, dan Lukman Gresik dengan baik dan</w:t>
      </w:r>
      <w:r>
        <w:rPr>
          <w:spacing w:val="-9"/>
          <w:sz w:val="24"/>
        </w:rPr>
        <w:t> </w:t>
      </w:r>
      <w:r>
        <w:rPr>
          <w:sz w:val="24"/>
        </w:rPr>
        <w:t>lancar.</w:t>
      </w:r>
    </w:p>
    <w:p>
      <w:pPr>
        <w:pStyle w:val="ListParagraph"/>
        <w:numPr>
          <w:ilvl w:val="0"/>
          <w:numId w:val="2"/>
        </w:numPr>
        <w:tabs>
          <w:tab w:pos="2217" w:val="left" w:leader="none"/>
        </w:tabs>
        <w:spacing w:line="362" w:lineRule="auto" w:before="0" w:after="0"/>
        <w:ind w:left="2217" w:right="1520" w:hanging="280"/>
        <w:jc w:val="both"/>
        <w:rPr>
          <w:sz w:val="24"/>
        </w:rPr>
      </w:pPr>
      <w:r>
        <w:rPr>
          <w:sz w:val="24"/>
        </w:rPr>
        <w:t>Kedua orang tua dan keluarga praktikan yang telah memberikan doa restu serta motivasi baik berupa moril maupun</w:t>
      </w:r>
      <w:r>
        <w:rPr>
          <w:spacing w:val="-5"/>
          <w:sz w:val="24"/>
        </w:rPr>
        <w:t> </w:t>
      </w:r>
      <w:r>
        <w:rPr>
          <w:sz w:val="24"/>
        </w:rPr>
        <w:t>material.</w:t>
      </w:r>
    </w:p>
    <w:p>
      <w:pPr>
        <w:pStyle w:val="ListParagraph"/>
        <w:numPr>
          <w:ilvl w:val="0"/>
          <w:numId w:val="2"/>
        </w:numPr>
        <w:tabs>
          <w:tab w:pos="2217" w:val="left" w:leader="none"/>
        </w:tabs>
        <w:spacing w:line="362" w:lineRule="auto" w:before="0" w:after="0"/>
        <w:ind w:left="2217" w:right="1516" w:hanging="280"/>
        <w:jc w:val="both"/>
        <w:rPr>
          <w:sz w:val="24"/>
        </w:rPr>
      </w:pPr>
      <w:r>
        <w:rPr>
          <w:sz w:val="24"/>
        </w:rPr>
        <w:t>Bapak Prof. Dr. Ing. Ir. Herman Sasongko, selaku rector Universitas Internasional Semen</w:t>
      </w:r>
      <w:r>
        <w:rPr>
          <w:spacing w:val="-6"/>
          <w:sz w:val="24"/>
        </w:rPr>
        <w:t> </w:t>
      </w:r>
      <w:r>
        <w:rPr>
          <w:sz w:val="24"/>
        </w:rPr>
        <w:t>Indonesia.</w:t>
      </w:r>
    </w:p>
    <w:p>
      <w:pPr>
        <w:pStyle w:val="ListParagraph"/>
        <w:numPr>
          <w:ilvl w:val="0"/>
          <w:numId w:val="2"/>
        </w:numPr>
        <w:tabs>
          <w:tab w:pos="2217" w:val="left" w:leader="none"/>
        </w:tabs>
        <w:spacing w:line="362" w:lineRule="auto" w:before="0" w:after="0"/>
        <w:ind w:left="2217" w:right="1519" w:hanging="280"/>
        <w:jc w:val="both"/>
        <w:rPr>
          <w:sz w:val="24"/>
        </w:rPr>
      </w:pPr>
      <w:r>
        <w:rPr>
          <w:sz w:val="24"/>
        </w:rPr>
        <w:t>Ibu Alfiana Fitri, S.A., M.A. selaku ketua program studi akutansi Universitas Internasional Semen</w:t>
      </w:r>
      <w:r>
        <w:rPr>
          <w:spacing w:val="-3"/>
          <w:sz w:val="24"/>
        </w:rPr>
        <w:t> </w:t>
      </w:r>
      <w:r>
        <w:rPr>
          <w:sz w:val="24"/>
        </w:rPr>
        <w:t>Indonesia.</w:t>
      </w:r>
    </w:p>
    <w:p>
      <w:pPr>
        <w:pStyle w:val="ListParagraph"/>
        <w:numPr>
          <w:ilvl w:val="0"/>
          <w:numId w:val="2"/>
        </w:numPr>
        <w:tabs>
          <w:tab w:pos="2217" w:val="left" w:leader="none"/>
        </w:tabs>
        <w:spacing w:line="360" w:lineRule="auto" w:before="0" w:after="0"/>
        <w:ind w:left="2217" w:right="1622" w:hanging="280"/>
        <w:jc w:val="left"/>
        <w:rPr>
          <w:sz w:val="24"/>
        </w:rPr>
      </w:pPr>
      <w:r>
        <w:rPr>
          <w:sz w:val="24"/>
        </w:rPr>
        <w:t>Dosen pembimbing, ibu Dr. Erlina Diamastuti, S.E., M.Si., Ak., CA., CSRS., CSRA selaku dosen pembimbing kerja praktik yang telah memberikan bimbingan hingga pasca pelaksanaan, sehingga penulis</w:t>
      </w:r>
      <w:r>
        <w:rPr>
          <w:spacing w:val="-22"/>
          <w:sz w:val="24"/>
        </w:rPr>
        <w:t> </w:t>
      </w:r>
      <w:r>
        <w:rPr>
          <w:sz w:val="24"/>
        </w:rPr>
        <w:t>dapat menyelesaikan laporan magang</w:t>
      </w:r>
      <w:r>
        <w:rPr>
          <w:spacing w:val="-6"/>
          <w:sz w:val="24"/>
        </w:rPr>
        <w:t> </w:t>
      </w:r>
      <w:r>
        <w:rPr>
          <w:sz w:val="24"/>
        </w:rPr>
        <w:t>ini.</w:t>
      </w:r>
    </w:p>
    <w:p>
      <w:pPr>
        <w:spacing w:after="0" w:line="360" w:lineRule="auto"/>
        <w:jc w:val="left"/>
        <w:rPr>
          <w:sz w:val="24"/>
        </w:rPr>
        <w:sectPr>
          <w:pgSz w:w="11910" w:h="16840"/>
          <w:pgMar w:header="734" w:footer="1778" w:top="2220" w:bottom="1960" w:left="760" w:right="180"/>
        </w:sectPr>
      </w:pPr>
    </w:p>
    <w:p>
      <w:pPr>
        <w:pStyle w:val="BodyText"/>
        <w:rPr>
          <w:sz w:val="20"/>
        </w:rPr>
      </w:pPr>
    </w:p>
    <w:p>
      <w:pPr>
        <w:pStyle w:val="ListParagraph"/>
        <w:numPr>
          <w:ilvl w:val="0"/>
          <w:numId w:val="2"/>
        </w:numPr>
        <w:tabs>
          <w:tab w:pos="2217" w:val="left" w:leader="none"/>
        </w:tabs>
        <w:spacing w:line="360" w:lineRule="auto" w:before="210" w:after="0"/>
        <w:ind w:left="2217" w:right="1543" w:hanging="280"/>
        <w:jc w:val="left"/>
        <w:rPr>
          <w:sz w:val="24"/>
        </w:rPr>
      </w:pPr>
      <w:r>
        <w:rPr>
          <w:sz w:val="24"/>
        </w:rPr>
        <w:t>Bapak Lukman Hakim, SE., Ak., CA, selaku Kepala Kantor Jasa Akuntansi Arif, Wahyudi, dan Lukman Gresik yang telah memberikan izin pada penyusun untuk melakukan kegiatan kerja</w:t>
      </w:r>
      <w:r>
        <w:rPr>
          <w:spacing w:val="-5"/>
          <w:sz w:val="24"/>
        </w:rPr>
        <w:t> </w:t>
      </w:r>
      <w:r>
        <w:rPr>
          <w:sz w:val="24"/>
        </w:rPr>
        <w:t>praktik.</w:t>
      </w:r>
    </w:p>
    <w:p>
      <w:pPr>
        <w:pStyle w:val="ListParagraph"/>
        <w:numPr>
          <w:ilvl w:val="0"/>
          <w:numId w:val="2"/>
        </w:numPr>
        <w:tabs>
          <w:tab w:pos="2217" w:val="left" w:leader="none"/>
        </w:tabs>
        <w:spacing w:line="360" w:lineRule="auto" w:before="0" w:after="0"/>
        <w:ind w:left="2217" w:right="1785" w:hanging="280"/>
        <w:jc w:val="left"/>
        <w:rPr>
          <w:sz w:val="24"/>
        </w:rPr>
      </w:pPr>
      <w:r>
        <w:rPr>
          <w:sz w:val="24"/>
        </w:rPr>
        <w:t>Staff Kantor Jasa Akuntansi Arif, Wahyudi, dan Lukman Gresik yang telah membimbing kami dalam kerja praktik dan telah memberikan ilmu yang banyak dan bermanfaat.</w:t>
      </w:r>
    </w:p>
    <w:p>
      <w:pPr>
        <w:pStyle w:val="BodyText"/>
        <w:spacing w:line="360" w:lineRule="auto"/>
        <w:ind w:left="1508" w:right="1518" w:firstLine="376"/>
        <w:jc w:val="both"/>
      </w:pPr>
      <w:r>
        <w:rPr/>
        <w:t>Praktikan sadar bahwa laporan PKL ini tidak lepas dari kekurangan, oleh karena itu praktikan mohon maaf dan sekaligus meminta masukan berupa kritik dan saran agar laporan ini dapat lebih baik lagi. Semoga laporan ini dapat memberi manfaat bagi para pembaca pada umumnya dan para pihak yang ingin mencoba melakukan praktik kerja di tempat yang sama dengan praktikan pada khususnya.</w:t>
      </w:r>
    </w:p>
    <w:p>
      <w:pPr>
        <w:pStyle w:val="BodyText"/>
        <w:rPr>
          <w:sz w:val="36"/>
        </w:rPr>
      </w:pPr>
    </w:p>
    <w:p>
      <w:pPr>
        <w:pStyle w:val="BodyText"/>
        <w:ind w:right="1515"/>
        <w:jc w:val="right"/>
      </w:pPr>
      <w:r>
        <w:rPr/>
        <w:t>Gresik, 30 September</w:t>
      </w:r>
      <w:r>
        <w:rPr>
          <w:spacing w:val="-1"/>
        </w:rPr>
        <w:t> </w:t>
      </w:r>
      <w:r>
        <w:rPr/>
        <w:t>2021</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5"/>
        <w:ind w:right="1518"/>
        <w:jc w:val="right"/>
      </w:pPr>
      <w:r>
        <w:rPr>
          <w:spacing w:val="-1"/>
        </w:rPr>
        <w:t>Penulis</w:t>
      </w:r>
    </w:p>
    <w:p>
      <w:pPr>
        <w:spacing w:after="0"/>
        <w:jc w:val="right"/>
        <w:sectPr>
          <w:pgSz w:w="11910" w:h="16840"/>
          <w:pgMar w:header="734" w:footer="1778" w:top="2220" w:bottom="1960" w:left="760" w:right="180"/>
        </w:sectPr>
      </w:pPr>
    </w:p>
    <w:p>
      <w:pPr>
        <w:pStyle w:val="BodyText"/>
        <w:rPr>
          <w:sz w:val="20"/>
        </w:rPr>
      </w:pPr>
    </w:p>
    <w:p>
      <w:pPr>
        <w:pStyle w:val="Heading1"/>
        <w:spacing w:before="210"/>
        <w:ind w:left="1620" w:right="1638"/>
        <w:jc w:val="center"/>
      </w:pPr>
      <w:bookmarkStart w:name="_TOC_250028" w:id="2"/>
      <w:bookmarkEnd w:id="2"/>
      <w:r>
        <w:rPr/>
        <w:t>DAFTAR ISI</w:t>
      </w:r>
    </w:p>
    <w:p>
      <w:pPr>
        <w:spacing w:after="0"/>
        <w:jc w:val="center"/>
        <w:sectPr>
          <w:pgSz w:w="11910" w:h="16840"/>
          <w:pgMar w:header="734" w:footer="1778" w:top="2220" w:bottom="2158" w:left="760" w:right="180"/>
        </w:sectPr>
      </w:pPr>
    </w:p>
    <w:sdt>
      <w:sdtPr>
        <w:docPartObj>
          <w:docPartGallery w:val="Table of Contents"/>
          <w:docPartUnique/>
        </w:docPartObj>
      </w:sdtPr>
      <w:sdtEndPr/>
      <w:sdtContent>
        <w:p>
          <w:pPr>
            <w:pStyle w:val="TOC1"/>
            <w:tabs>
              <w:tab w:pos="8954" w:val="left" w:leader="dot"/>
            </w:tabs>
            <w:spacing w:before="137"/>
          </w:pPr>
          <w:r>
            <w:rPr/>
            <w:t>Halaman</w:t>
          </w:r>
          <w:r>
            <w:rPr>
              <w:spacing w:val="-4"/>
            </w:rPr>
            <w:t> </w:t>
          </w:r>
          <w:r>
            <w:rPr/>
            <w:t>Judul</w:t>
            <w:tab/>
            <w:t>i</w:t>
          </w:r>
        </w:p>
        <w:p>
          <w:pPr>
            <w:pStyle w:val="TOC1"/>
            <w:tabs>
              <w:tab w:pos="9022" w:val="left" w:leader="dot"/>
            </w:tabs>
          </w:pPr>
          <w:r>
            <w:rPr/>
            <w:t>Halaman</w:t>
          </w:r>
          <w:r>
            <w:rPr>
              <w:spacing w:val="-3"/>
            </w:rPr>
            <w:t> </w:t>
          </w:r>
          <w:r>
            <w:rPr/>
            <w:t>Pengesahan</w:t>
            <w:tab/>
            <w:t>ii</w:t>
          </w:r>
        </w:p>
        <w:p>
          <w:pPr>
            <w:pStyle w:val="TOC1"/>
            <w:tabs>
              <w:tab w:pos="9022" w:val="left" w:leader="dot"/>
            </w:tabs>
            <w:spacing w:before="136"/>
          </w:pPr>
          <w:hyperlink w:history="true" w:anchor="_TOC_250029">
            <w:r>
              <w:rPr/>
              <w:t>Kata</w:t>
            </w:r>
            <w:r>
              <w:rPr>
                <w:spacing w:val="-1"/>
              </w:rPr>
              <w:t> </w:t>
            </w:r>
            <w:r>
              <w:rPr/>
              <w:t>Pengantar</w:t>
              <w:tab/>
              <w:t>iii</w:t>
            </w:r>
          </w:hyperlink>
        </w:p>
        <w:p>
          <w:pPr>
            <w:pStyle w:val="TOC1"/>
            <w:tabs>
              <w:tab w:pos="9022" w:val="left" w:leader="dot"/>
            </w:tabs>
            <w:spacing w:before="136"/>
          </w:pPr>
          <w:hyperlink w:history="true" w:anchor="_TOC_250028">
            <w:r>
              <w:rPr/>
              <w:t>Daftar</w:t>
            </w:r>
            <w:r>
              <w:rPr>
                <w:spacing w:val="-1"/>
              </w:rPr>
              <w:t> </w:t>
            </w:r>
            <w:r>
              <w:rPr/>
              <w:t>Isi</w:t>
              <w:tab/>
              <w:t>v</w:t>
            </w:r>
          </w:hyperlink>
        </w:p>
        <w:p>
          <w:pPr>
            <w:pStyle w:val="TOC1"/>
            <w:tabs>
              <w:tab w:pos="9022" w:val="left" w:leader="dot"/>
            </w:tabs>
          </w:pPr>
          <w:hyperlink w:history="true" w:anchor="_TOC_250027">
            <w:r>
              <w:rPr/>
              <w:t>Daftar</w:t>
            </w:r>
            <w:r>
              <w:rPr>
                <w:spacing w:val="-1"/>
              </w:rPr>
              <w:t> </w:t>
            </w:r>
            <w:r>
              <w:rPr/>
              <w:t>Gambar</w:t>
              <w:tab/>
              <w:t>vii</w:t>
            </w:r>
          </w:hyperlink>
        </w:p>
        <w:p>
          <w:pPr>
            <w:pStyle w:val="TOC1"/>
            <w:tabs>
              <w:tab w:pos="9022" w:val="left" w:leader="dot"/>
            </w:tabs>
            <w:spacing w:before="136"/>
          </w:pPr>
          <w:hyperlink w:history="true" w:anchor="_TOC_250026">
            <w:r>
              <w:rPr/>
              <w:t>Daftar Tabel</w:t>
              <w:tab/>
              <w:t>viii</w:t>
            </w:r>
          </w:hyperlink>
        </w:p>
        <w:p>
          <w:pPr>
            <w:pStyle w:val="TOC1"/>
            <w:tabs>
              <w:tab w:pos="9022" w:val="left" w:leader="dot"/>
            </w:tabs>
          </w:pPr>
          <w:hyperlink w:history="true" w:anchor="_TOC_250025">
            <w:r>
              <w:rPr/>
              <w:t>BAB</w:t>
            </w:r>
            <w:r>
              <w:rPr>
                <w:spacing w:val="-3"/>
              </w:rPr>
              <w:t> </w:t>
            </w:r>
            <w:r>
              <w:rPr/>
              <w:t>I</w:t>
            </w:r>
            <w:r>
              <w:rPr>
                <w:spacing w:val="-4"/>
              </w:rPr>
              <w:t> </w:t>
            </w:r>
            <w:r>
              <w:rPr/>
              <w:t>PENDAHULUAN</w:t>
              <w:tab/>
              <w:t>1</w:t>
            </w:r>
          </w:hyperlink>
        </w:p>
        <w:p>
          <w:pPr>
            <w:pStyle w:val="TOC2"/>
            <w:numPr>
              <w:ilvl w:val="1"/>
              <w:numId w:val="3"/>
            </w:numPr>
            <w:tabs>
              <w:tab w:pos="2361" w:val="left" w:leader="none"/>
              <w:tab w:pos="9022" w:val="left" w:leader="dot"/>
            </w:tabs>
            <w:spacing w:line="240" w:lineRule="auto" w:before="136" w:after="0"/>
            <w:ind w:left="2361" w:right="0" w:hanging="493"/>
            <w:jc w:val="left"/>
          </w:pPr>
          <w:r>
            <w:rPr/>
            <w:t>Latar</w:t>
          </w:r>
          <w:r>
            <w:rPr>
              <w:spacing w:val="-2"/>
            </w:rPr>
            <w:t> </w:t>
          </w:r>
          <w:r>
            <w:rPr/>
            <w:t>Belakang</w:t>
            <w:tab/>
            <w:t>1</w:t>
          </w:r>
        </w:p>
        <w:p>
          <w:pPr>
            <w:pStyle w:val="TOC2"/>
            <w:numPr>
              <w:ilvl w:val="1"/>
              <w:numId w:val="3"/>
            </w:numPr>
            <w:tabs>
              <w:tab w:pos="2361" w:val="left" w:leader="none"/>
              <w:tab w:pos="9022" w:val="left" w:leader="dot"/>
            </w:tabs>
            <w:spacing w:line="240" w:lineRule="auto" w:before="140" w:after="0"/>
            <w:ind w:left="2361" w:right="0" w:hanging="493"/>
            <w:jc w:val="left"/>
          </w:pPr>
          <w:hyperlink w:history="true" w:anchor="_TOC_250024">
            <w:r>
              <w:rPr/>
              <w:t>Tujuan</w:t>
            </w:r>
            <w:r>
              <w:rPr>
                <w:spacing w:val="-1"/>
              </w:rPr>
              <w:t> </w:t>
            </w:r>
            <w:r>
              <w:rPr/>
              <w:t>dan</w:t>
            </w:r>
            <w:r>
              <w:rPr>
                <w:spacing w:val="-1"/>
              </w:rPr>
              <w:t> </w:t>
            </w:r>
            <w:r>
              <w:rPr/>
              <w:t>Manfaat</w:t>
              <w:tab/>
              <w:t>2</w:t>
            </w:r>
          </w:hyperlink>
        </w:p>
        <w:p>
          <w:pPr>
            <w:pStyle w:val="TOC2"/>
            <w:numPr>
              <w:ilvl w:val="1"/>
              <w:numId w:val="3"/>
            </w:numPr>
            <w:tabs>
              <w:tab w:pos="2361" w:val="left" w:leader="none"/>
              <w:tab w:pos="9022" w:val="left" w:leader="dot"/>
            </w:tabs>
            <w:spacing w:line="240" w:lineRule="auto" w:before="136" w:after="0"/>
            <w:ind w:left="2361" w:right="0" w:hanging="493"/>
            <w:jc w:val="left"/>
          </w:pPr>
          <w:hyperlink w:history="true" w:anchor="_TOC_250023">
            <w:r>
              <w:rPr/>
              <w:t>Metodologi</w:t>
            </w:r>
            <w:r>
              <w:rPr>
                <w:spacing w:val="-3"/>
              </w:rPr>
              <w:t> </w:t>
            </w:r>
            <w:r>
              <w:rPr/>
              <w:t>Pengumpulan</w:t>
            </w:r>
            <w:r>
              <w:rPr>
                <w:spacing w:val="-2"/>
              </w:rPr>
              <w:t> </w:t>
            </w:r>
            <w:r>
              <w:rPr/>
              <w:t>Data</w:t>
              <w:tab/>
              <w:t>3</w:t>
            </w:r>
          </w:hyperlink>
        </w:p>
        <w:p>
          <w:pPr>
            <w:pStyle w:val="TOC2"/>
            <w:numPr>
              <w:ilvl w:val="1"/>
              <w:numId w:val="3"/>
            </w:numPr>
            <w:tabs>
              <w:tab w:pos="2361" w:val="left" w:leader="none"/>
              <w:tab w:pos="9022" w:val="left" w:leader="dot"/>
            </w:tabs>
            <w:spacing w:line="240" w:lineRule="auto" w:before="141" w:after="0"/>
            <w:ind w:left="2361" w:right="0" w:hanging="493"/>
            <w:jc w:val="left"/>
          </w:pPr>
          <w:hyperlink w:history="true" w:anchor="_TOC_250022">
            <w:r>
              <w:rPr/>
              <w:t>Waktu dan Tempat</w:t>
            </w:r>
            <w:r>
              <w:rPr>
                <w:spacing w:val="-8"/>
              </w:rPr>
              <w:t> </w:t>
            </w:r>
            <w:r>
              <w:rPr/>
              <w:t>Pelaksanaan</w:t>
            </w:r>
            <w:r>
              <w:rPr>
                <w:spacing w:val="4"/>
              </w:rPr>
              <w:t> </w:t>
            </w:r>
            <w:r>
              <w:rPr/>
              <w:t>Magang</w:t>
              <w:tab/>
              <w:t>4</w:t>
            </w:r>
          </w:hyperlink>
        </w:p>
        <w:p>
          <w:pPr>
            <w:pStyle w:val="TOC2"/>
            <w:numPr>
              <w:ilvl w:val="1"/>
              <w:numId w:val="3"/>
            </w:numPr>
            <w:tabs>
              <w:tab w:pos="2361" w:val="left" w:leader="none"/>
              <w:tab w:pos="9022" w:val="left" w:leader="dot"/>
            </w:tabs>
            <w:spacing w:line="240" w:lineRule="auto" w:before="136" w:after="0"/>
            <w:ind w:left="2361" w:right="0" w:hanging="493"/>
            <w:jc w:val="left"/>
          </w:pPr>
          <w:hyperlink w:history="true" w:anchor="_TOC_250021">
            <w:r>
              <w:rPr/>
              <w:t>Nama Unit Kerja Tempat</w:t>
            </w:r>
            <w:r>
              <w:rPr>
                <w:spacing w:val="-9"/>
              </w:rPr>
              <w:t> </w:t>
            </w:r>
            <w:r>
              <w:rPr/>
              <w:t>Pelaksanaan</w:t>
            </w:r>
            <w:r>
              <w:rPr>
                <w:spacing w:val="2"/>
              </w:rPr>
              <w:t> </w:t>
            </w:r>
            <w:r>
              <w:rPr/>
              <w:t>Magang</w:t>
              <w:tab/>
              <w:t>4</w:t>
            </w:r>
          </w:hyperlink>
        </w:p>
        <w:p>
          <w:pPr>
            <w:pStyle w:val="TOC1"/>
            <w:tabs>
              <w:tab w:pos="9022" w:val="left" w:leader="dot"/>
            </w:tabs>
            <w:spacing w:line="357" w:lineRule="auto"/>
            <w:ind w:right="1823"/>
          </w:pPr>
          <w:r>
            <w:rPr/>
            <w:t>BAB II PROFIL KANTOR JASA AKUNTAN ARIF, WAHYUDI &amp; LUKMAN</w:t>
            <w:tab/>
          </w:r>
          <w:r>
            <w:rPr>
              <w:spacing w:val="-17"/>
            </w:rPr>
            <w:t>5</w:t>
          </w:r>
        </w:p>
        <w:p>
          <w:pPr>
            <w:pStyle w:val="TOC2"/>
            <w:numPr>
              <w:ilvl w:val="1"/>
              <w:numId w:val="4"/>
            </w:numPr>
            <w:tabs>
              <w:tab w:pos="2361" w:val="left" w:leader="none"/>
              <w:tab w:pos="9022" w:val="left" w:leader="dot"/>
            </w:tabs>
            <w:spacing w:line="240" w:lineRule="auto" w:before="6" w:after="0"/>
            <w:ind w:left="2361" w:right="0" w:hanging="493"/>
            <w:jc w:val="left"/>
          </w:pPr>
          <w:r>
            <w:rPr/>
            <w:t>Sejarah</w:t>
          </w:r>
          <w:r>
            <w:rPr>
              <w:spacing w:val="-2"/>
            </w:rPr>
            <w:t> </w:t>
          </w:r>
          <w:r>
            <w:rPr/>
            <w:t>dan</w:t>
          </w:r>
          <w:r>
            <w:rPr>
              <w:spacing w:val="-1"/>
            </w:rPr>
            <w:t> </w:t>
          </w:r>
          <w:r>
            <w:rPr/>
            <w:t>Perkembangan</w:t>
            <w:tab/>
            <w:t>5</w:t>
          </w:r>
        </w:p>
        <w:p>
          <w:pPr>
            <w:pStyle w:val="TOC2"/>
            <w:numPr>
              <w:ilvl w:val="1"/>
              <w:numId w:val="4"/>
            </w:numPr>
            <w:tabs>
              <w:tab w:pos="2361" w:val="left" w:leader="none"/>
              <w:tab w:pos="9022" w:val="left" w:leader="dot"/>
            </w:tabs>
            <w:spacing w:line="240" w:lineRule="auto" w:before="136" w:after="0"/>
            <w:ind w:left="2361" w:right="0" w:hanging="493"/>
            <w:jc w:val="left"/>
          </w:pPr>
          <w:r>
            <w:rPr/>
            <w:t>Visi</w:t>
          </w:r>
          <w:r>
            <w:rPr>
              <w:spacing w:val="-2"/>
            </w:rPr>
            <w:t> </w:t>
          </w:r>
          <w:r>
            <w:rPr/>
            <w:t>dan</w:t>
          </w:r>
          <w:r>
            <w:rPr>
              <w:spacing w:val="-2"/>
            </w:rPr>
            <w:t> </w:t>
          </w:r>
          <w:r>
            <w:rPr/>
            <w:t>Misi</w:t>
            <w:tab/>
            <w:t>5</w:t>
          </w:r>
        </w:p>
        <w:p>
          <w:pPr>
            <w:pStyle w:val="TOC2"/>
            <w:numPr>
              <w:ilvl w:val="1"/>
              <w:numId w:val="4"/>
            </w:numPr>
            <w:tabs>
              <w:tab w:pos="2361" w:val="left" w:leader="none"/>
              <w:tab w:pos="9022" w:val="left" w:leader="dot"/>
            </w:tabs>
            <w:spacing w:line="240" w:lineRule="auto" w:before="140" w:after="0"/>
            <w:ind w:left="2361" w:right="0" w:hanging="493"/>
            <w:jc w:val="left"/>
          </w:pPr>
          <w:r>
            <w:rPr/>
            <w:t>Struktur</w:t>
          </w:r>
          <w:r>
            <w:rPr>
              <w:spacing w:val="-2"/>
            </w:rPr>
            <w:t> </w:t>
          </w:r>
          <w:r>
            <w:rPr/>
            <w:t>Organisasi</w:t>
            <w:tab/>
            <w:t>6</w:t>
          </w:r>
        </w:p>
        <w:p>
          <w:pPr>
            <w:pStyle w:val="TOC2"/>
            <w:numPr>
              <w:ilvl w:val="1"/>
              <w:numId w:val="4"/>
            </w:numPr>
            <w:tabs>
              <w:tab w:pos="2361" w:val="left" w:leader="none"/>
              <w:tab w:pos="9022" w:val="left" w:leader="dot"/>
            </w:tabs>
            <w:spacing w:line="240" w:lineRule="auto" w:before="136" w:after="0"/>
            <w:ind w:left="2361" w:right="0" w:hanging="493"/>
            <w:jc w:val="left"/>
          </w:pPr>
          <w:r>
            <w:rPr/>
            <w:t>Tugas dan Tanggung Jawab dalam</w:t>
          </w:r>
          <w:r>
            <w:rPr>
              <w:spacing w:val="-8"/>
            </w:rPr>
            <w:t> </w:t>
          </w:r>
          <w:r>
            <w:rPr/>
            <w:t>Struktur</w:t>
          </w:r>
          <w:r>
            <w:rPr>
              <w:spacing w:val="-2"/>
            </w:rPr>
            <w:t> </w:t>
          </w:r>
          <w:r>
            <w:rPr/>
            <w:t>Organisasi</w:t>
            <w:tab/>
            <w:t>8</w:t>
          </w:r>
        </w:p>
        <w:p>
          <w:pPr>
            <w:pStyle w:val="TOC1"/>
            <w:tabs>
              <w:tab w:pos="9022" w:val="left" w:leader="dot"/>
            </w:tabs>
          </w:pPr>
          <w:hyperlink w:history="true" w:anchor="_TOC_250020">
            <w:r>
              <w:rPr/>
              <w:t>BAB III</w:t>
            </w:r>
            <w:r>
              <w:rPr>
                <w:spacing w:val="-6"/>
              </w:rPr>
              <w:t> </w:t>
            </w:r>
            <w:r>
              <w:rPr/>
              <w:t>TINJAUAN</w:t>
            </w:r>
            <w:r>
              <w:rPr>
                <w:spacing w:val="-4"/>
              </w:rPr>
              <w:t> </w:t>
            </w:r>
            <w:r>
              <w:rPr/>
              <w:t>PUSTAKA</w:t>
              <w:tab/>
              <w:t>17</w:t>
            </w:r>
          </w:hyperlink>
        </w:p>
        <w:p>
          <w:pPr>
            <w:pStyle w:val="TOC2"/>
            <w:numPr>
              <w:ilvl w:val="1"/>
              <w:numId w:val="5"/>
            </w:numPr>
            <w:tabs>
              <w:tab w:pos="2361" w:val="left" w:leader="none"/>
              <w:tab w:pos="9022" w:val="left" w:leader="dot"/>
            </w:tabs>
            <w:spacing w:line="240" w:lineRule="auto" w:before="136" w:after="0"/>
            <w:ind w:left="2361" w:right="0" w:hanging="493"/>
            <w:jc w:val="left"/>
          </w:pPr>
          <w:hyperlink w:history="true" w:anchor="_TOC_250019">
            <w:r>
              <w:rPr/>
              <w:t>Layanan Jasa </w:t>
            </w:r>
            <w:r>
              <w:rPr>
                <w:spacing w:val="-3"/>
              </w:rPr>
              <w:t>di </w:t>
            </w:r>
            <w:r>
              <w:rPr/>
              <w:t>Kantor Jasa Akuntan Arif, Wahyudi</w:t>
            </w:r>
            <w:r>
              <w:rPr>
                <w:spacing w:val="-1"/>
              </w:rPr>
              <w:t> </w:t>
            </w:r>
            <w:r>
              <w:rPr/>
              <w:t>&amp;</w:t>
            </w:r>
            <w:r>
              <w:rPr>
                <w:spacing w:val="-4"/>
              </w:rPr>
              <w:t> </w:t>
            </w:r>
            <w:r>
              <w:rPr/>
              <w:t>Lukman</w:t>
              <w:tab/>
              <w:t>17</w:t>
            </w:r>
          </w:hyperlink>
        </w:p>
        <w:p>
          <w:pPr>
            <w:pStyle w:val="TOC2"/>
            <w:numPr>
              <w:ilvl w:val="1"/>
              <w:numId w:val="5"/>
            </w:numPr>
            <w:tabs>
              <w:tab w:pos="2361" w:val="left" w:leader="none"/>
              <w:tab w:pos="9022" w:val="left" w:leader="dot"/>
            </w:tabs>
            <w:spacing w:line="240" w:lineRule="auto" w:before="141" w:after="0"/>
            <w:ind w:left="2361" w:right="0" w:hanging="493"/>
            <w:jc w:val="left"/>
          </w:pPr>
          <w:hyperlink w:history="true" w:anchor="_TOC_250018">
            <w:r>
              <w:rPr/>
              <w:t>Pengertian</w:t>
            </w:r>
            <w:r>
              <w:rPr>
                <w:spacing w:val="-2"/>
              </w:rPr>
              <w:t> </w:t>
            </w:r>
            <w:r>
              <w:rPr/>
              <w:t>Jasa Pembukuan</w:t>
              <w:tab/>
              <w:t>18</w:t>
            </w:r>
          </w:hyperlink>
        </w:p>
        <w:p>
          <w:pPr>
            <w:pStyle w:val="TOC2"/>
            <w:numPr>
              <w:ilvl w:val="1"/>
              <w:numId w:val="5"/>
            </w:numPr>
            <w:tabs>
              <w:tab w:pos="2361" w:val="left" w:leader="none"/>
              <w:tab w:pos="9022" w:val="left" w:leader="dot"/>
            </w:tabs>
            <w:spacing w:line="240" w:lineRule="auto" w:before="136" w:after="0"/>
            <w:ind w:left="2361" w:right="0" w:hanging="493"/>
            <w:jc w:val="left"/>
          </w:pPr>
          <w:r>
            <w:rPr/>
            <w:t>Pengertian Konsultasi</w:t>
          </w:r>
          <w:r>
            <w:rPr>
              <w:spacing w:val="-6"/>
            </w:rPr>
            <w:t> </w:t>
          </w:r>
          <w:r>
            <w:rPr/>
            <w:t>Informasi</w:t>
          </w:r>
          <w:r>
            <w:rPr>
              <w:spacing w:val="-3"/>
            </w:rPr>
            <w:t> </w:t>
          </w:r>
          <w:r>
            <w:rPr/>
            <w:t>Akuntansi</w:t>
            <w:tab/>
            <w:t>18</w:t>
          </w:r>
        </w:p>
        <w:p>
          <w:pPr>
            <w:pStyle w:val="TOC2"/>
            <w:numPr>
              <w:ilvl w:val="1"/>
              <w:numId w:val="5"/>
            </w:numPr>
            <w:tabs>
              <w:tab w:pos="2361" w:val="left" w:leader="none"/>
              <w:tab w:pos="9022" w:val="left" w:leader="dot"/>
            </w:tabs>
            <w:spacing w:line="240" w:lineRule="auto" w:before="140" w:after="0"/>
            <w:ind w:left="2361" w:right="0" w:hanging="493"/>
            <w:jc w:val="left"/>
          </w:pPr>
          <w:hyperlink w:history="true" w:anchor="_TOC_250017">
            <w:r>
              <w:rPr/>
              <w:t>Penyajian</w:t>
            </w:r>
            <w:r>
              <w:rPr>
                <w:spacing w:val="-5"/>
              </w:rPr>
              <w:t> </w:t>
            </w:r>
            <w:r>
              <w:rPr/>
              <w:t>Laporan Keuangan</w:t>
              <w:tab/>
              <w:t>18</w:t>
            </w:r>
          </w:hyperlink>
        </w:p>
        <w:p>
          <w:pPr>
            <w:pStyle w:val="TOC2"/>
            <w:numPr>
              <w:ilvl w:val="1"/>
              <w:numId w:val="5"/>
            </w:numPr>
            <w:tabs>
              <w:tab w:pos="2361" w:val="left" w:leader="none"/>
              <w:tab w:pos="9022" w:val="left" w:leader="dot"/>
            </w:tabs>
            <w:spacing w:line="240" w:lineRule="auto" w:before="136" w:after="0"/>
            <w:ind w:left="2361" w:right="0" w:hanging="493"/>
            <w:jc w:val="left"/>
          </w:pPr>
          <w:hyperlink w:history="true" w:anchor="_TOC_250016">
            <w:r>
              <w:rPr/>
              <w:t>Pengertian Kantor</w:t>
            </w:r>
            <w:r>
              <w:rPr>
                <w:spacing w:val="-4"/>
              </w:rPr>
              <w:t> </w:t>
            </w:r>
            <w:r>
              <w:rPr/>
              <w:t>Jasa Akuntan</w:t>
              <w:tab/>
              <w:t>21</w:t>
            </w:r>
          </w:hyperlink>
        </w:p>
        <w:p>
          <w:pPr>
            <w:pStyle w:val="TOC2"/>
            <w:numPr>
              <w:ilvl w:val="1"/>
              <w:numId w:val="5"/>
            </w:numPr>
            <w:tabs>
              <w:tab w:pos="2361" w:val="left" w:leader="none"/>
              <w:tab w:pos="9022" w:val="left" w:leader="dot"/>
            </w:tabs>
            <w:spacing w:line="240" w:lineRule="auto" w:before="140" w:after="0"/>
            <w:ind w:left="2361" w:right="0" w:hanging="493"/>
            <w:jc w:val="left"/>
          </w:pPr>
          <w:hyperlink w:history="true" w:anchor="_TOC_250015">
            <w:r>
              <w:rPr/>
              <w:t>Manfaat Kantor</w:t>
            </w:r>
            <w:r>
              <w:rPr>
                <w:spacing w:val="-4"/>
              </w:rPr>
              <w:t> </w:t>
            </w:r>
            <w:r>
              <w:rPr/>
              <w:t>Jasa Akuntan</w:t>
              <w:tab/>
              <w:t>21</w:t>
            </w:r>
          </w:hyperlink>
        </w:p>
        <w:p>
          <w:pPr>
            <w:pStyle w:val="TOC2"/>
            <w:numPr>
              <w:ilvl w:val="1"/>
              <w:numId w:val="5"/>
            </w:numPr>
            <w:tabs>
              <w:tab w:pos="2361" w:val="left" w:leader="none"/>
              <w:tab w:pos="9022" w:val="left" w:leader="dot"/>
            </w:tabs>
            <w:spacing w:line="240" w:lineRule="auto" w:before="136" w:after="0"/>
            <w:ind w:left="2361" w:right="0" w:hanging="493"/>
            <w:jc w:val="left"/>
          </w:pPr>
          <w:hyperlink w:history="true" w:anchor="_TOC_250014">
            <w:r>
              <w:rPr/>
              <w:t>Keuntungan menggunakan</w:t>
            </w:r>
            <w:r>
              <w:rPr>
                <w:spacing w:val="-8"/>
              </w:rPr>
              <w:t> </w:t>
            </w:r>
            <w:r>
              <w:rPr/>
              <w:t>jasa</w:t>
            </w:r>
            <w:r>
              <w:rPr>
                <w:spacing w:val="-1"/>
              </w:rPr>
              <w:t> </w:t>
            </w:r>
            <w:r>
              <w:rPr/>
              <w:t>KJA</w:t>
              <w:tab/>
              <w:t>23</w:t>
            </w:r>
          </w:hyperlink>
        </w:p>
        <w:p>
          <w:pPr>
            <w:pStyle w:val="TOC2"/>
            <w:numPr>
              <w:ilvl w:val="1"/>
              <w:numId w:val="5"/>
            </w:numPr>
            <w:tabs>
              <w:tab w:pos="2361" w:val="left" w:leader="none"/>
              <w:tab w:pos="9022" w:val="left" w:leader="dot"/>
            </w:tabs>
            <w:spacing w:line="357" w:lineRule="auto" w:before="140" w:after="20"/>
            <w:ind w:left="2228" w:right="1703" w:hanging="360"/>
            <w:jc w:val="left"/>
          </w:pPr>
          <w:r>
            <w:rPr/>
            <w:tab/>
          </w:r>
          <w:r>
            <w:rPr>
              <w:spacing w:val="-2"/>
              <w:w w:val="99"/>
            </w:rPr>
            <w:t>K</w:t>
          </w:r>
          <w:r>
            <w:rPr>
              <w:spacing w:val="1"/>
            </w:rPr>
            <w:t>e</w:t>
          </w:r>
          <w:r>
            <w:rPr/>
            <w:t>bij</w:t>
          </w:r>
          <w:r>
            <w:rPr>
              <w:spacing w:val="1"/>
            </w:rPr>
            <w:t>a</w:t>
          </w:r>
          <w:r>
            <w:rPr/>
            <w:t>k</w:t>
          </w:r>
          <w:r>
            <w:rPr>
              <w:spacing w:val="1"/>
            </w:rPr>
            <w:t>a</w:t>
          </w:r>
          <w:r>
            <w:rPr/>
            <w:t>n </w:t>
          </w:r>
          <w:r>
            <w:rPr>
              <w:spacing w:val="-2"/>
              <w:w w:val="99"/>
            </w:rPr>
            <w:t>K</w:t>
          </w:r>
          <w:r>
            <w:rPr>
              <w:spacing w:val="-2"/>
              <w:w w:val="99"/>
            </w:rPr>
            <w:t>J</w:t>
          </w:r>
          <w:r>
            <w:rPr>
              <w:w w:val="99"/>
            </w:rPr>
            <w:t>A</w:t>
          </w:r>
          <w:r>
            <w:rPr>
              <w:spacing w:val="-2"/>
            </w:rPr>
            <w:t> </w:t>
          </w:r>
          <w:r>
            <w:rPr>
              <w:spacing w:val="-2"/>
              <w:w w:val="99"/>
            </w:rPr>
            <w:t>A</w:t>
          </w:r>
          <w:r>
            <w:rPr>
              <w:w w:val="99"/>
            </w:rPr>
            <w:t>r</w:t>
          </w:r>
          <w:r>
            <w:rPr>
              <w:spacing w:val="1"/>
              <w:w w:val="99"/>
            </w:rPr>
            <w:t>i</w:t>
          </w:r>
          <w:r>
            <w:rPr>
              <w:w w:val="99"/>
            </w:rPr>
            <w:t>f, </w:t>
          </w:r>
          <w:r>
            <w:rPr>
              <w:spacing w:val="1"/>
              <w:w w:val="99"/>
            </w:rPr>
            <w:t>Wa</w:t>
          </w:r>
          <w:r>
            <w:rPr>
              <w:w w:val="99"/>
            </w:rPr>
            <w:t>hyu</w:t>
          </w:r>
          <w:r>
            <w:rPr>
              <w:spacing w:val="-5"/>
              <w:w w:val="99"/>
            </w:rPr>
            <w:t>d</w:t>
          </w:r>
          <w:r>
            <w:rPr>
              <w:w w:val="99"/>
            </w:rPr>
            <w:t>i &amp; </w:t>
          </w:r>
          <w:r>
            <w:rPr>
              <w:spacing w:val="1"/>
              <w:w w:val="99"/>
            </w:rPr>
            <w:t>L</w:t>
          </w:r>
          <w:r>
            <w:rPr>
              <w:w w:val="99"/>
            </w:rPr>
            <w:t>u</w:t>
          </w:r>
          <w:r>
            <w:rPr>
              <w:spacing w:val="-5"/>
              <w:w w:val="99"/>
            </w:rPr>
            <w:t>k</w:t>
          </w:r>
          <w:r>
            <w:rPr>
              <w:w w:val="99"/>
            </w:rPr>
            <w:t>m</w:t>
          </w:r>
          <w:r>
            <w:rPr>
              <w:spacing w:val="1"/>
              <w:w w:val="99"/>
            </w:rPr>
            <w:t>a</w:t>
          </w:r>
          <w:r>
            <w:rPr>
              <w:w w:val="99"/>
            </w:rPr>
            <w:t>n</w:t>
          </w:r>
          <w:r>
            <w:rPr>
              <w:spacing w:val="-5"/>
              <w:w w:val="99"/>
            </w:rPr>
            <w:t> </w:t>
          </w:r>
          <w:r>
            <w:rPr>
              <w:w w:val="99"/>
            </w:rPr>
            <w:t>d</w:t>
          </w:r>
          <w:r>
            <w:rPr>
              <w:spacing w:val="1"/>
              <w:w w:val="99"/>
            </w:rPr>
            <w:t>a</w:t>
          </w:r>
          <w:r>
            <w:rPr>
              <w:w w:val="99"/>
            </w:rPr>
            <w:t>l</w:t>
          </w:r>
          <w:r>
            <w:rPr>
              <w:spacing w:val="1"/>
              <w:w w:val="99"/>
            </w:rPr>
            <w:t>a</w:t>
          </w:r>
          <w:r>
            <w:rPr>
              <w:w w:val="99"/>
            </w:rPr>
            <w:t>m </w:t>
          </w:r>
          <w:r>
            <w:rPr>
              <w:spacing w:val="-2"/>
              <w:w w:val="99"/>
            </w:rPr>
            <w:t>P</w:t>
          </w:r>
          <w:r>
            <w:rPr>
              <w:spacing w:val="1"/>
            </w:rPr>
            <w:t>e</w:t>
          </w:r>
          <w:r>
            <w:rPr>
              <w:spacing w:val="-5"/>
            </w:rPr>
            <w:t>n</w:t>
          </w:r>
          <w:r>
            <w:rPr>
              <w:spacing w:val="1"/>
            </w:rPr>
            <w:t>e</w:t>
          </w:r>
          <w:r>
            <w:rPr/>
            <w:t>r</w:t>
          </w:r>
          <w:r>
            <w:rPr>
              <w:spacing w:val="1"/>
            </w:rPr>
            <w:t>i</w:t>
          </w:r>
          <w:r>
            <w:rPr>
              <w:spacing w:val="-3"/>
            </w:rPr>
            <w:t>m</w:t>
          </w:r>
          <w:r>
            <w:rPr>
              <w:spacing w:val="1"/>
            </w:rPr>
            <w:t>aa</w:t>
          </w:r>
          <w:r>
            <w:rPr/>
            <w:t>n </w:t>
          </w:r>
          <w:r>
            <w:rPr>
              <w:spacing w:val="-5"/>
            </w:rPr>
            <w:t>d</w:t>
          </w:r>
          <w:r>
            <w:rPr>
              <w:spacing w:val="1"/>
            </w:rPr>
            <w:t>a</w:t>
          </w:r>
          <w:r>
            <w:rPr/>
            <w:t>n </w:t>
          </w:r>
          <w:r>
            <w:rPr>
              <w:spacing w:val="-2"/>
              <w:w w:val="99"/>
            </w:rPr>
            <w:t>K</w:t>
          </w:r>
          <w:r>
            <w:rPr>
              <w:spacing w:val="1"/>
            </w:rPr>
            <w:t>e</w:t>
          </w:r>
          <w:r>
            <w:rPr/>
            <w:t>b</w:t>
          </w:r>
          <w:r>
            <w:rPr>
              <w:spacing w:val="1"/>
            </w:rPr>
            <w:t>e</w:t>
          </w:r>
          <w:r>
            <w:rPr/>
            <w:t>r</w:t>
          </w:r>
          <w:r>
            <w:rPr>
              <w:spacing w:val="1"/>
            </w:rPr>
            <w:t>la</w:t>
          </w:r>
          <w:r>
            <w:rPr/>
            <w:t>nj</w:t>
          </w:r>
          <w:r>
            <w:rPr>
              <w:spacing w:val="-5"/>
            </w:rPr>
            <w:t>u</w:t>
          </w:r>
          <w:r>
            <w:rPr/>
            <w:t>t</w:t>
          </w:r>
          <w:r>
            <w:rPr>
              <w:spacing w:val="1"/>
            </w:rPr>
            <w:t>a</w:t>
          </w:r>
          <w:r>
            <w:rPr/>
            <w:t>n </w:t>
          </w:r>
          <w:r>
            <w:rPr>
              <w:spacing w:val="-2"/>
              <w:w w:val="99"/>
            </w:rPr>
            <w:t>H</w:t>
          </w:r>
          <w:r>
            <w:rPr/>
            <w:t>ubung</w:t>
          </w:r>
          <w:r>
            <w:rPr>
              <w:spacing w:val="1"/>
            </w:rPr>
            <w:t>a</w:t>
          </w:r>
          <w:r>
            <w:rPr/>
            <w:t>n </w:t>
          </w:r>
          <w:r>
            <w:rPr>
              <w:spacing w:val="-2"/>
              <w:w w:val="99"/>
            </w:rPr>
            <w:t>K</w:t>
          </w:r>
          <w:r>
            <w:rPr>
              <w:spacing w:val="-3"/>
            </w:rPr>
            <w:t>l</w:t>
          </w:r>
          <w:r>
            <w:rPr/>
            <w:t>i</w:t>
          </w:r>
          <w:r>
            <w:rPr>
              <w:spacing w:val="1"/>
            </w:rPr>
            <w:t>e</w:t>
          </w:r>
          <w:r>
            <w:rPr/>
            <w:t>n d</w:t>
          </w:r>
          <w:r>
            <w:rPr>
              <w:spacing w:val="1"/>
            </w:rPr>
            <w:t>a</w:t>
          </w:r>
          <w:r>
            <w:rPr/>
            <w:t>n</w:t>
          </w:r>
          <w:r>
            <w:rPr>
              <w:spacing w:val="3"/>
            </w:rPr>
            <w:t> </w:t>
          </w:r>
          <w:r>
            <w:rPr>
              <w:spacing w:val="-2"/>
              <w:w w:val="99"/>
            </w:rPr>
            <w:t>P</w:t>
          </w:r>
          <w:r>
            <w:rPr>
              <w:spacing w:val="1"/>
            </w:rPr>
            <w:t>e</w:t>
          </w:r>
          <w:r>
            <w:rPr>
              <w:spacing w:val="-4"/>
            </w:rPr>
            <w:t>r</w:t>
          </w:r>
          <w:r>
            <w:rPr/>
            <w:t>ik</w:t>
          </w:r>
          <w:r>
            <w:rPr>
              <w:spacing w:val="-3"/>
            </w:rPr>
            <w:t>a</w:t>
          </w:r>
          <w:r>
            <w:rPr/>
            <w:t>t</w:t>
          </w:r>
          <w:r>
            <w:rPr>
              <w:spacing w:val="1"/>
            </w:rPr>
            <w:t>a</w:t>
          </w:r>
          <w:r>
            <w:rPr/>
            <w:t>n </w:t>
          </w:r>
          <w:r>
            <w:rPr>
              <w:spacing w:val="1"/>
            </w:rPr>
            <w:t>Te</w:t>
          </w:r>
          <w:r>
            <w:rPr>
              <w:spacing w:val="-4"/>
            </w:rPr>
            <w:t>r</w:t>
          </w:r>
          <w:r>
            <w:rPr/>
            <w:t>t</w:t>
          </w:r>
          <w:r>
            <w:rPr>
              <w:spacing w:val="1"/>
            </w:rPr>
            <w:t>e</w:t>
          </w:r>
          <w:r>
            <w:rPr/>
            <w:t>ntu </w:t>
            <w:tab/>
          </w:r>
          <w:r>
            <w:rPr>
              <w:spacing w:val="-9"/>
            </w:rPr>
            <w:t>24</w:t>
          </w:r>
        </w:p>
        <w:p>
          <w:pPr>
            <w:pStyle w:val="TOC2"/>
            <w:numPr>
              <w:ilvl w:val="1"/>
              <w:numId w:val="5"/>
            </w:numPr>
            <w:tabs>
              <w:tab w:pos="2361" w:val="left" w:leader="none"/>
              <w:tab w:pos="9262" w:val="right" w:leader="dot"/>
            </w:tabs>
            <w:spacing w:line="240" w:lineRule="auto" w:before="440" w:after="0"/>
            <w:ind w:left="2361" w:right="0" w:hanging="493"/>
            <w:jc w:val="left"/>
          </w:pPr>
          <w:r>
            <w:rPr/>
            <w:t>Prosedur Penerimaan dan</w:t>
          </w:r>
          <w:r>
            <w:rPr>
              <w:spacing w:val="-1"/>
            </w:rPr>
            <w:t> </w:t>
          </w:r>
          <w:r>
            <w:rPr/>
            <w:t>Keberlanjutan</w:t>
          </w:r>
          <w:r>
            <w:rPr>
              <w:spacing w:val="-6"/>
            </w:rPr>
            <w:t> </w:t>
          </w:r>
          <w:r>
            <w:rPr/>
            <w:t>Klien</w:t>
            <w:tab/>
            <w:t>24</w:t>
          </w:r>
        </w:p>
        <w:p>
          <w:pPr>
            <w:pStyle w:val="TOC1"/>
            <w:tabs>
              <w:tab w:pos="9262" w:val="right" w:leader="dot"/>
            </w:tabs>
            <w:spacing w:before="137"/>
          </w:pPr>
          <w:hyperlink w:history="true" w:anchor="_TOC_250013">
            <w:r>
              <w:rPr/>
              <w:t>BAB</w:t>
            </w:r>
            <w:r>
              <w:rPr>
                <w:spacing w:val="-1"/>
              </w:rPr>
              <w:t> </w:t>
            </w:r>
            <w:r>
              <w:rPr/>
              <w:t>IV</w:t>
            </w:r>
            <w:r>
              <w:rPr>
                <w:spacing w:val="2"/>
              </w:rPr>
              <w:t> </w:t>
            </w:r>
            <w:r>
              <w:rPr/>
              <w:t>PEMBAHASAN</w:t>
              <w:tab/>
              <w:t>26</w:t>
            </w:r>
          </w:hyperlink>
        </w:p>
        <w:p>
          <w:pPr>
            <w:pStyle w:val="TOC2"/>
            <w:numPr>
              <w:ilvl w:val="1"/>
              <w:numId w:val="6"/>
            </w:numPr>
            <w:tabs>
              <w:tab w:pos="2361" w:val="left" w:leader="none"/>
              <w:tab w:pos="9262" w:val="right" w:leader="dot"/>
            </w:tabs>
            <w:spacing w:line="240" w:lineRule="auto" w:before="140" w:after="0"/>
            <w:ind w:left="2361" w:right="0" w:hanging="493"/>
            <w:jc w:val="left"/>
          </w:pPr>
          <w:hyperlink w:history="true" w:anchor="_TOC_250012">
            <w:r>
              <w:rPr/>
              <w:t>Struktur Organisasi</w:t>
            </w:r>
            <w:r>
              <w:rPr>
                <w:spacing w:val="-1"/>
              </w:rPr>
              <w:t> </w:t>
            </w:r>
            <w:r>
              <w:rPr/>
              <w:t>Unit Kerja</w:t>
              <w:tab/>
              <w:t>26</w:t>
            </w:r>
          </w:hyperlink>
        </w:p>
        <w:p>
          <w:pPr>
            <w:pStyle w:val="TOC2"/>
            <w:numPr>
              <w:ilvl w:val="1"/>
              <w:numId w:val="6"/>
            </w:numPr>
            <w:tabs>
              <w:tab w:pos="2361" w:val="left" w:leader="none"/>
              <w:tab w:pos="9262" w:val="right" w:leader="dot"/>
            </w:tabs>
            <w:spacing w:line="240" w:lineRule="auto" w:before="136" w:after="0"/>
            <w:ind w:left="2361" w:right="0" w:hanging="493"/>
            <w:jc w:val="left"/>
          </w:pPr>
          <w:hyperlink w:history="true" w:anchor="_TOC_250011">
            <w:r>
              <w:rPr/>
              <w:t>Tugas</w:t>
            </w:r>
            <w:r>
              <w:rPr>
                <w:spacing w:val="-2"/>
              </w:rPr>
              <w:t> </w:t>
            </w:r>
            <w:r>
              <w:rPr/>
              <w:t>Unit Kerja</w:t>
              <w:tab/>
              <w:t>27</w:t>
            </w:r>
          </w:hyperlink>
        </w:p>
        <w:p>
          <w:pPr>
            <w:pStyle w:val="TOC2"/>
            <w:numPr>
              <w:ilvl w:val="1"/>
              <w:numId w:val="6"/>
            </w:numPr>
            <w:tabs>
              <w:tab w:pos="2361" w:val="left" w:leader="none"/>
              <w:tab w:pos="9262" w:val="right" w:leader="dot"/>
            </w:tabs>
            <w:spacing w:line="240" w:lineRule="auto" w:before="136" w:after="0"/>
            <w:ind w:left="2361" w:right="0" w:hanging="493"/>
            <w:jc w:val="left"/>
          </w:pPr>
          <w:hyperlink w:history="true" w:anchor="_TOC_250010">
            <w:r>
              <w:rPr/>
              <w:t>Tugas</w:t>
            </w:r>
            <w:r>
              <w:rPr>
                <w:spacing w:val="-3"/>
              </w:rPr>
              <w:t> </w:t>
            </w:r>
            <w:r>
              <w:rPr/>
              <w:t>Khusus</w:t>
              <w:tab/>
              <w:t>28</w:t>
            </w:r>
          </w:hyperlink>
        </w:p>
        <w:p>
          <w:pPr>
            <w:pStyle w:val="TOC2"/>
            <w:numPr>
              <w:ilvl w:val="1"/>
              <w:numId w:val="6"/>
            </w:numPr>
            <w:tabs>
              <w:tab w:pos="2361" w:val="left" w:leader="none"/>
              <w:tab w:pos="9262" w:val="right" w:leader="dot"/>
            </w:tabs>
            <w:spacing w:line="240" w:lineRule="auto" w:before="140" w:after="0"/>
            <w:ind w:left="2361" w:right="0" w:hanging="493"/>
            <w:jc w:val="left"/>
          </w:pPr>
          <w:hyperlink w:history="true" w:anchor="_TOC_250009">
            <w:r>
              <w:rPr/>
              <w:t>Metode Penelitian</w:t>
              <w:tab/>
              <w:t>28</w:t>
            </w:r>
          </w:hyperlink>
        </w:p>
        <w:p>
          <w:pPr>
            <w:pStyle w:val="TOC2"/>
            <w:numPr>
              <w:ilvl w:val="1"/>
              <w:numId w:val="6"/>
            </w:numPr>
            <w:tabs>
              <w:tab w:pos="2361" w:val="left" w:leader="none"/>
              <w:tab w:pos="9262" w:val="right" w:leader="dot"/>
            </w:tabs>
            <w:spacing w:line="240" w:lineRule="auto" w:before="136" w:after="0"/>
            <w:ind w:left="2361" w:right="0" w:hanging="493"/>
            <w:jc w:val="left"/>
          </w:pPr>
          <w:hyperlink w:history="true" w:anchor="_TOC_250008">
            <w:r>
              <w:rPr/>
              <w:t>Teknik</w:t>
            </w:r>
            <w:r>
              <w:rPr>
                <w:spacing w:val="-1"/>
              </w:rPr>
              <w:t> </w:t>
            </w:r>
            <w:r>
              <w:rPr/>
              <w:t>Analisis</w:t>
            </w:r>
            <w:r>
              <w:rPr>
                <w:spacing w:val="-2"/>
              </w:rPr>
              <w:t> </w:t>
            </w:r>
            <w:r>
              <w:rPr/>
              <w:t>Data</w:t>
              <w:tab/>
              <w:t>31</w:t>
            </w:r>
          </w:hyperlink>
        </w:p>
        <w:p>
          <w:pPr>
            <w:pStyle w:val="TOC2"/>
            <w:numPr>
              <w:ilvl w:val="1"/>
              <w:numId w:val="6"/>
            </w:numPr>
            <w:tabs>
              <w:tab w:pos="2361" w:val="left" w:leader="none"/>
              <w:tab w:pos="9262" w:val="right" w:leader="dot"/>
            </w:tabs>
            <w:spacing w:line="240" w:lineRule="auto" w:before="140" w:after="0"/>
            <w:ind w:left="2361" w:right="0" w:hanging="493"/>
            <w:jc w:val="left"/>
          </w:pPr>
          <w:hyperlink w:history="true" w:anchor="_TOC_250007">
            <w:r>
              <w:rPr/>
              <w:t>Pelayanan</w:t>
            </w:r>
            <w:r>
              <w:rPr>
                <w:spacing w:val="-1"/>
              </w:rPr>
              <w:t> </w:t>
            </w:r>
            <w:r>
              <w:rPr/>
              <w:t>Jasa</w:t>
            </w:r>
            <w:r>
              <w:rPr>
                <w:spacing w:val="1"/>
              </w:rPr>
              <w:t> </w:t>
            </w:r>
            <w:r>
              <w:rPr/>
              <w:t>Pembukuan</w:t>
              <w:tab/>
              <w:t>31</w:t>
            </w:r>
          </w:hyperlink>
        </w:p>
        <w:p>
          <w:pPr>
            <w:pStyle w:val="TOC2"/>
            <w:numPr>
              <w:ilvl w:val="1"/>
              <w:numId w:val="6"/>
            </w:numPr>
            <w:tabs>
              <w:tab w:pos="2361" w:val="left" w:leader="none"/>
              <w:tab w:pos="9262" w:val="right" w:leader="dot"/>
            </w:tabs>
            <w:spacing w:line="240" w:lineRule="auto" w:before="136" w:after="0"/>
            <w:ind w:left="2361" w:right="0" w:hanging="493"/>
            <w:jc w:val="left"/>
          </w:pPr>
          <w:hyperlink w:history="true" w:anchor="_TOC_250006">
            <w:r>
              <w:rPr/>
              <w:t>Konsultasi</w:t>
            </w:r>
            <w:r>
              <w:rPr>
                <w:spacing w:val="1"/>
              </w:rPr>
              <w:t> </w:t>
            </w:r>
            <w:r>
              <w:rPr/>
              <w:t>Akuntansi</w:t>
              <w:tab/>
              <w:t>32</w:t>
            </w:r>
          </w:hyperlink>
        </w:p>
        <w:p>
          <w:pPr>
            <w:pStyle w:val="TOC2"/>
            <w:numPr>
              <w:ilvl w:val="1"/>
              <w:numId w:val="6"/>
            </w:numPr>
            <w:tabs>
              <w:tab w:pos="2361" w:val="left" w:leader="none"/>
              <w:tab w:pos="9262" w:val="right" w:leader="dot"/>
            </w:tabs>
            <w:spacing w:line="240" w:lineRule="auto" w:before="140" w:after="0"/>
            <w:ind w:left="2361" w:right="0" w:hanging="493"/>
            <w:jc w:val="left"/>
          </w:pPr>
          <w:hyperlink w:history="true" w:anchor="_TOC_250005">
            <w:r>
              <w:rPr/>
              <w:t>Kesimpulan</w:t>
            </w:r>
            <w:r>
              <w:rPr>
                <w:spacing w:val="-1"/>
              </w:rPr>
              <w:t> </w:t>
            </w:r>
            <w:r>
              <w:rPr/>
              <w:t>Penelitian</w:t>
              <w:tab/>
              <w:t>33</w:t>
            </w:r>
          </w:hyperlink>
        </w:p>
        <w:p>
          <w:pPr>
            <w:pStyle w:val="TOC2"/>
            <w:numPr>
              <w:ilvl w:val="1"/>
              <w:numId w:val="6"/>
            </w:numPr>
            <w:tabs>
              <w:tab w:pos="2361" w:val="left" w:leader="none"/>
              <w:tab w:pos="9262" w:val="right" w:leader="dot"/>
            </w:tabs>
            <w:spacing w:line="240" w:lineRule="auto" w:before="136" w:after="0"/>
            <w:ind w:left="2361" w:right="0" w:hanging="493"/>
            <w:jc w:val="left"/>
          </w:pPr>
          <w:hyperlink w:history="true" w:anchor="_TOC_250004">
            <w:r>
              <w:rPr/>
              <w:t>Kegiatan</w:t>
            </w:r>
            <w:r>
              <w:rPr>
                <w:spacing w:val="-1"/>
              </w:rPr>
              <w:t> </w:t>
            </w:r>
            <w:r>
              <w:rPr/>
              <w:t>Magang</w:t>
              <w:tab/>
              <w:t>34</w:t>
            </w:r>
          </w:hyperlink>
        </w:p>
        <w:p>
          <w:pPr>
            <w:pStyle w:val="TOC1"/>
            <w:tabs>
              <w:tab w:pos="9262" w:val="right" w:leader="dot"/>
            </w:tabs>
            <w:spacing w:before="141"/>
          </w:pPr>
          <w:r>
            <w:rPr/>
            <w:t>BAB</w:t>
          </w:r>
          <w:r>
            <w:rPr>
              <w:spacing w:val="-1"/>
            </w:rPr>
            <w:t> </w:t>
          </w:r>
          <w:r>
            <w:rPr/>
            <w:t>V</w:t>
          </w:r>
          <w:r>
            <w:rPr>
              <w:spacing w:val="2"/>
            </w:rPr>
            <w:t> </w:t>
          </w:r>
          <w:r>
            <w:rPr/>
            <w:t>PENUTUP</w:t>
            <w:tab/>
            <w:t>35</w:t>
          </w:r>
        </w:p>
        <w:p>
          <w:pPr>
            <w:pStyle w:val="TOC2"/>
            <w:numPr>
              <w:ilvl w:val="1"/>
              <w:numId w:val="7"/>
            </w:numPr>
            <w:tabs>
              <w:tab w:pos="2361" w:val="left" w:leader="none"/>
              <w:tab w:pos="9262" w:val="right" w:leader="dot"/>
            </w:tabs>
            <w:spacing w:line="240" w:lineRule="auto" w:before="136" w:after="0"/>
            <w:ind w:left="2361" w:right="0" w:hanging="493"/>
            <w:jc w:val="left"/>
          </w:pPr>
          <w:hyperlink w:history="true" w:anchor="_TOC_250003">
            <w:r>
              <w:rPr/>
              <w:t>Kesimpulan</w:t>
              <w:tab/>
              <w:t>35</w:t>
            </w:r>
          </w:hyperlink>
        </w:p>
        <w:p>
          <w:pPr>
            <w:pStyle w:val="TOC2"/>
            <w:numPr>
              <w:ilvl w:val="1"/>
              <w:numId w:val="7"/>
            </w:numPr>
            <w:tabs>
              <w:tab w:pos="2361" w:val="left" w:leader="none"/>
              <w:tab w:pos="9262" w:val="right" w:leader="dot"/>
            </w:tabs>
            <w:spacing w:line="240" w:lineRule="auto" w:before="140" w:after="0"/>
            <w:ind w:left="2361" w:right="0" w:hanging="493"/>
            <w:jc w:val="left"/>
          </w:pPr>
          <w:hyperlink w:history="true" w:anchor="_TOC_250002">
            <w:r>
              <w:rPr/>
              <w:t>Saran</w:t>
              <w:tab/>
              <w:t>35</w:t>
            </w:r>
          </w:hyperlink>
        </w:p>
        <w:p>
          <w:pPr>
            <w:pStyle w:val="TOC1"/>
            <w:tabs>
              <w:tab w:pos="9262" w:val="right" w:leader="dot"/>
            </w:tabs>
            <w:spacing w:before="136"/>
          </w:pPr>
          <w:hyperlink w:history="true" w:anchor="_TOC_250001">
            <w:r>
              <w:rPr/>
              <w:t>DAFTAR</w:t>
            </w:r>
            <w:r>
              <w:rPr>
                <w:spacing w:val="-3"/>
              </w:rPr>
              <w:t> </w:t>
            </w:r>
            <w:r>
              <w:rPr/>
              <w:t>PUSTAKA</w:t>
              <w:tab/>
              <w:t>36</w:t>
            </w:r>
          </w:hyperlink>
        </w:p>
        <w:p>
          <w:pPr>
            <w:pStyle w:val="TOC1"/>
            <w:tabs>
              <w:tab w:pos="9262" w:val="right" w:leader="dot"/>
            </w:tabs>
          </w:pPr>
          <w:hyperlink w:history="true" w:anchor="_TOC_250000">
            <w:r>
              <w:rPr/>
              <w:t>LAMPIRAN</w:t>
              <w:tab/>
              <w:t>37</w:t>
            </w:r>
          </w:hyperlink>
        </w:p>
        <w:p>
          <w:pPr>
            <w:pStyle w:val="TOC2"/>
            <w:numPr>
              <w:ilvl w:val="0"/>
              <w:numId w:val="8"/>
            </w:numPr>
            <w:tabs>
              <w:tab w:pos="2360" w:val="left" w:leader="none"/>
              <w:tab w:pos="2361" w:val="left" w:leader="none"/>
              <w:tab w:pos="9262" w:val="right" w:leader="dot"/>
            </w:tabs>
            <w:spacing w:line="240" w:lineRule="auto" w:before="137" w:after="0"/>
            <w:ind w:left="2361" w:right="0" w:hanging="493"/>
            <w:jc w:val="left"/>
          </w:pPr>
          <w:r>
            <w:rPr/>
            <w:t>Lampiran 1 : Balasan Laporan</w:t>
          </w:r>
          <w:r>
            <w:rPr>
              <w:spacing w:val="-7"/>
            </w:rPr>
            <w:t> </w:t>
          </w:r>
          <w:r>
            <w:rPr/>
            <w:t>Kerja</w:t>
          </w:r>
          <w:r>
            <w:rPr>
              <w:spacing w:val="1"/>
            </w:rPr>
            <w:t> </w:t>
          </w:r>
          <w:r>
            <w:rPr/>
            <w:t>Praktik</w:t>
            <w:tab/>
            <w:t>37</w:t>
          </w:r>
        </w:p>
        <w:p>
          <w:pPr>
            <w:pStyle w:val="TOC2"/>
            <w:numPr>
              <w:ilvl w:val="0"/>
              <w:numId w:val="8"/>
            </w:numPr>
            <w:tabs>
              <w:tab w:pos="2360" w:val="left" w:leader="none"/>
              <w:tab w:pos="2361" w:val="left" w:leader="none"/>
              <w:tab w:pos="9262" w:val="right" w:leader="dot"/>
            </w:tabs>
            <w:spacing w:line="240" w:lineRule="auto" w:before="139" w:after="0"/>
            <w:ind w:left="2361" w:right="0" w:hanging="493"/>
            <w:jc w:val="left"/>
          </w:pPr>
          <w:r>
            <w:rPr/>
            <w:t>Lampiran 2 : Logbook Kegiatan</w:t>
          </w:r>
          <w:r>
            <w:rPr>
              <w:spacing w:val="-2"/>
            </w:rPr>
            <w:t> </w:t>
          </w:r>
          <w:r>
            <w:rPr/>
            <w:t>Kerja Praktik</w:t>
            <w:tab/>
            <w:t>38</w:t>
          </w:r>
        </w:p>
        <w:p>
          <w:pPr>
            <w:pStyle w:val="TOC2"/>
            <w:numPr>
              <w:ilvl w:val="0"/>
              <w:numId w:val="8"/>
            </w:numPr>
            <w:tabs>
              <w:tab w:pos="2360" w:val="left" w:leader="none"/>
              <w:tab w:pos="2361" w:val="left" w:leader="none"/>
              <w:tab w:pos="9262" w:val="right" w:leader="dot"/>
            </w:tabs>
            <w:spacing w:line="240" w:lineRule="auto" w:before="136" w:after="0"/>
            <w:ind w:left="2361" w:right="0" w:hanging="493"/>
            <w:jc w:val="left"/>
          </w:pPr>
          <w:r>
            <w:rPr/>
            <w:t>Lampiran 3 : Surat Keterangan Kerja</w:t>
          </w:r>
          <w:r>
            <w:rPr>
              <w:spacing w:val="1"/>
            </w:rPr>
            <w:t> </w:t>
          </w:r>
          <w:r>
            <w:rPr/>
            <w:t>Praktik</w:t>
            <w:tab/>
            <w:t>44</w:t>
          </w:r>
        </w:p>
        <w:p>
          <w:pPr>
            <w:pStyle w:val="TOC2"/>
            <w:numPr>
              <w:ilvl w:val="0"/>
              <w:numId w:val="8"/>
            </w:numPr>
            <w:tabs>
              <w:tab w:pos="2360" w:val="left" w:leader="none"/>
              <w:tab w:pos="2361" w:val="left" w:leader="none"/>
              <w:tab w:pos="9246" w:val="right" w:leader="dot"/>
            </w:tabs>
            <w:spacing w:line="240" w:lineRule="auto" w:before="140" w:after="0"/>
            <w:ind w:left="2361" w:right="0" w:hanging="493"/>
            <w:jc w:val="left"/>
            <w:rPr>
              <w:rFonts w:ascii="Carlito"/>
              <w:sz w:val="22"/>
            </w:rPr>
          </w:pPr>
          <w:r>
            <w:rPr/>
            <w:t>Lampiran 4 : Penilaian</w:t>
          </w:r>
          <w:r>
            <w:rPr>
              <w:spacing w:val="-1"/>
            </w:rPr>
            <w:t> </w:t>
          </w:r>
          <w:r>
            <w:rPr/>
            <w:t>Kerja</w:t>
          </w:r>
          <w:r>
            <w:rPr>
              <w:spacing w:val="1"/>
            </w:rPr>
            <w:t> </w:t>
          </w:r>
          <w:r>
            <w:rPr/>
            <w:t>Praktik</w:t>
            <w:tab/>
          </w:r>
          <w:r>
            <w:rPr>
              <w:rFonts w:ascii="Carlito"/>
              <w:sz w:val="22"/>
            </w:rPr>
            <w:t>45</w:t>
          </w:r>
        </w:p>
        <w:p>
          <w:pPr>
            <w:pStyle w:val="TOC2"/>
            <w:numPr>
              <w:ilvl w:val="0"/>
              <w:numId w:val="8"/>
            </w:numPr>
            <w:tabs>
              <w:tab w:pos="2360" w:val="left" w:leader="none"/>
              <w:tab w:pos="2361" w:val="left" w:leader="none"/>
              <w:tab w:pos="9262" w:val="right" w:leader="dot"/>
            </w:tabs>
            <w:spacing w:line="240" w:lineRule="auto" w:before="138" w:after="0"/>
            <w:ind w:left="2361" w:right="0" w:hanging="493"/>
            <w:jc w:val="left"/>
          </w:pPr>
          <w:r>
            <w:rPr/>
            <w:t>Lampiran 5 : Asistensi</w:t>
          </w:r>
          <w:r>
            <w:rPr>
              <w:spacing w:val="-2"/>
            </w:rPr>
            <w:t> </w:t>
          </w:r>
          <w:r>
            <w:rPr/>
            <w:t>Kerja</w:t>
          </w:r>
          <w:r>
            <w:rPr>
              <w:spacing w:val="1"/>
            </w:rPr>
            <w:t> </w:t>
          </w:r>
          <w:r>
            <w:rPr/>
            <w:t>Praktik</w:t>
            <w:tab/>
            <w:t>46</w:t>
          </w:r>
        </w:p>
        <w:p>
          <w:pPr>
            <w:pStyle w:val="TOC2"/>
            <w:numPr>
              <w:ilvl w:val="0"/>
              <w:numId w:val="8"/>
            </w:numPr>
            <w:tabs>
              <w:tab w:pos="2360" w:val="left" w:leader="none"/>
              <w:tab w:pos="2361" w:val="left" w:leader="none"/>
              <w:tab w:pos="9262" w:val="right" w:leader="dot"/>
            </w:tabs>
            <w:spacing w:line="240" w:lineRule="auto" w:before="140" w:after="0"/>
            <w:ind w:left="2361" w:right="0" w:hanging="493"/>
            <w:jc w:val="left"/>
          </w:pPr>
          <w:r>
            <w:rPr/>
            <w:t>Lampiran 6 : Dokumentasi Data</w:t>
          </w:r>
          <w:r>
            <w:rPr>
              <w:spacing w:val="-2"/>
            </w:rPr>
            <w:t> </w:t>
          </w:r>
          <w:r>
            <w:rPr/>
            <w:t>Kerja Praktik</w:t>
            <w:tab/>
            <w:t>48</w:t>
          </w:r>
        </w:p>
        <w:p>
          <w:pPr>
            <w:pStyle w:val="TOC2"/>
            <w:numPr>
              <w:ilvl w:val="0"/>
              <w:numId w:val="8"/>
            </w:numPr>
            <w:tabs>
              <w:tab w:pos="2360" w:val="left" w:leader="none"/>
              <w:tab w:pos="2361" w:val="left" w:leader="none"/>
              <w:tab w:pos="9262" w:val="right" w:leader="dot"/>
            </w:tabs>
            <w:spacing w:line="240" w:lineRule="auto" w:before="136" w:after="0"/>
            <w:ind w:left="2361" w:right="0" w:hanging="493"/>
            <w:jc w:val="left"/>
          </w:pPr>
          <w:r>
            <w:rPr/>
            <w:t>Lampiran 7 : Dokumentasi Foto saat</w:t>
          </w:r>
          <w:r>
            <w:rPr>
              <w:spacing w:val="-4"/>
            </w:rPr>
            <w:t> </w:t>
          </w:r>
          <w:r>
            <w:rPr/>
            <w:t>Kerja</w:t>
          </w:r>
          <w:r>
            <w:rPr>
              <w:spacing w:val="1"/>
            </w:rPr>
            <w:t> </w:t>
          </w:r>
          <w:r>
            <w:rPr/>
            <w:t>Praktik</w:t>
            <w:tab/>
            <w:t>51</w:t>
          </w:r>
        </w:p>
      </w:sdtContent>
    </w:sdt>
    <w:p>
      <w:pPr>
        <w:spacing w:after="0" w:line="240" w:lineRule="auto"/>
        <w:jc w:val="left"/>
        <w:sectPr>
          <w:type w:val="continuous"/>
          <w:pgSz w:w="11910" w:h="16840"/>
          <w:pgMar w:top="2220" w:bottom="2158" w:left="760" w:right="180"/>
        </w:sectPr>
      </w:pPr>
    </w:p>
    <w:p>
      <w:pPr>
        <w:pStyle w:val="BodyText"/>
        <w:spacing w:before="3"/>
        <w:rPr>
          <w:sz w:val="38"/>
        </w:rPr>
      </w:pPr>
    </w:p>
    <w:p>
      <w:pPr>
        <w:pStyle w:val="Heading1"/>
        <w:ind w:left="1624" w:right="1637"/>
        <w:jc w:val="center"/>
      </w:pPr>
      <w:bookmarkStart w:name="_TOC_250027" w:id="3"/>
      <w:bookmarkEnd w:id="3"/>
      <w:r>
        <w:rPr/>
        <w:t>DAFTAR GAMBAR</w:t>
      </w:r>
    </w:p>
    <w:p>
      <w:pPr>
        <w:pStyle w:val="BodyText"/>
        <w:tabs>
          <w:tab w:pos="9318" w:val="left" w:leader="dot"/>
        </w:tabs>
        <w:spacing w:before="137"/>
        <w:ind w:left="1508"/>
      </w:pPr>
      <w:hyperlink w:history="true" w:anchor="_bookmark0">
        <w:r>
          <w:rPr/>
          <w:t>Gambar 1 Lokasi Kantor Jasa Akuntan Arif, Wahyudi</w:t>
        </w:r>
        <w:r>
          <w:rPr>
            <w:spacing w:val="-14"/>
          </w:rPr>
          <w:t> </w:t>
        </w:r>
        <w:r>
          <w:rPr/>
          <w:t>&amp;</w:t>
        </w:r>
        <w:r>
          <w:rPr>
            <w:spacing w:val="-2"/>
          </w:rPr>
          <w:t> </w:t>
        </w:r>
        <w:r>
          <w:rPr/>
          <w:t>Lukman</w:t>
          <w:tab/>
          <w:t>6</w:t>
        </w:r>
      </w:hyperlink>
    </w:p>
    <w:p>
      <w:pPr>
        <w:pStyle w:val="BodyText"/>
        <w:spacing w:before="6"/>
        <w:rPr>
          <w:sz w:val="29"/>
        </w:rPr>
      </w:pPr>
    </w:p>
    <w:p>
      <w:pPr>
        <w:pStyle w:val="BodyText"/>
        <w:tabs>
          <w:tab w:pos="9318" w:val="left" w:leader="dot"/>
        </w:tabs>
        <w:ind w:left="1508"/>
      </w:pPr>
      <w:hyperlink w:history="true" w:anchor="_bookmark1">
        <w:r>
          <w:rPr/>
          <w:t>Gambar 2 Struktur Organisasi Kantor Jasa Akuntan Arif, Wahyudi</w:t>
        </w:r>
        <w:r>
          <w:rPr>
            <w:spacing w:val="-17"/>
          </w:rPr>
          <w:t> </w:t>
        </w:r>
        <w:r>
          <w:rPr/>
          <w:t>&amp;</w:t>
        </w:r>
        <w:r>
          <w:rPr>
            <w:spacing w:val="-1"/>
          </w:rPr>
          <w:t> </w:t>
        </w:r>
        <w:r>
          <w:rPr/>
          <w:t>Lukman</w:t>
          <w:tab/>
          <w:t>7</w:t>
        </w:r>
      </w:hyperlink>
    </w:p>
    <w:p>
      <w:pPr>
        <w:pStyle w:val="BodyText"/>
        <w:spacing w:before="3"/>
        <w:rPr>
          <w:sz w:val="29"/>
        </w:rPr>
      </w:pPr>
    </w:p>
    <w:p>
      <w:pPr>
        <w:pStyle w:val="BodyText"/>
        <w:tabs>
          <w:tab w:pos="9198" w:val="left" w:leader="dot"/>
        </w:tabs>
        <w:ind w:left="1508"/>
      </w:pPr>
      <w:hyperlink w:history="true" w:anchor="_bookmark2">
        <w:r>
          <w:rPr/>
          <w:t>Gambar 3 Struktur Organisasi</w:t>
        </w:r>
        <w:r>
          <w:rPr>
            <w:spacing w:val="-8"/>
          </w:rPr>
          <w:t> </w:t>
        </w:r>
        <w:r>
          <w:rPr/>
          <w:t>Unit</w:t>
        </w:r>
        <w:r>
          <w:rPr>
            <w:spacing w:val="-2"/>
          </w:rPr>
          <w:t> </w:t>
        </w:r>
        <w:r>
          <w:rPr/>
          <w:t>Kerja</w:t>
          <w:tab/>
          <w:t>27</w:t>
        </w:r>
      </w:hyperlink>
    </w:p>
    <w:p>
      <w:pPr>
        <w:spacing w:after="0"/>
        <w:sectPr>
          <w:pgSz w:w="11910" w:h="16840"/>
          <w:pgMar w:header="734" w:footer="1778" w:top="2220" w:bottom="1960" w:left="760" w:right="180"/>
        </w:sectPr>
      </w:pPr>
    </w:p>
    <w:p>
      <w:pPr>
        <w:pStyle w:val="BodyText"/>
        <w:rPr>
          <w:sz w:val="20"/>
        </w:rPr>
      </w:pPr>
    </w:p>
    <w:p>
      <w:pPr>
        <w:pStyle w:val="Heading1"/>
        <w:spacing w:before="210"/>
        <w:ind w:left="1624" w:right="1638"/>
        <w:jc w:val="center"/>
      </w:pPr>
      <w:bookmarkStart w:name="_TOC_250026" w:id="4"/>
      <w:bookmarkEnd w:id="4"/>
      <w:r>
        <w:rPr/>
        <w:t>DAFTAR TABEL</w:t>
      </w:r>
    </w:p>
    <w:p>
      <w:pPr>
        <w:pStyle w:val="BodyText"/>
        <w:tabs>
          <w:tab w:pos="7930" w:val="right" w:leader="dot"/>
        </w:tabs>
        <w:spacing w:before="553"/>
        <w:ind w:right="18"/>
        <w:jc w:val="center"/>
      </w:pPr>
      <w:hyperlink w:history="true" w:anchor="_bookmark3">
        <w:r>
          <w:rPr/>
          <w:t>Tabel 1</w:t>
        </w:r>
        <w:r>
          <w:rPr>
            <w:spacing w:val="-1"/>
          </w:rPr>
          <w:t> </w:t>
        </w:r>
        <w:r>
          <w:rPr/>
          <w:t>Kegiatan Magang</w:t>
          <w:tab/>
          <w:t>34</w:t>
        </w:r>
      </w:hyperlink>
    </w:p>
    <w:p>
      <w:pPr>
        <w:spacing w:after="0"/>
        <w:jc w:val="center"/>
        <w:sectPr>
          <w:pgSz w:w="11910" w:h="16840"/>
          <w:pgMar w:header="734" w:footer="1778" w:top="2220" w:bottom="1960" w:left="760" w:right="180"/>
        </w:sectPr>
      </w:pPr>
    </w:p>
    <w:p>
      <w:pPr>
        <w:pStyle w:val="BodyText"/>
        <w:rPr>
          <w:sz w:val="26"/>
        </w:rPr>
      </w:pPr>
    </w:p>
    <w:p>
      <w:pPr>
        <w:pStyle w:val="BodyText"/>
        <w:rPr>
          <w:sz w:val="26"/>
        </w:rPr>
      </w:pPr>
    </w:p>
    <w:p>
      <w:pPr>
        <w:pStyle w:val="BodyText"/>
        <w:rPr>
          <w:sz w:val="26"/>
        </w:rPr>
      </w:pPr>
    </w:p>
    <w:p>
      <w:pPr>
        <w:pStyle w:val="BodyText"/>
        <w:spacing w:before="4"/>
        <w:rPr>
          <w:sz w:val="32"/>
        </w:rPr>
      </w:pPr>
    </w:p>
    <w:p>
      <w:pPr>
        <w:pStyle w:val="Heading1"/>
        <w:numPr>
          <w:ilvl w:val="1"/>
          <w:numId w:val="9"/>
        </w:numPr>
        <w:tabs>
          <w:tab w:pos="1937" w:val="left" w:leader="none"/>
        </w:tabs>
        <w:spacing w:line="240" w:lineRule="auto" w:before="0" w:after="0"/>
        <w:ind w:left="1937" w:right="0" w:hanging="429"/>
        <w:jc w:val="left"/>
      </w:pPr>
      <w:r>
        <w:rPr/>
        <w:t>Latar</w:t>
      </w:r>
      <w:r>
        <w:rPr>
          <w:spacing w:val="4"/>
        </w:rPr>
        <w:t> </w:t>
      </w:r>
      <w:r>
        <w:rPr>
          <w:spacing w:val="-3"/>
        </w:rPr>
        <w:t>Belakang</w:t>
      </w:r>
    </w:p>
    <w:p>
      <w:pPr>
        <w:pStyle w:val="BodyText"/>
        <w:spacing w:before="3"/>
        <w:rPr>
          <w:b/>
          <w:sz w:val="38"/>
        </w:rPr>
      </w:pPr>
      <w:r>
        <w:rPr/>
        <w:br w:type="column"/>
      </w:r>
      <w:r>
        <w:rPr>
          <w:b/>
          <w:sz w:val="38"/>
        </w:rPr>
      </w:r>
    </w:p>
    <w:p>
      <w:pPr>
        <w:pStyle w:val="Heading1"/>
        <w:spacing w:line="360" w:lineRule="auto"/>
        <w:ind w:left="957" w:right="3416" w:firstLine="612"/>
        <w:jc w:val="left"/>
      </w:pPr>
      <w:bookmarkStart w:name="_TOC_250025" w:id="5"/>
      <w:r>
        <w:rPr/>
        <w:t>BAB I </w:t>
      </w:r>
      <w:bookmarkEnd w:id="5"/>
      <w:r>
        <w:rPr>
          <w:w w:val="95"/>
        </w:rPr>
        <w:t>PENDAHULUAN</w:t>
      </w:r>
    </w:p>
    <w:p>
      <w:pPr>
        <w:spacing w:after="0" w:line="360" w:lineRule="auto"/>
        <w:jc w:val="left"/>
        <w:sectPr>
          <w:headerReference w:type="default" r:id="rId12"/>
          <w:footerReference w:type="default" r:id="rId13"/>
          <w:pgSz w:w="11910" w:h="16840"/>
          <w:pgMar w:header="734" w:footer="1778" w:top="2220" w:bottom="1960" w:left="760" w:right="180"/>
          <w:pgNumType w:start="1"/>
          <w:cols w:num="2" w:equalWidth="0">
            <w:col w:w="3544" w:space="40"/>
            <w:col w:w="7386"/>
          </w:cols>
        </w:sectPr>
      </w:pPr>
    </w:p>
    <w:p>
      <w:pPr>
        <w:pStyle w:val="BodyText"/>
        <w:spacing w:line="360" w:lineRule="auto" w:before="136"/>
        <w:ind w:left="1508" w:right="1515" w:firstLine="428"/>
        <w:jc w:val="both"/>
      </w:pPr>
      <w:r>
        <w:rPr/>
        <w:t>Permintaan lapangan pekerjaan di era ini semakin tinggi, namun hal ini tidak sebanding dengan banyaknya penawaran pekerjaan yang disediakan perusahaan dan instansi di Indonesia. Salah satu penyebabnya adalah berkembang pesatnya ilmu pengetahuan dan teknologi. Menurut Bank Dunia dalam </w:t>
      </w:r>
      <w:r>
        <w:rPr>
          <w:i/>
        </w:rPr>
        <w:t>World Development </w:t>
      </w:r>
      <w:r>
        <w:rPr>
          <w:i/>
        </w:rPr>
        <w:t>Report 2019</w:t>
      </w:r>
      <w:r>
        <w:rPr/>
        <w:t>: </w:t>
      </w:r>
      <w:r>
        <w:rPr>
          <w:i/>
        </w:rPr>
        <w:t>The Changing Nature of Work</w:t>
      </w:r>
      <w:r>
        <w:rPr/>
        <w:t>, jumlah robot yang dioperasikan di dunia bertambah sangat cepat. Ini memicu kekhawatiran menyusutnya lapangan pekerjaan. Oleh karena itu, persaingan dalam mendapatkan lapangan pekerjaan sangatlah ketat.</w:t>
      </w:r>
    </w:p>
    <w:p>
      <w:pPr>
        <w:pStyle w:val="BodyText"/>
        <w:spacing w:line="360" w:lineRule="auto" w:before="1"/>
        <w:ind w:left="1508" w:right="1515" w:firstLine="428"/>
        <w:jc w:val="both"/>
      </w:pPr>
      <w:r>
        <w:rPr/>
        <w:t>Menanggapi hal tersebut, pihak universitas membuat program bernama praktik kerja lapangan yang ditujukan kepada mahasiswa sehingga mahasiswa dapat merasakan dunia lingkungan kerja yang sesungguhnya. Selain itu, dalam praktik kerja lapangan inilah, mahasiswa dapat mengetahui bidang kerja sesungguhnya dari program studi yang mereka tempuh selama beberapa tahun </w:t>
      </w:r>
      <w:r>
        <w:rPr>
          <w:spacing w:val="-3"/>
        </w:rPr>
        <w:t>di </w:t>
      </w:r>
      <w:r>
        <w:rPr/>
        <w:t>universitas. Praktik kerja lapangan ini juga diterapkan agar mahasiswa tidak </w:t>
      </w:r>
      <w:r>
        <w:rPr>
          <w:spacing w:val="2"/>
        </w:rPr>
        <w:t>terus- </w:t>
      </w:r>
      <w:r>
        <w:rPr/>
        <w:t>menerus terpaku pada kajian teoritis bidang studi yang mereka tekuni di</w:t>
      </w:r>
      <w:r>
        <w:rPr>
          <w:spacing w:val="-21"/>
        </w:rPr>
        <w:t> </w:t>
      </w:r>
      <w:r>
        <w:rPr/>
        <w:t>kampus.</w:t>
      </w:r>
    </w:p>
    <w:p>
      <w:pPr>
        <w:pStyle w:val="BodyText"/>
        <w:spacing w:line="360" w:lineRule="auto" w:before="3"/>
        <w:ind w:left="1508" w:right="1520" w:firstLine="428"/>
        <w:jc w:val="both"/>
      </w:pPr>
      <w:r>
        <w:rPr/>
        <w:t>Setiap instansi dan perusahaan memiliki kebutuhan, penggunaan, dan sudut pandang yang berbeda mengenai bidang studi mahasiswa di perkuliahan. </w:t>
      </w:r>
      <w:r>
        <w:rPr>
          <w:spacing w:val="-3"/>
        </w:rPr>
        <w:t>Apa </w:t>
      </w:r>
      <w:r>
        <w:rPr/>
        <w:t>yang mereka dapatkan belum tentu diterapkan di lapangan, begitu pun sebaliknya, yang didapat di lapangan belum tentu termasuk dalam kajian teoritis yang mahasiswa dapat di kampus. Hal ini karena perkuliahan </w:t>
      </w:r>
      <w:r>
        <w:rPr>
          <w:spacing w:val="-3"/>
        </w:rPr>
        <w:t>di </w:t>
      </w:r>
      <w:r>
        <w:rPr/>
        <w:t>kampus cenderung membahas segala sesuatu secara general, sedangkan di lapangan memiliki fokus masing-masing.</w:t>
      </w:r>
    </w:p>
    <w:p>
      <w:pPr>
        <w:pStyle w:val="BodyText"/>
        <w:spacing w:line="360" w:lineRule="auto"/>
        <w:ind w:left="1508" w:right="1517" w:firstLine="428"/>
        <w:jc w:val="both"/>
      </w:pPr>
      <w:r>
        <w:rPr/>
        <w:t>Berdasarkan uraian di atas, Program Studi S1 Akuntansi Fakultas Ekonomi Universitas Internasional Semen Indonesia mewajibkan para mahasiswa mengikuti praktik kerja lapangan yang dilaksanakan selama 30 hari kerja. Praktik kerja lapangan ini juga merupakan salah satu persyaratan yang</w:t>
      </w:r>
      <w:r>
        <w:rPr>
          <w:spacing w:val="8"/>
        </w:rPr>
        <w:t> </w:t>
      </w:r>
      <w:r>
        <w:rPr/>
        <w:t>harus dipenuhi</w:t>
      </w:r>
    </w:p>
    <w:p>
      <w:pPr>
        <w:spacing w:after="0" w:line="360" w:lineRule="auto"/>
        <w:jc w:val="both"/>
        <w:sectPr>
          <w:type w:val="continuous"/>
          <w:pgSz w:w="11910" w:h="16840"/>
          <w:pgMar w:top="1580" w:bottom="280" w:left="760" w:right="180"/>
        </w:sectPr>
      </w:pPr>
    </w:p>
    <w:p>
      <w:pPr>
        <w:pStyle w:val="BodyText"/>
        <w:rPr>
          <w:sz w:val="20"/>
        </w:rPr>
      </w:pPr>
    </w:p>
    <w:p>
      <w:pPr>
        <w:pStyle w:val="BodyText"/>
        <w:spacing w:line="360" w:lineRule="auto" w:before="210"/>
        <w:ind w:left="1508" w:right="1526"/>
        <w:jc w:val="both"/>
      </w:pPr>
      <w:r>
        <w:rPr/>
        <w:t>mahasiswa agar dapat menyandang gelar Sarjana Akuntansi dari Program Studi S1 Akuntansi Fakultas Ekonomi Universitas Internasional Semen</w:t>
      </w:r>
      <w:r>
        <w:rPr>
          <w:spacing w:val="-12"/>
        </w:rPr>
        <w:t> </w:t>
      </w:r>
      <w:r>
        <w:rPr/>
        <w:t>Indonesia.</w:t>
      </w:r>
    </w:p>
    <w:p>
      <w:pPr>
        <w:pStyle w:val="BodyText"/>
        <w:spacing w:line="360" w:lineRule="auto" w:before="1"/>
        <w:ind w:left="1508" w:right="1515" w:firstLine="428"/>
        <w:jc w:val="both"/>
      </w:pPr>
      <w:r>
        <w:rPr/>
        <w:t>Tidak hanya sebagai kewajiban dari Program Studi S1 Akuntansi Fakultas Ekonomi Universitas Internasional Semen Indonesia, namun praktik kerja lapangan ini juga merupakan fasilitas bagi mahasiswa untuk mempersiapkan diri menghadapi lingkungan pekerjaan. Mahasiswa dapat mengaplikasikan teori-teori akuntansi yang didapat selama perkuliahan di tempat praktik kerja lapangan, dalam hal ini Kantor Jasa </w:t>
      </w:r>
      <w:r>
        <w:rPr>
          <w:spacing w:val="-4"/>
        </w:rPr>
        <w:t>Arif, Wahyudi </w:t>
      </w:r>
      <w:r>
        <w:rPr/>
        <w:t>&amp;</w:t>
      </w:r>
      <w:r>
        <w:rPr>
          <w:spacing w:val="-7"/>
        </w:rPr>
        <w:t> </w:t>
      </w:r>
      <w:r>
        <w:rPr>
          <w:spacing w:val="-4"/>
        </w:rPr>
        <w:t>Lukman.</w:t>
      </w:r>
    </w:p>
    <w:p>
      <w:pPr>
        <w:pStyle w:val="Heading1"/>
        <w:numPr>
          <w:ilvl w:val="1"/>
          <w:numId w:val="9"/>
        </w:numPr>
        <w:tabs>
          <w:tab w:pos="2217" w:val="left" w:leader="none"/>
        </w:tabs>
        <w:spacing w:line="273" w:lineRule="exact" w:before="0" w:after="0"/>
        <w:ind w:left="2217" w:right="0" w:hanging="709"/>
        <w:jc w:val="both"/>
      </w:pPr>
      <w:bookmarkStart w:name="_TOC_250024" w:id="6"/>
      <w:r>
        <w:rPr/>
        <w:t>Tujuan dan</w:t>
      </w:r>
      <w:r>
        <w:rPr>
          <w:spacing w:val="-5"/>
        </w:rPr>
        <w:t> </w:t>
      </w:r>
      <w:bookmarkEnd w:id="6"/>
      <w:r>
        <w:rPr/>
        <w:t>Manfaat</w:t>
      </w:r>
    </w:p>
    <w:p>
      <w:pPr>
        <w:pStyle w:val="ListParagraph"/>
        <w:numPr>
          <w:ilvl w:val="2"/>
          <w:numId w:val="9"/>
        </w:numPr>
        <w:tabs>
          <w:tab w:pos="2228" w:val="left" w:leader="none"/>
          <w:tab w:pos="2229" w:val="left" w:leader="none"/>
        </w:tabs>
        <w:spacing w:line="240" w:lineRule="auto" w:before="140" w:after="0"/>
        <w:ind w:left="2229" w:right="0" w:hanging="745"/>
        <w:jc w:val="left"/>
        <w:rPr>
          <w:b/>
          <w:sz w:val="24"/>
        </w:rPr>
      </w:pPr>
      <w:r>
        <w:rPr>
          <w:b/>
          <w:sz w:val="24"/>
        </w:rPr>
        <w:t>Tujuan</w:t>
      </w:r>
      <w:r>
        <w:rPr>
          <w:b/>
          <w:spacing w:val="-3"/>
          <w:sz w:val="24"/>
        </w:rPr>
        <w:t> </w:t>
      </w:r>
      <w:r>
        <w:rPr>
          <w:b/>
          <w:sz w:val="24"/>
        </w:rPr>
        <w:t>Umum</w:t>
      </w:r>
    </w:p>
    <w:p>
      <w:pPr>
        <w:pStyle w:val="BodyText"/>
        <w:tabs>
          <w:tab w:pos="3204" w:val="left" w:leader="none"/>
          <w:tab w:pos="3781" w:val="left" w:leader="none"/>
          <w:tab w:pos="5153" w:val="left" w:leader="none"/>
          <w:tab w:pos="6033" w:val="left" w:leader="none"/>
          <w:tab w:pos="6714" w:val="left" w:leader="none"/>
          <w:tab w:pos="7782" w:val="left" w:leader="none"/>
          <w:tab w:pos="8386" w:val="left" w:leader="none"/>
          <w:tab w:pos="9038" w:val="left" w:leader="none"/>
        </w:tabs>
        <w:spacing w:line="362" w:lineRule="auto" w:before="136"/>
        <w:ind w:left="1868" w:right="1516" w:firstLine="360"/>
      </w:pPr>
      <w:r>
        <w:rPr/>
        <w:t>Maksud</w:t>
        <w:tab/>
        <w:t>dari</w:t>
        <w:tab/>
        <w:t>pelaksanaan</w:t>
        <w:tab/>
        <w:t>praktik</w:t>
        <w:tab/>
        <w:t>kerja</w:t>
        <w:tab/>
        <w:t>lapangan</w:t>
        <w:tab/>
        <w:t>atau</w:t>
        <w:tab/>
        <w:t>PKL</w:t>
        <w:tab/>
      </w:r>
      <w:r>
        <w:rPr>
          <w:spacing w:val="-5"/>
        </w:rPr>
        <w:t>bagi </w:t>
      </w:r>
      <w:r>
        <w:rPr/>
        <w:t>mahasiswa, antara</w:t>
      </w:r>
      <w:r>
        <w:rPr>
          <w:spacing w:val="-4"/>
        </w:rPr>
        <w:t> </w:t>
      </w:r>
      <w:r>
        <w:rPr/>
        <w:t>lain:</w:t>
      </w:r>
    </w:p>
    <w:p>
      <w:pPr>
        <w:pStyle w:val="ListParagraph"/>
        <w:numPr>
          <w:ilvl w:val="3"/>
          <w:numId w:val="9"/>
        </w:numPr>
        <w:tabs>
          <w:tab w:pos="2229" w:val="left" w:leader="none"/>
          <w:tab w:pos="3529" w:val="left" w:leader="none"/>
          <w:tab w:pos="5005" w:val="left" w:leader="none"/>
          <w:tab w:pos="6149" w:val="left" w:leader="none"/>
          <w:tab w:pos="6698" w:val="left" w:leader="none"/>
          <w:tab w:pos="8154" w:val="left" w:leader="none"/>
          <w:tab w:pos="9266" w:val="left" w:leader="none"/>
        </w:tabs>
        <w:spacing w:line="362" w:lineRule="auto" w:before="0" w:after="0"/>
        <w:ind w:left="2228" w:right="1516" w:hanging="360"/>
        <w:jc w:val="left"/>
        <w:rPr>
          <w:sz w:val="24"/>
        </w:rPr>
      </w:pPr>
      <w:r>
        <w:rPr>
          <w:sz w:val="24"/>
        </w:rPr>
        <w:t>Menunjang</w:t>
        <w:tab/>
        <w:t>pengetahuan,</w:t>
        <w:tab/>
        <w:t>wawasan,</w:t>
        <w:tab/>
        <w:t>dan</w:t>
        <w:tab/>
        <w:t>keterampilan</w:t>
        <w:tab/>
        <w:t>praktikan</w:t>
        <w:tab/>
      </w:r>
      <w:r>
        <w:rPr>
          <w:spacing w:val="-11"/>
          <w:sz w:val="24"/>
        </w:rPr>
        <w:t>di </w:t>
      </w:r>
      <w:r>
        <w:rPr>
          <w:sz w:val="24"/>
        </w:rPr>
        <w:t>lingkungan kerja yang</w:t>
      </w:r>
      <w:r>
        <w:rPr>
          <w:spacing w:val="2"/>
          <w:sz w:val="24"/>
        </w:rPr>
        <w:t> </w:t>
      </w:r>
      <w:r>
        <w:rPr>
          <w:sz w:val="24"/>
        </w:rPr>
        <w:t>sesungguhnya.</w:t>
      </w:r>
    </w:p>
    <w:p>
      <w:pPr>
        <w:pStyle w:val="ListParagraph"/>
        <w:numPr>
          <w:ilvl w:val="3"/>
          <w:numId w:val="9"/>
        </w:numPr>
        <w:tabs>
          <w:tab w:pos="2229" w:val="left" w:leader="none"/>
        </w:tabs>
        <w:spacing w:line="362" w:lineRule="auto" w:before="0" w:after="0"/>
        <w:ind w:left="2228" w:right="1516" w:hanging="360"/>
        <w:jc w:val="left"/>
        <w:rPr>
          <w:sz w:val="24"/>
        </w:rPr>
      </w:pPr>
      <w:r>
        <w:rPr>
          <w:sz w:val="24"/>
        </w:rPr>
        <w:t>Sebagai langkah awal untuk mempersiapkan tenaga kerja yang terampil, jujur, dan bertanggung jawab untuk terjun ke dalam dunia</w:t>
      </w:r>
      <w:r>
        <w:rPr>
          <w:spacing w:val="-12"/>
          <w:sz w:val="24"/>
        </w:rPr>
        <w:t> </w:t>
      </w:r>
      <w:r>
        <w:rPr>
          <w:sz w:val="24"/>
        </w:rPr>
        <w:t>kerja.</w:t>
      </w:r>
    </w:p>
    <w:p>
      <w:pPr>
        <w:pStyle w:val="ListParagraph"/>
        <w:numPr>
          <w:ilvl w:val="3"/>
          <w:numId w:val="9"/>
        </w:numPr>
        <w:tabs>
          <w:tab w:pos="2229" w:val="left" w:leader="none"/>
        </w:tabs>
        <w:spacing w:line="362" w:lineRule="auto" w:before="0" w:after="0"/>
        <w:ind w:left="2217" w:right="1526" w:hanging="348"/>
        <w:jc w:val="left"/>
        <w:rPr>
          <w:sz w:val="24"/>
        </w:rPr>
      </w:pPr>
      <w:r>
        <w:rPr>
          <w:sz w:val="24"/>
        </w:rPr>
        <w:t>Meningkatkan relasi dan pengalaman di dunia kerja yang mana akan menjadi bekal bagi praktikan ketika akan memasuki fase bekerja</w:t>
      </w:r>
      <w:r>
        <w:rPr>
          <w:spacing w:val="22"/>
          <w:sz w:val="24"/>
        </w:rPr>
        <w:t> </w:t>
      </w:r>
      <w:r>
        <w:rPr>
          <w:sz w:val="24"/>
        </w:rPr>
        <w:t>nantinya.</w:t>
      </w:r>
    </w:p>
    <w:p>
      <w:pPr>
        <w:pStyle w:val="Heading1"/>
        <w:spacing w:line="270" w:lineRule="exact"/>
        <w:ind w:left="2217"/>
        <w:jc w:val="left"/>
      </w:pPr>
      <w:r>
        <w:rPr/>
        <w:t>Tujuan Khusus</w:t>
      </w:r>
    </w:p>
    <w:p>
      <w:pPr>
        <w:pStyle w:val="ListParagraph"/>
        <w:numPr>
          <w:ilvl w:val="0"/>
          <w:numId w:val="10"/>
        </w:numPr>
        <w:tabs>
          <w:tab w:pos="2217" w:val="left" w:leader="none"/>
        </w:tabs>
        <w:spacing w:line="360" w:lineRule="auto" w:before="125" w:after="0"/>
        <w:ind w:left="2217" w:right="1517" w:hanging="280"/>
        <w:jc w:val="both"/>
        <w:rPr>
          <w:sz w:val="24"/>
        </w:rPr>
      </w:pPr>
      <w:r>
        <w:rPr>
          <w:sz w:val="24"/>
        </w:rPr>
        <w:t>Mengaplikasikan ilmu yang praktikan dapatkan di perkuliahan, khususnya di bidang akuntansi, di lapangan pekerjaan yang sebenarnya sehingga dapat mengetahui perkembangan ilmu</w:t>
      </w:r>
      <w:r>
        <w:rPr>
          <w:spacing w:val="40"/>
          <w:sz w:val="24"/>
        </w:rPr>
        <w:t> </w:t>
      </w:r>
      <w:r>
        <w:rPr>
          <w:sz w:val="24"/>
        </w:rPr>
        <w:t>akuntansi.</w:t>
      </w:r>
    </w:p>
    <w:p>
      <w:pPr>
        <w:pStyle w:val="ListParagraph"/>
        <w:numPr>
          <w:ilvl w:val="0"/>
          <w:numId w:val="10"/>
        </w:numPr>
        <w:tabs>
          <w:tab w:pos="2217" w:val="left" w:leader="none"/>
        </w:tabs>
        <w:spacing w:line="360" w:lineRule="auto" w:before="0" w:after="0"/>
        <w:ind w:left="2217" w:right="1517" w:hanging="280"/>
        <w:jc w:val="both"/>
        <w:rPr>
          <w:sz w:val="24"/>
        </w:rPr>
      </w:pPr>
      <w:r>
        <w:rPr>
          <w:sz w:val="24"/>
        </w:rPr>
        <w:t>Menghasilkan alumni yang memiliki kemampuan profesional dengan tingkat pengetahuan, keterampilan, dan etos kerja yang sesuai dengan tuntutan </w:t>
      </w:r>
      <w:r>
        <w:rPr>
          <w:spacing w:val="-3"/>
          <w:sz w:val="24"/>
        </w:rPr>
        <w:t>di </w:t>
      </w:r>
      <w:r>
        <w:rPr>
          <w:sz w:val="24"/>
        </w:rPr>
        <w:t>lapangan, khususnya di bidang</w:t>
      </w:r>
      <w:r>
        <w:rPr>
          <w:spacing w:val="-3"/>
          <w:sz w:val="24"/>
        </w:rPr>
        <w:t> </w:t>
      </w:r>
      <w:r>
        <w:rPr>
          <w:sz w:val="24"/>
        </w:rPr>
        <w:t>akuntansi.</w:t>
      </w:r>
    </w:p>
    <w:p>
      <w:pPr>
        <w:pStyle w:val="ListParagraph"/>
        <w:numPr>
          <w:ilvl w:val="0"/>
          <w:numId w:val="10"/>
        </w:numPr>
        <w:tabs>
          <w:tab w:pos="2217" w:val="left" w:leader="none"/>
        </w:tabs>
        <w:spacing w:line="357" w:lineRule="auto" w:before="0" w:after="0"/>
        <w:ind w:left="2217" w:right="1516" w:hanging="280"/>
        <w:jc w:val="both"/>
        <w:rPr>
          <w:sz w:val="24"/>
        </w:rPr>
      </w:pPr>
      <w:r>
        <w:rPr>
          <w:sz w:val="24"/>
        </w:rPr>
        <w:t>Membangun relasi antara kampus dengan lingkungan kerja sehingga dapat mempermudah penyaluran pekerjaan untuk mahasiswa tingkat</w:t>
      </w:r>
      <w:r>
        <w:rPr>
          <w:spacing w:val="-10"/>
          <w:sz w:val="24"/>
        </w:rPr>
        <w:t> </w:t>
      </w:r>
      <w:r>
        <w:rPr>
          <w:sz w:val="24"/>
        </w:rPr>
        <w:t>akhir.</w:t>
      </w:r>
    </w:p>
    <w:p>
      <w:pPr>
        <w:spacing w:after="0" w:line="357" w:lineRule="auto"/>
        <w:jc w:val="both"/>
        <w:rPr>
          <w:sz w:val="24"/>
        </w:rPr>
        <w:sectPr>
          <w:pgSz w:w="11910" w:h="16840"/>
          <w:pgMar w:header="734" w:footer="1778" w:top="2220" w:bottom="1960" w:left="760" w:right="180"/>
        </w:sectPr>
      </w:pPr>
    </w:p>
    <w:p>
      <w:pPr>
        <w:pStyle w:val="BodyText"/>
        <w:rPr>
          <w:sz w:val="20"/>
        </w:rPr>
      </w:pPr>
    </w:p>
    <w:p>
      <w:pPr>
        <w:pStyle w:val="Heading1"/>
        <w:numPr>
          <w:ilvl w:val="2"/>
          <w:numId w:val="9"/>
        </w:numPr>
        <w:tabs>
          <w:tab w:pos="2229" w:val="left" w:leader="none"/>
        </w:tabs>
        <w:spacing w:line="240" w:lineRule="auto" w:before="210" w:after="0"/>
        <w:ind w:left="2229" w:right="0" w:hanging="721"/>
        <w:jc w:val="both"/>
      </w:pPr>
      <w:r>
        <w:rPr/>
        <w:t>Manfaat</w:t>
      </w:r>
    </w:p>
    <w:p>
      <w:pPr>
        <w:pStyle w:val="BodyText"/>
        <w:spacing w:line="362" w:lineRule="auto" w:before="137"/>
        <w:ind w:left="2217" w:right="1520"/>
        <w:jc w:val="both"/>
      </w:pPr>
      <w:r>
        <w:rPr/>
        <w:t>Manfaat dari pelaksanaan magang di Kantor Jasa Akuntansi Arif, Wahyudi &amp; Lukman adalah sebagai berikut:</w:t>
      </w:r>
    </w:p>
    <w:p>
      <w:pPr>
        <w:pStyle w:val="ListParagraph"/>
        <w:numPr>
          <w:ilvl w:val="0"/>
          <w:numId w:val="11"/>
        </w:numPr>
        <w:tabs>
          <w:tab w:pos="2641" w:val="left" w:leader="none"/>
        </w:tabs>
        <w:spacing w:line="271" w:lineRule="exact" w:before="0" w:after="0"/>
        <w:ind w:left="2641" w:right="0" w:hanging="360"/>
        <w:jc w:val="both"/>
        <w:rPr>
          <w:sz w:val="24"/>
        </w:rPr>
      </w:pPr>
      <w:r>
        <w:rPr>
          <w:sz w:val="24"/>
        </w:rPr>
        <w:t>Bagi Perguruan</w:t>
      </w:r>
      <w:r>
        <w:rPr>
          <w:spacing w:val="-1"/>
          <w:sz w:val="24"/>
        </w:rPr>
        <w:t> </w:t>
      </w:r>
      <w:r>
        <w:rPr>
          <w:sz w:val="24"/>
        </w:rPr>
        <w:t>Tinggi</w:t>
      </w:r>
    </w:p>
    <w:p>
      <w:pPr>
        <w:pStyle w:val="ListParagraph"/>
        <w:numPr>
          <w:ilvl w:val="1"/>
          <w:numId w:val="11"/>
        </w:numPr>
        <w:tabs>
          <w:tab w:pos="2925" w:val="left" w:leader="none"/>
        </w:tabs>
        <w:spacing w:line="240" w:lineRule="auto" w:before="136" w:after="0"/>
        <w:ind w:left="2925" w:right="0" w:hanging="284"/>
        <w:jc w:val="both"/>
        <w:rPr>
          <w:sz w:val="24"/>
        </w:rPr>
      </w:pPr>
      <w:r>
        <w:rPr>
          <w:sz w:val="24"/>
        </w:rPr>
        <w:t>Memperluas hubungan kerja sama dengan dunia kerja.</w:t>
      </w:r>
    </w:p>
    <w:p>
      <w:pPr>
        <w:pStyle w:val="ListParagraph"/>
        <w:numPr>
          <w:ilvl w:val="1"/>
          <w:numId w:val="11"/>
        </w:numPr>
        <w:tabs>
          <w:tab w:pos="2925" w:val="left" w:leader="none"/>
        </w:tabs>
        <w:spacing w:line="360" w:lineRule="auto" w:before="140" w:after="0"/>
        <w:ind w:left="2925" w:right="1516" w:hanging="284"/>
        <w:jc w:val="both"/>
        <w:rPr>
          <w:sz w:val="24"/>
        </w:rPr>
      </w:pPr>
      <w:r>
        <w:rPr>
          <w:sz w:val="24"/>
        </w:rPr>
        <w:t>Mencetak generasi kompeten dan profesional yang siap terjun </w:t>
      </w:r>
      <w:r>
        <w:rPr>
          <w:spacing w:val="-3"/>
          <w:sz w:val="24"/>
        </w:rPr>
        <w:t>ke </w:t>
      </w:r>
      <w:r>
        <w:rPr>
          <w:sz w:val="24"/>
        </w:rPr>
        <w:t>dunia kerja.</w:t>
      </w:r>
    </w:p>
    <w:p>
      <w:pPr>
        <w:pStyle w:val="ListParagraph"/>
        <w:numPr>
          <w:ilvl w:val="1"/>
          <w:numId w:val="11"/>
        </w:numPr>
        <w:tabs>
          <w:tab w:pos="2925" w:val="left" w:leader="none"/>
        </w:tabs>
        <w:spacing w:line="357" w:lineRule="auto" w:before="0" w:after="0"/>
        <w:ind w:left="2925" w:right="1526" w:hanging="284"/>
        <w:jc w:val="both"/>
        <w:rPr>
          <w:sz w:val="24"/>
        </w:rPr>
      </w:pPr>
      <w:r>
        <w:rPr>
          <w:sz w:val="24"/>
        </w:rPr>
        <w:t>Sebagai salah satu bobot dalam penilaian akademik mahasiswa agar mahasiswa tak selalu belajar tentang</w:t>
      </w:r>
      <w:r>
        <w:rPr>
          <w:spacing w:val="-7"/>
          <w:sz w:val="24"/>
        </w:rPr>
        <w:t> </w:t>
      </w:r>
      <w:r>
        <w:rPr>
          <w:sz w:val="24"/>
        </w:rPr>
        <w:t>teori.</w:t>
      </w:r>
    </w:p>
    <w:p>
      <w:pPr>
        <w:pStyle w:val="ListParagraph"/>
        <w:numPr>
          <w:ilvl w:val="0"/>
          <w:numId w:val="11"/>
        </w:numPr>
        <w:tabs>
          <w:tab w:pos="2641" w:val="left" w:leader="none"/>
        </w:tabs>
        <w:spacing w:line="240" w:lineRule="auto" w:before="6" w:after="0"/>
        <w:ind w:left="2641" w:right="0" w:hanging="360"/>
        <w:jc w:val="both"/>
        <w:rPr>
          <w:sz w:val="24"/>
        </w:rPr>
      </w:pPr>
      <w:r>
        <w:rPr>
          <w:sz w:val="24"/>
        </w:rPr>
        <w:t>Bagi Perusahaan</w:t>
      </w:r>
    </w:p>
    <w:p>
      <w:pPr>
        <w:pStyle w:val="ListParagraph"/>
        <w:numPr>
          <w:ilvl w:val="1"/>
          <w:numId w:val="11"/>
        </w:numPr>
        <w:tabs>
          <w:tab w:pos="2925" w:val="left" w:leader="none"/>
        </w:tabs>
        <w:spacing w:line="362" w:lineRule="auto" w:before="136" w:after="0"/>
        <w:ind w:left="2925" w:right="1517" w:hanging="284"/>
        <w:jc w:val="both"/>
        <w:rPr>
          <w:sz w:val="24"/>
        </w:rPr>
      </w:pPr>
      <w:r>
        <w:rPr>
          <w:sz w:val="24"/>
        </w:rPr>
        <w:t>Memperlancar kegiatan operasional perusahaan karena adanya tambahan sumber daya manusia.</w:t>
      </w:r>
    </w:p>
    <w:p>
      <w:pPr>
        <w:pStyle w:val="ListParagraph"/>
        <w:numPr>
          <w:ilvl w:val="1"/>
          <w:numId w:val="11"/>
        </w:numPr>
        <w:tabs>
          <w:tab w:pos="2925" w:val="left" w:leader="none"/>
        </w:tabs>
        <w:spacing w:line="360" w:lineRule="auto" w:before="0" w:after="0"/>
        <w:ind w:left="2925" w:right="1525" w:hanging="284"/>
        <w:jc w:val="both"/>
        <w:rPr>
          <w:sz w:val="24"/>
        </w:rPr>
      </w:pPr>
      <w:r>
        <w:rPr>
          <w:sz w:val="24"/>
        </w:rPr>
        <w:t>Menjalin kerja sama dengan Fakultas Ekonomi Universitas Internasional Semen Indonesia untuk mempermudah instansi mendapatkan tenaga kerja.</w:t>
      </w:r>
    </w:p>
    <w:p>
      <w:pPr>
        <w:pStyle w:val="ListParagraph"/>
        <w:numPr>
          <w:ilvl w:val="0"/>
          <w:numId w:val="11"/>
        </w:numPr>
        <w:tabs>
          <w:tab w:pos="2641" w:val="left" w:leader="none"/>
        </w:tabs>
        <w:spacing w:line="240" w:lineRule="auto" w:before="0" w:after="0"/>
        <w:ind w:left="2641" w:right="0" w:hanging="280"/>
        <w:jc w:val="both"/>
        <w:rPr>
          <w:sz w:val="24"/>
        </w:rPr>
      </w:pPr>
      <w:r>
        <w:rPr>
          <w:sz w:val="24"/>
        </w:rPr>
        <w:t>Bagi</w:t>
      </w:r>
      <w:r>
        <w:rPr>
          <w:spacing w:val="-1"/>
          <w:sz w:val="24"/>
        </w:rPr>
        <w:t> </w:t>
      </w:r>
      <w:r>
        <w:rPr>
          <w:sz w:val="24"/>
        </w:rPr>
        <w:t>Mahasiswa</w:t>
      </w:r>
    </w:p>
    <w:p>
      <w:pPr>
        <w:pStyle w:val="ListParagraph"/>
        <w:numPr>
          <w:ilvl w:val="1"/>
          <w:numId w:val="11"/>
        </w:numPr>
        <w:tabs>
          <w:tab w:pos="2925" w:val="left" w:leader="none"/>
        </w:tabs>
        <w:spacing w:line="357" w:lineRule="auto" w:before="138" w:after="0"/>
        <w:ind w:left="2925" w:right="1521" w:hanging="284"/>
        <w:jc w:val="left"/>
        <w:rPr>
          <w:sz w:val="24"/>
        </w:rPr>
      </w:pPr>
      <w:r>
        <w:rPr>
          <w:sz w:val="24"/>
        </w:rPr>
        <w:t>Mampu mengaplikasikan ilmu yang didapat di perkuliahan sesuai dengan program studi</w:t>
      </w:r>
      <w:r>
        <w:rPr>
          <w:spacing w:val="-1"/>
          <w:sz w:val="24"/>
        </w:rPr>
        <w:t> </w:t>
      </w:r>
      <w:r>
        <w:rPr>
          <w:sz w:val="24"/>
        </w:rPr>
        <w:t>masing-masing.</w:t>
      </w:r>
    </w:p>
    <w:p>
      <w:pPr>
        <w:pStyle w:val="ListParagraph"/>
        <w:numPr>
          <w:ilvl w:val="1"/>
          <w:numId w:val="11"/>
        </w:numPr>
        <w:tabs>
          <w:tab w:pos="2925" w:val="left" w:leader="none"/>
        </w:tabs>
        <w:spacing w:line="355" w:lineRule="auto" w:before="9" w:after="0"/>
        <w:ind w:left="2925" w:right="1531" w:hanging="284"/>
        <w:jc w:val="left"/>
        <w:rPr>
          <w:sz w:val="24"/>
        </w:rPr>
      </w:pPr>
      <w:r>
        <w:rPr>
          <w:sz w:val="24"/>
        </w:rPr>
        <w:t>Membentuk sikap profesionalitas yang sangat dibutuhkan di dunia kerja.</w:t>
      </w:r>
    </w:p>
    <w:p>
      <w:pPr>
        <w:pStyle w:val="ListParagraph"/>
        <w:numPr>
          <w:ilvl w:val="1"/>
          <w:numId w:val="11"/>
        </w:numPr>
        <w:tabs>
          <w:tab w:pos="2925" w:val="left" w:leader="none"/>
        </w:tabs>
        <w:spacing w:line="357" w:lineRule="auto" w:before="11" w:after="0"/>
        <w:ind w:left="2925" w:right="1521" w:hanging="284"/>
        <w:jc w:val="left"/>
        <w:rPr>
          <w:sz w:val="24"/>
        </w:rPr>
      </w:pPr>
      <w:r>
        <w:rPr>
          <w:sz w:val="24"/>
        </w:rPr>
        <w:t>Memperkaya kemampuan sesuai dengan program studi melalui praktik di dunia kerja.</w:t>
      </w:r>
    </w:p>
    <w:p>
      <w:pPr>
        <w:pStyle w:val="ListParagraph"/>
        <w:numPr>
          <w:ilvl w:val="1"/>
          <w:numId w:val="11"/>
        </w:numPr>
        <w:tabs>
          <w:tab w:pos="2925" w:val="left" w:leader="none"/>
        </w:tabs>
        <w:spacing w:line="357" w:lineRule="auto" w:before="6" w:after="0"/>
        <w:ind w:left="2925" w:right="1521" w:hanging="284"/>
        <w:jc w:val="left"/>
        <w:rPr>
          <w:sz w:val="24"/>
        </w:rPr>
      </w:pPr>
      <w:r>
        <w:rPr>
          <w:sz w:val="24"/>
        </w:rPr>
        <w:t>Menjalin relasi baru dengan tempat praktik kerja  lapangan sehingga mempermudah praktikan dalam melamar</w:t>
      </w:r>
      <w:r>
        <w:rPr>
          <w:spacing w:val="-10"/>
          <w:sz w:val="24"/>
        </w:rPr>
        <w:t> </w:t>
      </w:r>
      <w:r>
        <w:rPr>
          <w:sz w:val="24"/>
        </w:rPr>
        <w:t>pekerjaan.</w:t>
      </w:r>
    </w:p>
    <w:p>
      <w:pPr>
        <w:pStyle w:val="Heading1"/>
        <w:numPr>
          <w:ilvl w:val="1"/>
          <w:numId w:val="9"/>
        </w:numPr>
        <w:tabs>
          <w:tab w:pos="1869" w:val="left" w:leader="none"/>
        </w:tabs>
        <w:spacing w:line="240" w:lineRule="auto" w:before="2" w:after="0"/>
        <w:ind w:left="1869" w:right="0" w:hanging="361"/>
        <w:jc w:val="left"/>
      </w:pPr>
      <w:bookmarkStart w:name="_TOC_250023" w:id="7"/>
      <w:r>
        <w:rPr/>
        <w:t>Metodologi Pengumpulan</w:t>
      </w:r>
      <w:r>
        <w:rPr>
          <w:spacing w:val="-3"/>
        </w:rPr>
        <w:t> </w:t>
      </w:r>
      <w:bookmarkEnd w:id="7"/>
      <w:r>
        <w:rPr/>
        <w:t>Data</w:t>
      </w:r>
    </w:p>
    <w:p>
      <w:pPr>
        <w:pStyle w:val="BodyText"/>
        <w:spacing w:line="360" w:lineRule="auto" w:before="140"/>
        <w:ind w:left="1508" w:right="1511" w:firstLine="360"/>
      </w:pPr>
      <w:r>
        <w:rPr/>
        <w:t>Dalam penelitian ini peneliti menggunakan metode diantaranya adalah Metode Orientasi, Metode Observasi, Metode </w:t>
      </w:r>
      <w:r>
        <w:rPr>
          <w:i/>
        </w:rPr>
        <w:t>Interview</w:t>
      </w:r>
      <w:r>
        <w:rPr/>
        <w:t>, dan Metode Dokumentasi.</w:t>
      </w:r>
    </w:p>
    <w:p>
      <w:pPr>
        <w:pStyle w:val="BodyText"/>
        <w:spacing w:line="357" w:lineRule="auto"/>
        <w:ind w:left="1508" w:right="1537" w:firstLine="360"/>
      </w:pPr>
      <w:r>
        <w:rPr>
          <w:b/>
          <w:i/>
        </w:rPr>
        <w:t>Metode Orientasi </w:t>
      </w:r>
      <w:r>
        <w:rPr/>
        <w:t>merupakan suatu metode pengenalan adaptasi terhadap suatu situasi atau lingkungan. Dimaksud orientasi disini adalah</w:t>
      </w:r>
      <w:r>
        <w:rPr>
          <w:spacing w:val="40"/>
        </w:rPr>
        <w:t> </w:t>
      </w:r>
      <w:r>
        <w:rPr/>
        <w:t>pengembangan</w:t>
      </w:r>
    </w:p>
    <w:p>
      <w:pPr>
        <w:spacing w:after="0" w:line="357" w:lineRule="auto"/>
        <w:sectPr>
          <w:pgSz w:w="11910" w:h="16840"/>
          <w:pgMar w:header="734" w:footer="1778" w:top="2220" w:bottom="1960" w:left="760" w:right="180"/>
        </w:sectPr>
      </w:pPr>
    </w:p>
    <w:p>
      <w:pPr>
        <w:pStyle w:val="BodyText"/>
        <w:rPr>
          <w:sz w:val="20"/>
        </w:rPr>
      </w:pPr>
    </w:p>
    <w:p>
      <w:pPr>
        <w:pStyle w:val="BodyText"/>
        <w:spacing w:line="360" w:lineRule="auto" w:before="210"/>
        <w:ind w:left="1508" w:right="1518"/>
        <w:jc w:val="both"/>
      </w:pPr>
      <w:r>
        <w:rPr/>
        <w:t>dan pelatihan awal bagi para karyawan baru atau Mahasiswa Magang di suatu perusahaan yang memberi informasi bagi perusahaan, pekerjaan, maupun kelompok kerja yang terdapat pada Kantor Jasa Akuntan Arif, Wahyudi &amp; Lukman.</w:t>
      </w:r>
    </w:p>
    <w:p>
      <w:pPr>
        <w:pStyle w:val="BodyText"/>
        <w:spacing w:line="362" w:lineRule="auto"/>
        <w:ind w:left="1508" w:right="1523" w:firstLine="360"/>
        <w:jc w:val="both"/>
      </w:pPr>
      <w:r>
        <w:rPr>
          <w:b/>
          <w:i/>
        </w:rPr>
        <w:t>Metode Observasi </w:t>
      </w:r>
      <w:r>
        <w:rPr/>
        <w:t>merupakan cara mencari data dengan melakukan pengamatan secara langsung obyek yang diteliti.</w:t>
      </w:r>
    </w:p>
    <w:p>
      <w:pPr>
        <w:pStyle w:val="BodyText"/>
        <w:spacing w:line="360" w:lineRule="auto"/>
        <w:ind w:left="1508" w:right="1517" w:firstLine="360"/>
        <w:jc w:val="both"/>
      </w:pPr>
      <w:r>
        <w:rPr>
          <w:b/>
          <w:i/>
        </w:rPr>
        <w:t>Metode Interview </w:t>
      </w:r>
      <w:r>
        <w:rPr/>
        <w:t>merupakan suatu metode pengumpulan data yang digunakan untuk mendapatkan keterangan atau pendirian responden melalui percakapan langsung atau berhadapan muka. Dengan proses memperoleh keterangan untuk tujuan penelitian dengan cara tanya jawab sambil bertatap muka antara si penanya atau yang dinamakan </w:t>
      </w:r>
      <w:r>
        <w:rPr>
          <w:i/>
        </w:rPr>
        <w:t>interview guide </w:t>
      </w:r>
      <w:r>
        <w:rPr/>
        <w:t>(panduan</w:t>
      </w:r>
      <w:r>
        <w:rPr>
          <w:spacing w:val="-5"/>
        </w:rPr>
        <w:t> </w:t>
      </w:r>
      <w:r>
        <w:rPr/>
        <w:t>wawancara).</w:t>
      </w:r>
    </w:p>
    <w:p>
      <w:pPr>
        <w:pStyle w:val="BodyText"/>
        <w:spacing w:line="360" w:lineRule="auto"/>
        <w:ind w:left="1508" w:right="1516" w:firstLine="360"/>
        <w:jc w:val="both"/>
      </w:pPr>
      <w:r>
        <w:rPr>
          <w:b/>
          <w:i/>
        </w:rPr>
        <w:t>Metode Dokumentasi </w:t>
      </w:r>
      <w:r>
        <w:rPr/>
        <w:t>merupakan metode pengambilan data atau pemasukan data yang diperlukan untuk melengkapi pemasukan data terhadap kepatuhan pembayaran pajak.</w:t>
      </w:r>
    </w:p>
    <w:p>
      <w:pPr>
        <w:pStyle w:val="Heading1"/>
        <w:numPr>
          <w:ilvl w:val="1"/>
          <w:numId w:val="9"/>
        </w:numPr>
        <w:tabs>
          <w:tab w:pos="1869" w:val="left" w:leader="none"/>
        </w:tabs>
        <w:spacing w:line="274" w:lineRule="exact" w:before="0" w:after="0"/>
        <w:ind w:left="1869" w:right="0" w:hanging="361"/>
        <w:jc w:val="both"/>
      </w:pPr>
      <w:bookmarkStart w:name="_TOC_250022" w:id="8"/>
      <w:r>
        <w:rPr/>
        <w:t>Waktu dan Tempat Pelaksanaan</w:t>
      </w:r>
      <w:r>
        <w:rPr>
          <w:spacing w:val="-4"/>
        </w:rPr>
        <w:t> </w:t>
      </w:r>
      <w:bookmarkEnd w:id="8"/>
      <w:r>
        <w:rPr/>
        <w:t>Magang</w:t>
      </w:r>
    </w:p>
    <w:p>
      <w:pPr>
        <w:pStyle w:val="BodyText"/>
        <w:spacing w:line="360" w:lineRule="auto" w:before="135"/>
        <w:ind w:left="2949" w:right="1521" w:hanging="1080"/>
        <w:jc w:val="both"/>
      </w:pPr>
      <w:r>
        <w:rPr>
          <w:b/>
          <w:spacing w:val="-4"/>
          <w:u w:val="thick"/>
        </w:rPr>
        <w:t>Lokasi</w:t>
      </w:r>
      <w:r>
        <w:rPr>
          <w:b/>
          <w:spacing w:val="-4"/>
        </w:rPr>
        <w:t> </w:t>
      </w:r>
      <w:r>
        <w:rPr/>
        <w:t>: </w:t>
      </w:r>
      <w:r>
        <w:rPr>
          <w:spacing w:val="-4"/>
        </w:rPr>
        <w:t>Kantor </w:t>
      </w:r>
      <w:r>
        <w:rPr>
          <w:spacing w:val="-3"/>
        </w:rPr>
        <w:t>Jasa </w:t>
      </w:r>
      <w:r>
        <w:rPr>
          <w:spacing w:val="-4"/>
        </w:rPr>
        <w:t>Akuntansi </w:t>
      </w:r>
      <w:r>
        <w:rPr>
          <w:spacing w:val="-3"/>
        </w:rPr>
        <w:t>Arif,</w:t>
      </w:r>
      <w:r>
        <w:rPr>
          <w:spacing w:val="54"/>
        </w:rPr>
        <w:t> </w:t>
      </w:r>
      <w:r>
        <w:rPr>
          <w:spacing w:val="-3"/>
        </w:rPr>
        <w:t>Wahyudi</w:t>
      </w:r>
      <w:r>
        <w:rPr>
          <w:spacing w:val="54"/>
        </w:rPr>
        <w:t> </w:t>
      </w:r>
      <w:r>
        <w:rPr/>
        <w:t>&amp;</w:t>
      </w:r>
      <w:r>
        <w:rPr>
          <w:spacing w:val="60"/>
        </w:rPr>
        <w:t> </w:t>
      </w:r>
      <w:r>
        <w:rPr>
          <w:spacing w:val="-4"/>
        </w:rPr>
        <w:t>Lukman</w:t>
      </w:r>
      <w:r>
        <w:rPr>
          <w:spacing w:val="52"/>
        </w:rPr>
        <w:t> </w:t>
      </w:r>
      <w:r>
        <w:rPr>
          <w:spacing w:val="-4"/>
        </w:rPr>
        <w:t>Gresik,</w:t>
      </w:r>
      <w:r>
        <w:rPr>
          <w:spacing w:val="52"/>
        </w:rPr>
        <w:t> </w:t>
      </w:r>
      <w:r>
        <w:rPr>
          <w:spacing w:val="-4"/>
        </w:rPr>
        <w:t>Jawa </w:t>
      </w:r>
      <w:r>
        <w:rPr>
          <w:spacing w:val="-3"/>
        </w:rPr>
        <w:t>Timur</w:t>
      </w:r>
    </w:p>
    <w:p>
      <w:pPr>
        <w:pStyle w:val="BodyText"/>
        <w:ind w:left="1868"/>
        <w:jc w:val="both"/>
      </w:pPr>
      <w:r>
        <w:rPr>
          <w:b/>
          <w:u w:val="thick"/>
        </w:rPr>
        <w:t>Waktu</w:t>
      </w:r>
      <w:r>
        <w:rPr>
          <w:b/>
        </w:rPr>
        <w:t> </w:t>
      </w:r>
      <w:r>
        <w:rPr/>
        <w:t>: 01 September 2021 – 30 September 2021</w:t>
      </w:r>
    </w:p>
    <w:p>
      <w:pPr>
        <w:pStyle w:val="Heading1"/>
        <w:numPr>
          <w:ilvl w:val="1"/>
          <w:numId w:val="9"/>
        </w:numPr>
        <w:tabs>
          <w:tab w:pos="1869" w:val="left" w:leader="none"/>
        </w:tabs>
        <w:spacing w:line="240" w:lineRule="auto" w:before="136" w:after="0"/>
        <w:ind w:left="1869" w:right="0" w:hanging="361"/>
        <w:jc w:val="both"/>
      </w:pPr>
      <w:bookmarkStart w:name="_TOC_250021" w:id="9"/>
      <w:r>
        <w:rPr/>
        <w:t>Nama Unit Kerja Tempat Pelaksanaan</w:t>
      </w:r>
      <w:r>
        <w:rPr>
          <w:spacing w:val="1"/>
        </w:rPr>
        <w:t> </w:t>
      </w:r>
      <w:bookmarkEnd w:id="9"/>
      <w:r>
        <w:rPr/>
        <w:t>Magang</w:t>
      </w:r>
    </w:p>
    <w:p>
      <w:pPr>
        <w:pStyle w:val="BodyText"/>
        <w:spacing w:before="140"/>
        <w:ind w:left="1868"/>
        <w:jc w:val="both"/>
      </w:pPr>
      <w:r>
        <w:rPr/>
        <w:t>Unit Kerja : Administrasi dan Keuangan</w:t>
      </w:r>
    </w:p>
    <w:p>
      <w:pPr>
        <w:spacing w:after="0"/>
        <w:jc w:val="both"/>
        <w:sectPr>
          <w:pgSz w:w="11910" w:h="16840"/>
          <w:pgMar w:header="734" w:footer="1778" w:top="2220" w:bottom="1960" w:left="760" w:right="180"/>
        </w:sectPr>
      </w:pPr>
    </w:p>
    <w:p>
      <w:pPr>
        <w:pStyle w:val="BodyText"/>
        <w:rPr>
          <w:sz w:val="20"/>
        </w:rPr>
      </w:pPr>
    </w:p>
    <w:p>
      <w:pPr>
        <w:pStyle w:val="Heading1"/>
        <w:spacing w:before="210"/>
        <w:ind w:left="1624" w:right="1283"/>
        <w:jc w:val="center"/>
      </w:pPr>
      <w:r>
        <w:rPr/>
        <w:t>BAB II</w:t>
      </w:r>
    </w:p>
    <w:p>
      <w:pPr>
        <w:spacing w:before="137"/>
        <w:ind w:left="1622" w:right="1638" w:firstLine="0"/>
        <w:jc w:val="center"/>
        <w:rPr>
          <w:b/>
          <w:sz w:val="24"/>
        </w:rPr>
      </w:pPr>
      <w:r>
        <w:rPr>
          <w:b/>
          <w:sz w:val="24"/>
        </w:rPr>
        <w:t>PROFIL KANTOR JASA AKUNTAN ARIF, WAHYUDI &amp; LUKMAN</w:t>
      </w:r>
    </w:p>
    <w:p>
      <w:pPr>
        <w:pStyle w:val="ListParagraph"/>
        <w:numPr>
          <w:ilvl w:val="1"/>
          <w:numId w:val="12"/>
        </w:numPr>
        <w:tabs>
          <w:tab w:pos="1937" w:val="left" w:leader="none"/>
        </w:tabs>
        <w:spacing w:line="357" w:lineRule="auto" w:before="140" w:after="0"/>
        <w:ind w:left="1937" w:right="1523" w:hanging="429"/>
        <w:jc w:val="both"/>
        <w:rPr>
          <w:b/>
          <w:sz w:val="24"/>
        </w:rPr>
      </w:pPr>
      <w:r>
        <w:rPr>
          <w:b/>
          <w:sz w:val="24"/>
        </w:rPr>
        <w:t>Sejarah dan Perkembangan Kantor Jasa Akuntan Arif, Wahyudi &amp; Lukman</w:t>
      </w:r>
    </w:p>
    <w:p>
      <w:pPr>
        <w:pStyle w:val="BodyText"/>
        <w:spacing w:line="360" w:lineRule="auto" w:before="1"/>
        <w:ind w:left="1508" w:right="1466" w:firstLine="428"/>
        <w:jc w:val="both"/>
      </w:pPr>
      <w:r>
        <w:rPr/>
        <w:t>Berawal dari obrolan ringan di Forum Alumni S1 Akuntansi Fakultas Ekonomi Universitas Airlangga, beberapa akuntan dengan latar belakang industri yang berbeda memutuskan untuk mendirikan kantor jasa konsultasi dan akuntansi. Firma Arif &amp; Wahyudi berdiri dan mulai beroperasi pada 25 Maret 2015 dengan kantor pusat di Perumahan Putri Juanda, Blok B2 Nomor 3, Pepe, Sedati, Sidoarjo. Pendiri Studio Arif &amp; Wahyudi adalah Chartered Accountants terdaftar Negara dengan lisensi profesional Chartered Accountants (CA Indonesia) yang terdiri</w:t>
      </w:r>
      <w:r>
        <w:rPr>
          <w:spacing w:val="-12"/>
        </w:rPr>
        <w:t> </w:t>
      </w:r>
      <w:r>
        <w:rPr/>
        <w:t>dari</w:t>
      </w:r>
    </w:p>
    <w:p>
      <w:pPr>
        <w:pStyle w:val="BodyText"/>
        <w:spacing w:line="360" w:lineRule="auto" w:before="4"/>
        <w:ind w:left="1508" w:right="1522"/>
        <w:jc w:val="both"/>
      </w:pPr>
      <w:r>
        <w:rPr/>
        <w:t>A. Indah Arifuddin SE, MM, Ak, CA dan Pudi Wahyudi SE, Ak., CA. Awalnya mereka dibantu oleh tiga orang akuntan sebagai satu tim, yaitu Andi Setiawan SE, Ak., CA, Punjul Sungkari SE, Ak., CA dan Putut Riyo Prastyawan SE.</w:t>
      </w:r>
    </w:p>
    <w:p>
      <w:pPr>
        <w:pStyle w:val="BodyText"/>
        <w:spacing w:line="360" w:lineRule="auto"/>
        <w:ind w:left="1508" w:right="1525" w:firstLine="428"/>
        <w:jc w:val="both"/>
      </w:pPr>
      <w:r>
        <w:rPr/>
        <w:t>Setelah dua tahun beroperasi Kantor tersebut, diputuskan untuk mengajukan izin dari Kementerian Keuangan sebagai Kantor Jasa Akuntansi dengan menambah rekanan baru yaitu Lukman Hakim SE, Ak., CA. Pada bulan Mei 2018 izin Kantor Jasa Akuntansi diterbitkan dengan Keputusan Menteri Keuangan Republik Indonesia (KMK) 465/KM.1 PPPK/2018 dengan nama Kantor Jasa Akuntan Arif, Wahyudi &amp; Lukman.</w:t>
      </w:r>
    </w:p>
    <w:p>
      <w:pPr>
        <w:pStyle w:val="Heading1"/>
        <w:numPr>
          <w:ilvl w:val="1"/>
          <w:numId w:val="12"/>
        </w:numPr>
        <w:tabs>
          <w:tab w:pos="1937" w:val="left" w:leader="none"/>
        </w:tabs>
        <w:spacing w:line="240" w:lineRule="auto" w:before="0" w:after="0"/>
        <w:ind w:left="1937" w:right="0" w:hanging="429"/>
        <w:jc w:val="both"/>
      </w:pPr>
      <w:r>
        <w:rPr/>
        <w:t>Visi dan Misi Kantor Jasa Akuntan Arif, Wahyudi &amp;</w:t>
      </w:r>
      <w:r>
        <w:rPr>
          <w:spacing w:val="-3"/>
        </w:rPr>
        <w:t> </w:t>
      </w:r>
      <w:r>
        <w:rPr/>
        <w:t>Lukman</w:t>
      </w:r>
    </w:p>
    <w:p>
      <w:pPr>
        <w:pStyle w:val="BodyText"/>
        <w:spacing w:line="357" w:lineRule="auto" w:before="139"/>
        <w:ind w:left="1508" w:right="1525" w:firstLine="428"/>
        <w:jc w:val="both"/>
      </w:pPr>
      <w:r>
        <w:rPr/>
        <w:t>Adapaun Visi dan Misi Kantor Jasa Akuntan Arif, Wahyudi &amp; Lukman, sebagai berikut:</w:t>
      </w:r>
    </w:p>
    <w:p>
      <w:pPr>
        <w:pStyle w:val="Heading1"/>
        <w:numPr>
          <w:ilvl w:val="2"/>
          <w:numId w:val="12"/>
        </w:numPr>
        <w:tabs>
          <w:tab w:pos="2229" w:val="left" w:leader="none"/>
        </w:tabs>
        <w:spacing w:line="240" w:lineRule="auto" w:before="5" w:after="0"/>
        <w:ind w:left="2229" w:right="0" w:hanging="721"/>
        <w:jc w:val="both"/>
      </w:pPr>
      <w:r>
        <w:rPr/>
        <w:t>Visi</w:t>
      </w:r>
    </w:p>
    <w:p>
      <w:pPr>
        <w:pStyle w:val="BodyText"/>
        <w:spacing w:before="136"/>
        <w:ind w:left="2217"/>
        <w:jc w:val="both"/>
      </w:pPr>
      <w:r>
        <w:rPr/>
        <w:t>“Menjadi lembaga konsultan yang memberikan manfaat dan terpercaya”</w:t>
      </w:r>
    </w:p>
    <w:p>
      <w:pPr>
        <w:pStyle w:val="Heading1"/>
        <w:numPr>
          <w:ilvl w:val="2"/>
          <w:numId w:val="12"/>
        </w:numPr>
        <w:tabs>
          <w:tab w:pos="2217" w:val="left" w:leader="none"/>
        </w:tabs>
        <w:spacing w:line="240" w:lineRule="auto" w:before="141" w:after="0"/>
        <w:ind w:left="2217" w:right="0" w:hanging="709"/>
        <w:jc w:val="both"/>
      </w:pPr>
      <w:r>
        <w:rPr/>
        <w:t>Misi</w:t>
      </w:r>
    </w:p>
    <w:p>
      <w:pPr>
        <w:pStyle w:val="ListParagraph"/>
        <w:numPr>
          <w:ilvl w:val="3"/>
          <w:numId w:val="12"/>
        </w:numPr>
        <w:tabs>
          <w:tab w:pos="2641" w:val="left" w:leader="none"/>
        </w:tabs>
        <w:spacing w:line="355" w:lineRule="auto" w:before="139" w:after="0"/>
        <w:ind w:left="2641" w:right="1522" w:hanging="424"/>
        <w:jc w:val="both"/>
        <w:rPr>
          <w:sz w:val="24"/>
        </w:rPr>
      </w:pPr>
      <w:r>
        <w:rPr>
          <w:sz w:val="24"/>
        </w:rPr>
        <w:t>Untuk memenuhi kebutuhan masyarakat terutama entitas bisnis akan penyusunan laporan keuangan yang sesuai Standar Akuntansi yang berlaku.</w:t>
      </w:r>
    </w:p>
    <w:p>
      <w:pPr>
        <w:spacing w:after="0" w:line="355" w:lineRule="auto"/>
        <w:jc w:val="both"/>
        <w:rPr>
          <w:sz w:val="24"/>
        </w:rPr>
        <w:sectPr>
          <w:pgSz w:w="11910" w:h="16840"/>
          <w:pgMar w:header="734" w:footer="1778" w:top="2220" w:bottom="1960" w:left="760" w:right="180"/>
        </w:sectPr>
      </w:pPr>
    </w:p>
    <w:p>
      <w:pPr>
        <w:pStyle w:val="BodyText"/>
        <w:spacing w:before="9"/>
        <w:rPr>
          <w:sz w:val="29"/>
        </w:rPr>
      </w:pPr>
    </w:p>
    <w:p>
      <w:pPr>
        <w:pStyle w:val="ListParagraph"/>
        <w:numPr>
          <w:ilvl w:val="3"/>
          <w:numId w:val="12"/>
        </w:numPr>
        <w:tabs>
          <w:tab w:pos="2640" w:val="left" w:leader="none"/>
          <w:tab w:pos="2641" w:val="left" w:leader="none"/>
        </w:tabs>
        <w:spacing w:line="348" w:lineRule="auto" w:before="100" w:after="0"/>
        <w:ind w:left="2641" w:right="1526" w:hanging="424"/>
        <w:jc w:val="left"/>
        <w:rPr>
          <w:sz w:val="24"/>
        </w:rPr>
      </w:pPr>
      <w:r>
        <w:rPr>
          <w:sz w:val="24"/>
        </w:rPr>
        <w:t>Untuk memberikan solusi laporan keuangan yang tepat, relevan dan efisien.</w:t>
      </w:r>
    </w:p>
    <w:p>
      <w:pPr>
        <w:pStyle w:val="ListParagraph"/>
        <w:numPr>
          <w:ilvl w:val="3"/>
          <w:numId w:val="12"/>
        </w:numPr>
        <w:tabs>
          <w:tab w:pos="2640" w:val="left" w:leader="none"/>
          <w:tab w:pos="2641" w:val="left" w:leader="none"/>
        </w:tabs>
        <w:spacing w:line="240" w:lineRule="auto" w:before="18" w:after="0"/>
        <w:ind w:left="2641" w:right="0" w:hanging="424"/>
        <w:jc w:val="left"/>
        <w:rPr>
          <w:sz w:val="24"/>
        </w:rPr>
      </w:pPr>
      <w:r>
        <w:rPr>
          <w:sz w:val="24"/>
        </w:rPr>
        <w:t>Memberikan solusi manajerial dalam dinamika</w:t>
      </w:r>
      <w:r>
        <w:rPr>
          <w:spacing w:val="-6"/>
          <w:sz w:val="24"/>
        </w:rPr>
        <w:t> </w:t>
      </w:r>
      <w:r>
        <w:rPr>
          <w:sz w:val="24"/>
        </w:rPr>
        <w:t>entitas.</w:t>
      </w:r>
    </w:p>
    <w:p>
      <w:pPr>
        <w:pStyle w:val="ListParagraph"/>
        <w:numPr>
          <w:ilvl w:val="3"/>
          <w:numId w:val="12"/>
        </w:numPr>
        <w:tabs>
          <w:tab w:pos="2640" w:val="left" w:leader="none"/>
          <w:tab w:pos="2641" w:val="left" w:leader="none"/>
        </w:tabs>
        <w:spacing w:line="240" w:lineRule="auto" w:before="138" w:after="0"/>
        <w:ind w:left="2641" w:right="0" w:hanging="424"/>
        <w:jc w:val="left"/>
        <w:rPr>
          <w:sz w:val="24"/>
        </w:rPr>
      </w:pPr>
      <w:r>
        <w:rPr>
          <w:sz w:val="24"/>
        </w:rPr>
        <w:t>Memberikan sumbangsih untuk mendorong laju</w:t>
      </w:r>
      <w:r>
        <w:rPr>
          <w:spacing w:val="-2"/>
          <w:sz w:val="24"/>
        </w:rPr>
        <w:t> </w:t>
      </w:r>
      <w:r>
        <w:rPr>
          <w:sz w:val="24"/>
        </w:rPr>
        <w:t>perokonomian.</w:t>
      </w:r>
    </w:p>
    <w:p>
      <w:pPr>
        <w:pStyle w:val="ListParagraph"/>
        <w:numPr>
          <w:ilvl w:val="3"/>
          <w:numId w:val="12"/>
        </w:numPr>
        <w:tabs>
          <w:tab w:pos="2640" w:val="left" w:leader="none"/>
          <w:tab w:pos="2641" w:val="left" w:leader="none"/>
        </w:tabs>
        <w:spacing w:line="350" w:lineRule="auto" w:before="134" w:after="0"/>
        <w:ind w:left="2641" w:right="1520" w:hanging="424"/>
        <w:jc w:val="left"/>
        <w:rPr>
          <w:sz w:val="24"/>
        </w:rPr>
      </w:pPr>
      <w:r>
        <w:rPr>
          <w:sz w:val="24"/>
        </w:rPr>
        <w:t>Membina dan melahirkan tenaga-tenaga akunting yang handal dan kredibel.</w:t>
      </w:r>
    </w:p>
    <w:p>
      <w:pPr>
        <w:pStyle w:val="Heading1"/>
        <w:numPr>
          <w:ilvl w:val="1"/>
          <w:numId w:val="12"/>
        </w:numPr>
        <w:tabs>
          <w:tab w:pos="2216" w:val="left" w:leader="none"/>
          <w:tab w:pos="2217" w:val="left" w:leader="none"/>
        </w:tabs>
        <w:spacing w:line="240" w:lineRule="auto" w:before="14" w:after="0"/>
        <w:ind w:left="2217" w:right="0" w:hanging="709"/>
        <w:jc w:val="left"/>
      </w:pPr>
      <w:r>
        <w:rPr/>
        <w:drawing>
          <wp:anchor distT="0" distB="0" distL="0" distR="0" allowOverlap="1" layoutInCell="1" locked="0" behindDoc="0" simplePos="0" relativeHeight="3">
            <wp:simplePos x="0" y="0"/>
            <wp:positionH relativeFrom="page">
              <wp:posOffset>1889760</wp:posOffset>
            </wp:positionH>
            <wp:positionV relativeFrom="paragraph">
              <wp:posOffset>272200</wp:posOffset>
            </wp:positionV>
            <wp:extent cx="4284943" cy="2561844"/>
            <wp:effectExtent l="0" t="0" r="0" b="0"/>
            <wp:wrapTopAndBottom/>
            <wp:docPr id="11" name="image5.jpeg"/>
            <wp:cNvGraphicFramePr>
              <a:graphicFrameLocks noChangeAspect="1"/>
            </wp:cNvGraphicFramePr>
            <a:graphic>
              <a:graphicData uri="http://schemas.openxmlformats.org/drawingml/2006/picture">
                <pic:pic>
                  <pic:nvPicPr>
                    <pic:cNvPr id="12" name="image5.jpeg"/>
                    <pic:cNvPicPr/>
                  </pic:nvPicPr>
                  <pic:blipFill>
                    <a:blip r:embed="rId14" cstate="print"/>
                    <a:stretch>
                      <a:fillRect/>
                    </a:stretch>
                  </pic:blipFill>
                  <pic:spPr>
                    <a:xfrm>
                      <a:off x="0" y="0"/>
                      <a:ext cx="4284943" cy="2561844"/>
                    </a:xfrm>
                    <a:prstGeom prst="rect">
                      <a:avLst/>
                    </a:prstGeom>
                  </pic:spPr>
                </pic:pic>
              </a:graphicData>
            </a:graphic>
          </wp:anchor>
        </w:drawing>
      </w:r>
      <w:r>
        <w:rPr/>
        <w:t>Lokasi Kantor Jasa Akuntan Arif, Wahyudi &amp;</w:t>
      </w:r>
      <w:r>
        <w:rPr>
          <w:spacing w:val="-2"/>
        </w:rPr>
        <w:t> </w:t>
      </w:r>
      <w:r>
        <w:rPr/>
        <w:t>Lukman</w:t>
      </w:r>
    </w:p>
    <w:p>
      <w:pPr>
        <w:pStyle w:val="BodyText"/>
        <w:spacing w:before="119"/>
        <w:ind w:left="1624" w:right="1631"/>
        <w:jc w:val="center"/>
      </w:pPr>
      <w:bookmarkStart w:name="_bookmark0" w:id="10"/>
      <w:bookmarkEnd w:id="10"/>
      <w:r>
        <w:rPr/>
      </w:r>
      <w:r>
        <w:rPr/>
        <w:t>Gambar 1 Lokasi Kantor Jasa Akuntan Arif, Wahyudi &amp; Lukman</w:t>
      </w:r>
    </w:p>
    <w:p>
      <w:pPr>
        <w:pStyle w:val="BodyText"/>
        <w:spacing w:before="9"/>
        <w:rPr>
          <w:sz w:val="35"/>
        </w:rPr>
      </w:pPr>
    </w:p>
    <w:p>
      <w:pPr>
        <w:pStyle w:val="Heading1"/>
        <w:numPr>
          <w:ilvl w:val="1"/>
          <w:numId w:val="12"/>
        </w:numPr>
        <w:tabs>
          <w:tab w:pos="1937" w:val="left" w:leader="none"/>
        </w:tabs>
        <w:spacing w:line="240" w:lineRule="auto" w:before="0" w:after="0"/>
        <w:ind w:left="1937" w:right="0" w:hanging="429"/>
        <w:jc w:val="both"/>
      </w:pPr>
      <w:r>
        <w:rPr/>
        <w:t>Struktur Organisasi Kantor Jasa Akuntan Arif, Wahyudi &amp;</w:t>
      </w:r>
      <w:r>
        <w:rPr>
          <w:spacing w:val="-2"/>
        </w:rPr>
        <w:t> </w:t>
      </w:r>
      <w:r>
        <w:rPr/>
        <w:t>Lukman</w:t>
      </w:r>
    </w:p>
    <w:p>
      <w:pPr>
        <w:pStyle w:val="BodyText"/>
        <w:spacing w:line="360" w:lineRule="auto" w:before="140"/>
        <w:ind w:left="1508" w:right="1517" w:firstLine="428"/>
        <w:jc w:val="both"/>
      </w:pPr>
      <w:r>
        <w:rPr/>
        <w:t>Setiap Organisasi atau departemen memiliki struktur organisasi. Keberadaan sangat penting bagi kelancaran aktifitas organisasi atau departemen yang bersangkutan. Oleh karenannya struktur organisasi adalah sesuatu kerangka yang menunjukkan tugas seseorang di dalam organisasi, sehinggga jelas batas-batasnya hubungannya, wewenangnya dan tanggung jawab nya dalam usaha untuk mencapai tujuan yang ditentukan. Berikut struktur organisasi di Kantor Jasa Akuntansi Arif, Wahyudi &amp; Lukman:</w:t>
      </w:r>
    </w:p>
    <w:p>
      <w:pPr>
        <w:spacing w:after="0" w:line="360" w:lineRule="auto"/>
        <w:jc w:val="both"/>
        <w:sectPr>
          <w:pgSz w:w="11910" w:h="16840"/>
          <w:pgMar w:header="734" w:footer="1778" w:top="2220" w:bottom="1960" w:left="760" w:right="180"/>
        </w:sectPr>
      </w:pPr>
    </w:p>
    <w:p>
      <w:pPr>
        <w:pStyle w:val="BodyText"/>
        <w:rPr>
          <w:sz w:val="20"/>
        </w:rPr>
      </w:pPr>
    </w:p>
    <w:p>
      <w:pPr>
        <w:pStyle w:val="BodyText"/>
        <w:spacing w:before="8"/>
        <w:rPr>
          <w:sz w:val="18"/>
        </w:rPr>
      </w:pPr>
    </w:p>
    <w:p>
      <w:pPr>
        <w:pStyle w:val="BodyText"/>
        <w:ind w:left="817"/>
        <w:rPr>
          <w:sz w:val="20"/>
        </w:rPr>
      </w:pPr>
      <w:r>
        <w:rPr>
          <w:sz w:val="20"/>
        </w:rPr>
        <w:pict>
          <v:group style="width:476.35pt;height:475.9pt;mso-position-horizontal-relative:char;mso-position-vertical-relative:line" coordorigin="0,0" coordsize="9527,9518">
            <v:shape style="position:absolute;left:7823;top:6844;width:2;height:2110" coordorigin="7823,6845" coordsize="0,2110" path="m7823,8955l7823,8212m7823,7586l7823,6845e" filled="false" stroked="true" strokeweight="3pt" strokecolor="#000000">
              <v:path arrowok="t"/>
              <v:stroke dashstyle="solid"/>
            </v:shape>
            <v:line style="position:absolute" from="7823,5463" to="7823,6298" stroked="true" strokeweight="3.05pt" strokecolor="#000000">
              <v:stroke dashstyle="solid"/>
            </v:line>
            <v:line style="position:absolute" from="3224,6269" to="3224,5545" stroked="true" strokeweight="3pt" strokecolor="#000000">
              <v:stroke dashstyle="solid"/>
            </v:line>
            <v:shape style="position:absolute;left:1117;top:1118;width:7212;height:8012" coordorigin="1118,1118" coordsize="7212,8012" path="m4825,4232l4825,4053,5502,4053,5502,3526m6244,4232l6244,4053,5502,4053,5502,3526m7823,4232l7823,4053,5502,4053,5502,3526m3224,4232l3224,4053,5502,4053,5502,3526m1214,6456l1118,6456,1118,2789m1214,7759l1118,7759,1118,2789m1214,9130l1118,9130,1118,2789m1214,4423l1118,4423,1118,2789m8330,1829l8330,1649,4764,1649,4764,1118m5502,1829l5502,1649,4764,1649,4764,1118m1118,1829l1118,1649,4764,1649,4764,1118e" filled="false" stroked="true" strokeweight="3pt" strokecolor="#000000">
              <v:path arrowok="t"/>
              <v:stroke dashstyle="solid"/>
            </v:shape>
            <v:shape style="position:absolute;left:3687;top:22;width:2152;height:1075" coordorigin="3688,23" coordsize="2152,1075" path="m5660,23l3867,23,3797,37,3740,75,3702,132,3688,202,3688,918,3702,988,3740,1045,3797,1083,3867,1098,5660,1098,5730,1083,5787,1045,5825,988,5840,918,5840,202,5825,132,5787,75,5730,37,5660,23xe" filled="true" fillcolor="#ff0000" stroked="false">
              <v:path arrowok="t"/>
              <v:fill opacity="32896f" type="solid"/>
            </v:shape>
            <v:shape style="position:absolute;left:3687;top:22;width:2152;height:1075" coordorigin="3688,23" coordsize="2152,1075" path="m3867,23l3797,37,3740,75,3702,132,3688,202,3688,918,3702,988,3740,1045,3797,1083,3867,1098,5660,1098,5730,1083,5787,1045,5825,988,5840,918,5840,202,5825,132,5787,75,5730,37,5660,23,3867,23xe" filled="false" stroked="true" strokeweight="2.25pt" strokecolor="#ff0000">
              <v:path arrowok="t"/>
              <v:stroke dashstyle="solid"/>
            </v:shape>
            <v:shape style="position:absolute;left:22;top:1850;width:2189;height:916" coordorigin="23,1851" coordsize="2189,916" path="m2059,1851l175,1851,116,1863,67,1895,34,1944,23,2003,23,2614,34,2673,67,2722,116,2754,175,2767,2059,2767,2118,2754,2167,2722,2199,2673,2212,2614,2212,2003,2199,1944,2167,1895,2118,1863,2059,1851xe" filled="true" fillcolor="#ff00ff" stroked="false">
              <v:path arrowok="t"/>
              <v:fill opacity="32896f" type="solid"/>
            </v:shape>
            <v:shape style="position:absolute;left:22;top:1850;width:2189;height:916" coordorigin="23,1851" coordsize="2189,916" path="m175,1851l116,1863,67,1895,34,1944,23,2003,23,2614,34,2673,67,2722,116,2754,175,2767,2059,2767,2118,2754,2167,2722,2199,2673,2212,2614,2212,2003,2199,1944,2167,1895,2118,1863,2059,1851,175,1851xe" filled="false" stroked="true" strokeweight="2.25pt" strokecolor="#ff00ac">
              <v:path arrowok="t"/>
              <v:stroke dashstyle="solid"/>
            </v:shape>
            <v:shape style="position:absolute;left:3965;top:1850;width:3071;height:1653" coordorigin="3965,1851" coordsize="3071,1653" path="m6761,1851l4241,1851,4168,1860,4102,1888,4046,1931,4003,1987,3975,2053,3965,2126,3965,3228,3975,3301,4003,3367,4046,3423,4102,3466,4168,3494,4241,3504,6761,3504,6834,3494,6900,3466,6956,3423,6999,3367,7027,3301,7036,3228,7036,2126,7027,2053,6999,1987,6956,1931,6900,1888,6834,1860,6761,1851xe" filled="true" fillcolor="#ff00ff" stroked="false">
              <v:path arrowok="t"/>
              <v:fill opacity="32896f" type="solid"/>
            </v:shape>
            <v:shape style="position:absolute;left:3965;top:1850;width:3071;height:1653" coordorigin="3965,1851" coordsize="3071,1653" path="m4241,1851l4168,1860,4102,1888,4046,1931,4003,1987,3975,2053,3965,2126,3965,3228,3975,3301,4003,3367,4046,3423,4102,3466,4168,3494,4241,3504,6761,3504,6834,3494,6900,3466,6956,3423,6999,3367,7027,3301,7036,3228,7036,2126,7027,2053,6999,1987,6956,1931,6900,1888,6834,1860,6761,1851,4241,1851xe" filled="false" stroked="true" strokeweight="2.25pt" strokecolor="#ff00ac">
              <v:path arrowok="t"/>
              <v:stroke dashstyle="solid"/>
            </v:shape>
            <v:shape style="position:absolute;left:7154;top:1850;width:2350;height:916" coordorigin="7155,1851" coordsize="2350,916" path="m9352,1851l7307,1851,7248,1863,7199,1895,7167,1944,7155,2003,7155,2614,7167,2673,7199,2722,7248,2754,7307,2767,9352,2767,9411,2754,9460,2722,9492,2673,9505,2614,9505,2003,9492,1944,9460,1895,9411,1863,9352,1851xe" filled="true" fillcolor="#ff00ff" stroked="false">
              <v:path arrowok="t"/>
              <v:fill opacity="32896f" type="solid"/>
            </v:shape>
            <v:shape style="position:absolute;left:7154;top:1850;width:2350;height:916" coordorigin="7155,1851" coordsize="2350,916" path="m7307,1851l7248,1863,7199,1895,7167,1944,7155,2003,7155,2614,7167,2673,7199,2722,7248,2754,7307,2767,9352,2767,9411,2754,9460,2722,9492,2673,9505,2614,9505,2003,9492,1944,9460,1895,9411,1863,9352,1851,7307,1851xe" filled="false" stroked="true" strokeweight="2.25pt" strokecolor="#ff00ac">
              <v:path arrowok="t"/>
              <v:stroke dashstyle="solid"/>
            </v:shape>
            <v:shape style="position:absolute;left:1235;top:4255;width:914;height:335" coordorigin="1236,4255" coordsize="914,335" path="m2094,4255l1291,4255,1270,4260,1252,4272,1240,4290,1236,4311,1236,4535,1240,4556,1252,4574,1270,4586,1291,4590,2094,4590,2115,4586,2133,4574,2145,4556,2150,4535,2150,4311,2145,4290,2133,4272,2115,4260,2094,4255xe" filled="true" fillcolor="#00bc09" stroked="false">
              <v:path arrowok="t"/>
              <v:fill opacity="32896f" type="solid"/>
            </v:shape>
            <v:shape style="position:absolute;left:1235;top:4255;width:914;height:335" coordorigin="1236,4255" coordsize="914,335" path="m1291,4255l1270,4260,1252,4272,1240,4290,1236,4311,1236,4535,1240,4556,1252,4574,1270,4586,1291,4590,2094,4590,2115,4586,2133,4574,2145,4556,2150,4535,2150,4311,2145,4290,2133,4272,2115,4260,2094,4255,1291,4255xe" filled="false" stroked="true" strokeweight="2.25pt" strokecolor="#00bc09">
              <v:path arrowok="t"/>
              <v:stroke dashstyle="solid"/>
            </v:shape>
            <v:shape style="position:absolute;left:1235;top:8975;width:786;height:309" coordorigin="1236,8975" coordsize="786,309" path="m1970,8975l1287,8975,1267,8980,1251,8991,1240,9007,1236,9027,1236,9233,1240,9253,1251,9269,1267,9280,1287,9284,1970,9284,1990,9280,2006,9269,2017,9253,2022,9233,2022,9027,2017,9007,2006,8991,1990,8980,1970,8975xe" filled="true" fillcolor="#00bc09" stroked="false">
              <v:path arrowok="t"/>
              <v:fill opacity="32896f" type="solid"/>
            </v:shape>
            <v:shape style="position:absolute;left:1235;top:8975;width:786;height:309" coordorigin="1236,8975" coordsize="786,309" path="m1287,8975l1267,8980,1251,8991,1240,9007,1236,9027,1236,9233,1240,9253,1251,9269,1267,9280,1287,9284,1970,9284,1990,9280,2006,9269,2017,9253,2022,9233,2022,9027,2017,9007,2006,8991,1990,8980,1970,8975,1287,8975xe" filled="false" stroked="true" strokeweight="2.25pt" strokecolor="#00bc09">
              <v:path arrowok="t"/>
              <v:stroke dashstyle="solid"/>
            </v:shape>
            <v:shape style="position:absolute;left:1235;top:7606;width:842;height:307" coordorigin="1236,7607" coordsize="842,307" path="m2026,7607l1287,7607,1267,7611,1251,7622,1240,7638,1236,7658,1236,7862,1240,7882,1251,7898,1267,7909,1287,7914,2026,7914,2046,7909,2062,7898,2073,7882,2078,7862,2078,7658,2073,7638,2062,7622,2046,7611,2026,7607xe" filled="true" fillcolor="#00bc09" stroked="false">
              <v:path arrowok="t"/>
              <v:fill opacity="32896f" type="solid"/>
            </v:shape>
            <v:shape style="position:absolute;left:1235;top:7606;width:842;height:307" coordorigin="1236,7607" coordsize="842,307" path="m1287,7607l1267,7611,1251,7622,1240,7638,1236,7658,1236,7862,1240,7882,1251,7898,1267,7909,1287,7914,2026,7914,2046,7909,2062,7898,2073,7882,2078,7862,2078,7658,2073,7638,2062,7622,2046,7611,2026,7607,1287,7607xe" filled="false" stroked="true" strokeweight="2.25pt" strokecolor="#00bc09">
              <v:path arrowok="t"/>
              <v:stroke dashstyle="solid"/>
            </v:shape>
            <v:shape style="position:absolute;left:1235;top:6289;width:1250;height:334" coordorigin="1236,6290" coordsize="1250,334" path="m2430,6290l1291,6290,1270,6294,1252,6306,1240,6324,1236,6345,1236,6568,1240,6589,1252,6607,1270,6619,1291,6624,2430,6624,2451,6619,2469,6607,2481,6589,2486,6568,2486,6345,2481,6324,2469,6306,2451,6294,2430,6290xe" filled="true" fillcolor="#00bc09" stroked="false">
              <v:path arrowok="t"/>
              <v:fill opacity="32896f" type="solid"/>
            </v:shape>
            <v:shape style="position:absolute;left:1235;top:6289;width:1250;height:334" coordorigin="1236,6290" coordsize="1250,334" path="m1291,6290l1270,6294,1252,6306,1240,6324,1236,6345,1236,6568,1240,6589,1252,6607,1270,6619,1291,6624,2430,6624,2451,6619,2469,6607,2481,6589,2486,6568,2486,6345,2481,6324,2469,6306,2451,6294,2430,6290,1291,6290xe" filled="false" stroked="true" strokeweight="2.25pt" strokecolor="#00bc09">
              <v:path arrowok="t"/>
              <v:stroke dashstyle="solid"/>
            </v:shape>
            <v:shape style="position:absolute;left:2379;top:4255;width:1688;height:1266" coordorigin="2379,4255" coordsize="1688,1266" path="m3856,4255l2590,4255,2524,4266,2466,4296,2420,4342,2390,4400,2379,4466,2379,5310,2390,5377,2420,5435,2466,5481,2524,5511,2590,5521,3856,5521,3923,5511,3981,5481,4027,5435,4057,5377,4067,5310,4067,4466,4057,4400,4027,4342,3981,4296,3923,4266,3856,4255xe" filled="true" fillcolor="#00bc09" stroked="false">
              <v:path arrowok="t"/>
              <v:fill opacity="32896f" type="solid"/>
            </v:shape>
            <v:shape style="position:absolute;left:2379;top:4255;width:1688;height:1266" coordorigin="2379,4255" coordsize="1688,1266" path="m2590,4255l2524,4266,2466,4296,2420,4342,2390,4400,2379,4466,2379,5310,2390,5377,2420,5435,2466,5481,2524,5511,2590,5521,3856,5521,3923,5511,3981,5481,4027,5435,4057,5377,4067,5310,4067,4466,4057,4400,4027,4342,3981,4296,3923,4266,3856,4255,2590,4255xe" filled="false" stroked="true" strokeweight="2.25pt" strokecolor="#00bc09">
              <v:path arrowok="t"/>
              <v:stroke dashstyle="solid"/>
            </v:shape>
            <v:shape style="position:absolute;left:7022;top:4255;width:1600;height:1214" coordorigin="7023,4255" coordsize="1600,1214" path="m8420,4255l7225,4255,7146,4271,7082,4315,7038,4379,7023,4458,7023,5267,7038,5346,7082,5410,7146,5454,7225,5469,8420,5469,8499,5454,8563,5410,8607,5346,8623,5267,8623,4458,8607,4379,8563,4315,8499,4271,8420,4255xe" filled="true" fillcolor="#00bc09" stroked="false">
              <v:path arrowok="t"/>
              <v:fill opacity="32896f" type="solid"/>
            </v:shape>
            <v:shape style="position:absolute;left:7022;top:4255;width:1600;height:1214" coordorigin="7023,4255" coordsize="1600,1214" path="m7225,4255l7146,4271,7082,4315,7038,4379,7023,4458,7023,5267,7038,5346,7082,5410,7146,5454,7225,5469,8420,5469,8499,5454,8563,5410,8607,5346,8623,5267,8623,4458,8607,4379,8563,4315,8499,4271,8420,4255,7225,4255xe" filled="false" stroked="true" strokeweight="2.25pt" strokecolor="#00bc09">
              <v:path arrowok="t"/>
              <v:stroke dashstyle="solid"/>
            </v:shape>
            <v:line style="position:absolute" from="6243,6269" to="6243,5558" stroked="true" strokeweight="3pt" strokecolor="#000000">
              <v:stroke dashstyle="solid"/>
            </v:line>
            <v:shape style="position:absolute;left:5581;top:4255;width:1323;height:1281" coordorigin="5582,4255" coordsize="1323,1281" path="m6691,4255l5795,4255,5728,4266,5669,4297,5623,4343,5592,4402,5582,4469,5582,5323,5592,5391,5623,5449,5669,5495,5728,5526,5795,5536,6691,5536,6758,5526,6817,5495,6863,5449,6894,5391,6905,5323,6905,4469,6894,4402,6863,4343,6817,4297,6758,4266,6691,4255xe" filled="true" fillcolor="#00bc09" stroked="false">
              <v:path arrowok="t"/>
              <v:fill opacity="32896f" type="solid"/>
            </v:shape>
            <v:shape style="position:absolute;left:5581;top:4255;width:1323;height:1281" coordorigin="5582,4255" coordsize="1323,1281" path="m5795,4255l5728,4266,5669,4297,5623,4343,5592,4402,5582,4469,5582,5323,5592,5391,5623,5449,5669,5495,5728,5526,5795,5536,6691,5536,6758,5526,6817,5495,6863,5449,6894,5391,6905,5323,6905,4469,6894,4402,6863,4343,6817,4297,6758,4266,6691,4255,5795,4255xe" filled="false" stroked="true" strokeweight="2.25pt" strokecolor="#00bc09">
              <v:path arrowok="t"/>
              <v:stroke dashstyle="solid"/>
            </v:shape>
            <v:line style="position:absolute" from="4825,6268" to="4825,5285" stroked="true" strokeweight="3pt" strokecolor="#000000">
              <v:stroke dashstyle="solid"/>
            </v:line>
            <v:shape style="position:absolute;left:4185;top:4255;width:1278;height:1007" coordorigin="4185,4255" coordsize="1278,1007" path="m5296,4255l4353,4255,4288,4269,4235,4305,4199,4358,4185,4423,4185,5095,4199,5160,4235,5213,4288,5249,4353,5262,5296,5262,5361,5249,5414,5213,5450,5160,5463,5095,5463,4423,5450,4358,5414,4305,5361,4269,5296,4255xe" filled="true" fillcolor="#00bc09" stroked="false">
              <v:path arrowok="t"/>
              <v:fill opacity="32896f" type="solid"/>
            </v:shape>
            <v:shape style="position:absolute;left:4185;top:4255;width:1278;height:1007" coordorigin="4185,4255" coordsize="1278,1007" path="m4353,4255l4288,4269,4235,4305,4199,4358,4185,4423,4185,5095,4199,5160,4235,5213,4288,5249,4353,5262,5296,5262,5361,5249,5414,5213,5450,5160,5463,5095,5463,4423,5450,4358,5414,4305,5361,4269,5296,4255,4353,4255xe" filled="false" stroked="true" strokeweight="2.25pt" strokecolor="#00bc09">
              <v:path arrowok="t"/>
              <v:stroke dashstyle="solid"/>
            </v:shape>
            <v:line style="position:absolute" from="3224,7586" to="3224,6875" stroked="true" strokeweight="3pt" strokecolor="#000000">
              <v:stroke dashstyle="solid"/>
            </v:line>
            <v:shape style="position:absolute;left:2604;top:6289;width:1238;height:564" coordorigin="2605,6290" coordsize="1238,564" path="m3749,6290l2699,6290,2662,6297,2632,6317,2612,6347,2605,6384,2605,6760,2612,6796,2632,6826,2662,6846,2699,6854,3749,6854,3785,6846,3815,6826,3835,6796,3843,6760,3843,6384,3835,6347,3815,6317,3785,6297,3749,6290xe" filled="true" fillcolor="#0399ff" stroked="false">
              <v:path arrowok="t"/>
              <v:fill opacity="32896f" type="solid"/>
            </v:shape>
            <v:shape style="position:absolute;left:2604;top:6289;width:1238;height:564" coordorigin="2605,6290" coordsize="1238,564" path="m2699,6290l2662,6297,2632,6317,2612,6347,2605,6384,2605,6760,2612,6796,2632,6826,2662,6846,2699,6854,3749,6854,3785,6846,3815,6826,3835,6796,3843,6760,3843,6384,3835,6347,3815,6317,3785,6297,3749,6290,2699,6290xe" filled="false" stroked="true" strokeweight="2.25pt" strokecolor="#0399ff">
              <v:path arrowok="t"/>
              <v:stroke dashstyle="solid"/>
            </v:shape>
            <v:line style="position:absolute" from="3224,8954" to="3224,8243" stroked="true" strokeweight="3pt" strokecolor="#000000">
              <v:stroke dashstyle="solid"/>
            </v:line>
            <v:shape style="position:absolute;left:2631;top:7606;width:1184;height:616" coordorigin="2631,7607" coordsize="1184,616" path="m3713,7607l2734,7607,2694,7615,2662,7637,2640,7669,2631,7709,2631,8120,2640,8160,2662,8192,2694,8214,2734,8223,3713,8223,3753,8214,3785,8192,3807,8160,3815,8120,3815,7709,3807,7669,3785,7637,3753,7615,3713,7607xe" filled="true" fillcolor="#ff0000" stroked="false">
              <v:path arrowok="t"/>
              <v:fill opacity="32896f" type="solid"/>
            </v:shape>
            <v:shape style="position:absolute;left:2631;top:7606;width:1184;height:616" coordorigin="2631,7607" coordsize="1184,616" path="m2734,7607l2694,7615,2662,7637,2640,7669,2631,7709,2631,8120,2640,8160,2662,8192,2694,8214,2734,8223,3713,8223,3753,8214,3785,8192,3807,8160,3815,8120,3815,7709,3807,7669,3785,7637,3753,7615,3713,7607,2734,7607xe" filled="false" stroked="true" strokeweight="2.25pt" strokecolor="#ff0000">
              <v:path arrowok="t"/>
              <v:stroke dashstyle="solid"/>
            </v:shape>
            <v:shape style="position:absolute;left:2766;top:8975;width:914;height:309" coordorigin="2766,8975" coordsize="914,309" path="m3629,8975l2818,8975,2798,8980,2782,8991,2771,9007,2766,9027,2766,9233,2771,9253,2782,9269,2798,9280,2818,9284,3629,9284,3649,9280,3665,9269,3676,9253,3680,9233,3680,9027,3676,9007,3665,8991,3649,8980,3629,8975xe" filled="true" fillcolor="#ff00ff" stroked="false">
              <v:path arrowok="t"/>
              <v:fill opacity="32896f" type="solid"/>
            </v:shape>
            <v:shape style="position:absolute;left:2766;top:8975;width:914;height:309" coordorigin="2766,8975" coordsize="914,309" path="m2818,8975l2798,8980,2782,8991,2771,9007,2766,9027,2766,9233,2771,9253,2782,9269,2798,9280,2818,9284,3629,9284,3649,9280,3665,9269,3676,9253,3680,9233,3680,9027,3676,9007,3665,8991,3649,8980,3629,8975,2818,8975xe" filled="false" stroked="true" strokeweight="2.25pt" strokecolor="#ff00ac">
              <v:path arrowok="t"/>
              <v:stroke dashstyle="solid"/>
            </v:shape>
            <v:line style="position:absolute" from="4825,6595" to="4825,7615" stroked="true" strokeweight="3.05pt" strokecolor="#000000">
              <v:stroke dashstyle="solid"/>
            </v:line>
            <v:shape style="position:absolute;left:4470;top:6289;width:708;height:313" coordorigin="4470,6290" coordsize="708,313" path="m5126,6290l4523,6290,4502,6294,4486,6305,4475,6321,4470,6342,4470,6550,4475,6571,4486,6587,4502,6598,4523,6603,5126,6603,5147,6598,5163,6587,5174,6571,5178,6550,5178,6342,5174,6321,5163,6305,5147,6294,5126,6290xe" filled="true" fillcolor="#0399ff" stroked="false">
              <v:path arrowok="t"/>
              <v:fill opacity="32896f" type="solid"/>
            </v:shape>
            <v:shape style="position:absolute;left:4470;top:6289;width:708;height:313" coordorigin="4470,6290" coordsize="708,313" path="m4523,6290l4502,6294,4486,6305,4475,6321,4470,6342,4470,6550,4475,6571,4486,6587,4502,6598,4523,6603,5126,6603,5147,6598,5163,6587,5174,6571,5178,6550,5178,6342,5174,6321,5163,6305,5147,6294,5126,6290,4523,6290xe" filled="false" stroked="true" strokeweight="2.25pt" strokecolor="#0399ff">
              <v:path arrowok="t"/>
              <v:stroke dashstyle="solid"/>
            </v:shape>
            <v:line style="position:absolute" from="4825,7913" to="4825,8985" stroked="true" strokeweight="3.05pt" strokecolor="#000000">
              <v:stroke dashstyle="solid"/>
            </v:line>
            <v:shape style="position:absolute;left:4424;top:7606;width:801;height:313" coordorigin="4425,7607" coordsize="801,313" path="m5173,7607l4477,7607,4456,7611,4440,7622,4429,7638,4425,7659,4425,7867,4429,7888,4440,7904,4456,7915,4477,7920,5173,7920,5194,7915,5210,7904,5221,7888,5226,7867,5226,7659,5221,7638,5210,7622,5194,7611,5173,7607xe" filled="true" fillcolor="#ff0000" stroked="false">
              <v:path arrowok="t"/>
              <v:fill opacity="32896f" type="solid"/>
            </v:shape>
            <v:shape style="position:absolute;left:4424;top:7606;width:801;height:313" coordorigin="4425,7607" coordsize="801,313" path="m4477,7607l4456,7611,4440,7622,4429,7638,4425,7659,4425,7867,4429,7888,4440,7904,4456,7915,4477,7920,5173,7920,5194,7915,5210,7904,5221,7888,5226,7867,5226,7659,5221,7638,5210,7622,5194,7611,5173,7607,4477,7607xe" filled="false" stroked="true" strokeweight="2.25pt" strokecolor="#ff0000">
              <v:path arrowok="t"/>
              <v:stroke dashstyle="solid"/>
            </v:shape>
            <v:line style="position:absolute" from="6243,7586" to="6243,6610" stroked="true" strokeweight="3pt" strokecolor="#000000">
              <v:stroke dashstyle="solid"/>
            </v:line>
            <v:shape style="position:absolute;left:5888;top:6289;width:709;height:299" coordorigin="5888,6290" coordsize="709,299" path="m6548,6290l5938,6290,5919,6293,5903,6304,5892,6320,5888,6339,5888,6539,5892,6558,5903,6574,5919,6585,5938,6589,6548,6589,6567,6585,6583,6574,6594,6558,6597,6539,6597,6339,6594,6320,6583,6304,6567,6293,6548,6290xe" filled="true" fillcolor="#0399ff" stroked="false">
              <v:path arrowok="t"/>
              <v:fill opacity="32896f" type="solid"/>
            </v:shape>
            <v:shape style="position:absolute;left:5888;top:6289;width:709;height:299" coordorigin="5888,6290" coordsize="709,299" path="m5938,6290l5919,6293,5903,6304,5892,6320,5888,6339,5888,6539,5892,6558,5903,6574,5919,6585,5938,6589,6548,6589,6567,6585,6583,6574,6594,6558,6597,6539,6597,6339,6594,6320,6583,6304,6567,6293,6548,6290,5938,6290xe" filled="false" stroked="true" strokeweight="2.25pt" strokecolor="#0399ff">
              <v:path arrowok="t"/>
              <v:stroke dashstyle="solid"/>
            </v:shape>
            <v:shape style="position:absolute;left:5888;top:7606;width:709;height:284" coordorigin="5888,7607" coordsize="709,284" path="m6550,7607l5936,7607,5917,7610,5902,7620,5892,7635,5888,7654,5888,7843,5892,7862,5902,7877,5917,7887,5936,7891,6550,7891,6569,7887,6584,7877,6594,7862,6597,7843,6597,7654,6594,7635,6584,7620,6569,7610,6550,7607xe" filled="true" fillcolor="#ff0000" stroked="false">
              <v:path arrowok="t"/>
              <v:fill opacity="32896f" type="solid"/>
            </v:shape>
            <v:shape style="position:absolute;left:5888;top:7606;width:709;height:284" coordorigin="5888,7607" coordsize="709,284" path="m5936,7607l5917,7610,5902,7620,5892,7635,5888,7654,5888,7843,5892,7862,5902,7877,5917,7887,5936,7891,6550,7891,6569,7887,6584,7877,6594,7862,6597,7843,6597,7654,6594,7635,6584,7620,6569,7610,6550,7607,5936,7607xe" filled="false" stroked="true" strokeweight="2.25pt" strokecolor="#ff0000">
              <v:path arrowok="t"/>
              <v:stroke dashstyle="solid"/>
            </v:shape>
            <v:shape style="position:absolute;left:4402;top:8975;width:844;height:340" coordorigin="4403,8975" coordsize="844,340" path="m5190,8975l4459,8975,4437,8980,4419,8992,4407,9010,4403,9032,4403,9259,4407,9281,4419,9299,4437,9311,4459,9315,5190,9315,5212,9311,5230,9299,5242,9281,5247,9259,5247,9032,5242,9010,5230,8992,5212,8980,5190,8975xe" filled="true" fillcolor="#ff00ff" stroked="false">
              <v:path arrowok="t"/>
              <v:fill opacity="32896f" type="solid"/>
            </v:shape>
            <v:shape style="position:absolute;left:4402;top:8975;width:844;height:340" coordorigin="4403,8975" coordsize="844,340" path="m4459,8975l4437,8980,4419,8992,4407,9010,4403,9032,4403,9259,4407,9281,4419,9299,4437,9311,4459,9315,5190,9315,5212,9311,5230,9299,5242,9281,5247,9259,5247,9032,5242,9010,5230,8992,5212,8980,5190,8975,4459,8975xe" filled="false" stroked="true" strokeweight="2.25pt" strokecolor="#ff00ac">
              <v:path arrowok="t"/>
              <v:stroke dashstyle="solid"/>
            </v:shape>
            <v:shape style="position:absolute;left:7258;top:6289;width:1129;height:532" coordorigin="7258,6290" coordsize="1129,532" path="m8299,6290l7347,6290,7313,6296,7284,6316,7265,6344,7258,6378,7258,6733,7265,6767,7284,6796,7313,6815,7347,6822,8299,6822,8333,6815,8361,6796,8381,6767,8387,6733,8387,6378,8381,6344,8361,6316,8333,6296,8299,6290xe" filled="true" fillcolor="#0399ff" stroked="false">
              <v:path arrowok="t"/>
              <v:fill opacity="32896f" type="solid"/>
            </v:shape>
            <v:shape style="position:absolute;left:7258;top:6289;width:1129;height:532" coordorigin="7258,6290" coordsize="1129,532" path="m7347,6290l7313,6296,7284,6316,7265,6344,7258,6378,7258,6733,7265,6767,7284,6796,7313,6815,7347,6822,8299,6822,8333,6815,8361,6796,8381,6767,8387,6733,8387,6378,8381,6344,8361,6316,8333,6296,8299,6290,7347,6290xe" filled="false" stroked="true" strokeweight="2.25pt" strokecolor="#0399ff">
              <v:path arrowok="t"/>
              <v:stroke dashstyle="solid"/>
            </v:shape>
            <v:shape style="position:absolute;left:7259;top:7606;width:1127;height:583" coordorigin="7260,7607" coordsize="1127,583" path="m8289,7607l7357,7607,7319,7614,7288,7635,7267,7666,7260,7704,7260,8092,7267,8130,7288,8161,7319,8182,7357,8190,8289,8190,8327,8182,8358,8161,8379,8130,8387,8092,8387,7704,8379,7666,8358,7635,8327,7614,8289,7607xe" filled="true" fillcolor="#ff0000" stroked="false">
              <v:path arrowok="t"/>
              <v:fill opacity="32896f" type="solid"/>
            </v:shape>
            <v:shape style="position:absolute;left:7259;top:7606;width:1127;height:583" coordorigin="7260,7607" coordsize="1127,583" path="m7357,7607l7319,7614,7288,7635,7267,7666,7260,7704,7260,8092,7267,8130,7288,8161,7319,8182,7357,8190,8289,8190,8327,8182,8358,8161,8379,8130,8387,8092,8387,7704,8379,7666,8358,7635,8327,7614,8289,7607,7357,7607xe" filled="false" stroked="true" strokeweight="2.25pt" strokecolor="#ff0000">
              <v:path arrowok="t"/>
              <v:stroke dashstyle="solid"/>
            </v:shape>
            <v:shape style="position:absolute;left:7231;top:8975;width:1183;height:520" coordorigin="7232,8975" coordsize="1183,520" path="m8328,8975l7318,8975,7284,8982,7257,9001,7238,9028,7232,9062,7232,9409,7238,9443,7257,9470,7284,9489,7318,9495,8328,9495,8362,9489,8389,9470,8408,9443,8415,9409,8415,9062,8408,9028,8389,9001,8362,8982,8328,8975xe" filled="true" fillcolor="#ff00ff" stroked="false">
              <v:path arrowok="t"/>
              <v:fill opacity="32896f" type="solid"/>
            </v:shape>
            <v:shape style="position:absolute;left:7231;top:8975;width:1183;height:520" coordorigin="7232,8975" coordsize="1183,520" path="m7318,8975l7284,8982,7257,9001,7238,9028,7232,9062,7232,9409,7238,9443,7257,9470,7284,9489,7318,9495,8328,9495,8362,9489,8389,9470,8408,9443,8415,9409,8415,9062,8408,9028,8389,9001,8362,8982,8328,8975,7318,8975xe" filled="false" stroked="true" strokeweight="2.25pt" strokecolor="#ff00ac">
              <v:path arrowok="t"/>
              <v:stroke dashstyle="solid"/>
            </v:shape>
            <v:shape style="position:absolute;left:3904;top:104;width:1744;height:798" type="#_x0000_t202" filled="false" stroked="false">
              <v:textbox inset="0,0,0,0">
                <w:txbxContent>
                  <w:p>
                    <w:pPr>
                      <w:spacing w:line="177" w:lineRule="exact" w:before="0"/>
                      <w:ind w:left="0" w:right="15" w:firstLine="0"/>
                      <w:jc w:val="center"/>
                      <w:rPr>
                        <w:sz w:val="16"/>
                      </w:rPr>
                    </w:pPr>
                    <w:r>
                      <w:rPr>
                        <w:sz w:val="16"/>
                      </w:rPr>
                      <w:t>Direktur</w:t>
                    </w:r>
                  </w:p>
                  <w:p>
                    <w:pPr>
                      <w:spacing w:line="240" w:lineRule="auto" w:before="6"/>
                      <w:rPr>
                        <w:sz w:val="19"/>
                      </w:rPr>
                    </w:pPr>
                  </w:p>
                  <w:p>
                    <w:pPr>
                      <w:spacing w:line="276" w:lineRule="auto" w:before="0"/>
                      <w:ind w:left="0" w:right="18" w:firstLine="0"/>
                      <w:jc w:val="center"/>
                      <w:rPr>
                        <w:sz w:val="16"/>
                      </w:rPr>
                    </w:pPr>
                    <w:r>
                      <w:rPr>
                        <w:sz w:val="16"/>
                      </w:rPr>
                      <w:t>Ach. Indah Arifuddin, </w:t>
                    </w:r>
                    <w:r>
                      <w:rPr>
                        <w:spacing w:val="-5"/>
                        <w:sz w:val="16"/>
                      </w:rPr>
                      <w:t>SE., </w:t>
                    </w:r>
                    <w:r>
                      <w:rPr>
                        <w:sz w:val="16"/>
                      </w:rPr>
                      <w:t>MM., Ak., CA</w:t>
                    </w:r>
                  </w:p>
                </w:txbxContent>
              </v:textbox>
              <w10:wrap type="none"/>
            </v:shape>
            <v:shape style="position:absolute;left:650;top:1924;width:955;height:178" type="#_x0000_t202" filled="false" stroked="false">
              <v:textbox inset="0,0,0,0">
                <w:txbxContent>
                  <w:p>
                    <w:pPr>
                      <w:spacing w:line="177" w:lineRule="exact" w:before="0"/>
                      <w:ind w:left="0" w:right="0" w:firstLine="0"/>
                      <w:jc w:val="left"/>
                      <w:rPr>
                        <w:sz w:val="16"/>
                      </w:rPr>
                    </w:pPr>
                    <w:r>
                      <w:rPr>
                        <w:sz w:val="16"/>
                      </w:rPr>
                      <w:t>GM Corporate</w:t>
                    </w:r>
                  </w:p>
                </w:txbxContent>
              </v:textbox>
              <w10:wrap type="none"/>
            </v:shape>
            <v:shape style="position:absolute;left:5268;top:1956;width:481;height:178" type="#_x0000_t202" filled="false" stroked="false">
              <v:textbox inset="0,0,0,0">
                <w:txbxContent>
                  <w:p>
                    <w:pPr>
                      <w:spacing w:line="177" w:lineRule="exact" w:before="0"/>
                      <w:ind w:left="0" w:right="0" w:firstLine="0"/>
                      <w:jc w:val="left"/>
                      <w:rPr>
                        <w:sz w:val="16"/>
                      </w:rPr>
                    </w:pPr>
                    <w:r>
                      <w:rPr>
                        <w:sz w:val="16"/>
                      </w:rPr>
                      <w:t>Partner</w:t>
                    </w:r>
                  </w:p>
                </w:txbxContent>
              </v:textbox>
              <w10:wrap type="none"/>
            </v:shape>
            <v:shape style="position:absolute;left:7413;top:1924;width:1852;height:178" type="#_x0000_t202" filled="false" stroked="false">
              <v:textbox inset="0,0,0,0">
                <w:txbxContent>
                  <w:p>
                    <w:pPr>
                      <w:spacing w:line="177" w:lineRule="exact" w:before="0"/>
                      <w:ind w:left="0" w:right="0" w:firstLine="0"/>
                      <w:jc w:val="left"/>
                      <w:rPr>
                        <w:sz w:val="16"/>
                      </w:rPr>
                    </w:pPr>
                    <w:r>
                      <w:rPr>
                        <w:sz w:val="16"/>
                      </w:rPr>
                      <w:t>Internal Audit Div. Manager</w:t>
                    </w:r>
                  </w:p>
                </w:txbxContent>
              </v:textbox>
              <w10:wrap type="none"/>
            </v:shape>
            <v:shape style="position:absolute;left:267;top:2332;width:1727;height:178" type="#_x0000_t202" filled="false" stroked="false">
              <v:textbox inset="0,0,0,0">
                <w:txbxContent>
                  <w:p>
                    <w:pPr>
                      <w:spacing w:line="177" w:lineRule="exact" w:before="0"/>
                      <w:ind w:left="0" w:right="0" w:firstLine="0"/>
                      <w:jc w:val="left"/>
                      <w:rPr>
                        <w:sz w:val="16"/>
                      </w:rPr>
                    </w:pPr>
                    <w:r>
                      <w:rPr>
                        <w:sz w:val="16"/>
                      </w:rPr>
                      <w:t>Carina Yuni P, S.E., M.M.</w:t>
                    </w:r>
                  </w:p>
                </w:txbxContent>
              </v:textbox>
              <w10:wrap type="none"/>
            </v:shape>
            <v:shape style="position:absolute;left:4104;top:2369;width:2811;height:178" type="#_x0000_t202" filled="false" stroked="false">
              <v:textbox inset="0,0,0,0">
                <w:txbxContent>
                  <w:p>
                    <w:pPr>
                      <w:spacing w:line="177" w:lineRule="exact" w:before="0"/>
                      <w:ind w:left="0" w:right="0" w:firstLine="0"/>
                      <w:jc w:val="left"/>
                      <w:rPr>
                        <w:sz w:val="16"/>
                      </w:rPr>
                    </w:pPr>
                    <w:r>
                      <w:rPr>
                        <w:sz w:val="16"/>
                      </w:rPr>
                      <w:t>Ach. Indah Arifuddin, S.E., M.M., Ak., CA</w:t>
                    </w:r>
                  </w:p>
                </w:txbxContent>
              </v:textbox>
              <w10:wrap type="none"/>
            </v:shape>
            <v:shape style="position:absolute;left:7345;top:2332;width:1991;height:178" type="#_x0000_t202" filled="false" stroked="false">
              <v:textbox inset="0,0,0,0">
                <w:txbxContent>
                  <w:p>
                    <w:pPr>
                      <w:spacing w:line="177" w:lineRule="exact" w:before="0"/>
                      <w:ind w:left="0" w:right="0" w:firstLine="0"/>
                      <w:jc w:val="left"/>
                      <w:rPr>
                        <w:sz w:val="16"/>
                      </w:rPr>
                    </w:pPr>
                    <w:r>
                      <w:rPr>
                        <w:sz w:val="16"/>
                      </w:rPr>
                      <w:t>Lukman Hakim, S.E., Ak., CA</w:t>
                    </w:r>
                  </w:p>
                </w:txbxContent>
              </v:textbox>
              <w10:wrap type="none"/>
            </v:shape>
            <v:shape style="position:absolute;left:4516;top:2781;width:1991;height:590" type="#_x0000_t202" filled="false" stroked="false">
              <v:textbox inset="0,0,0,0">
                <w:txbxContent>
                  <w:p>
                    <w:pPr>
                      <w:spacing w:line="177" w:lineRule="exact" w:before="0"/>
                      <w:ind w:left="43" w:right="0" w:firstLine="0"/>
                      <w:jc w:val="left"/>
                      <w:rPr>
                        <w:sz w:val="16"/>
                      </w:rPr>
                    </w:pPr>
                    <w:r>
                      <w:rPr>
                        <w:sz w:val="16"/>
                      </w:rPr>
                      <w:t>Pudi Wahyudi, S.E., Ak., CA</w:t>
                    </w:r>
                  </w:p>
                  <w:p>
                    <w:pPr>
                      <w:spacing w:line="240" w:lineRule="auto" w:before="9"/>
                      <w:rPr>
                        <w:sz w:val="19"/>
                      </w:rPr>
                    </w:pPr>
                  </w:p>
                  <w:p>
                    <w:pPr>
                      <w:spacing w:before="0"/>
                      <w:ind w:left="0" w:right="0" w:firstLine="0"/>
                      <w:jc w:val="left"/>
                      <w:rPr>
                        <w:sz w:val="16"/>
                      </w:rPr>
                    </w:pPr>
                    <w:r>
                      <w:rPr>
                        <w:sz w:val="16"/>
                      </w:rPr>
                      <w:t>Lukman Hakim, S.E., Ak., CA</w:t>
                    </w:r>
                  </w:p>
                </w:txbxContent>
              </v:textbox>
              <w10:wrap type="none"/>
            </v:shape>
            <v:shape style="position:absolute;left:1315;top:4297;width:778;height:178" type="#_x0000_t202" filled="false" stroked="false">
              <v:textbox inset="0,0,0,0">
                <w:txbxContent>
                  <w:p>
                    <w:pPr>
                      <w:spacing w:line="177" w:lineRule="exact" w:before="0"/>
                      <w:ind w:left="0" w:right="0" w:firstLine="0"/>
                      <w:jc w:val="left"/>
                      <w:rPr>
                        <w:sz w:val="16"/>
                      </w:rPr>
                    </w:pPr>
                    <w:r>
                      <w:rPr>
                        <w:sz w:val="16"/>
                      </w:rPr>
                      <w:t>F &amp; A Staff</w:t>
                    </w:r>
                  </w:p>
                </w:txbxContent>
              </v:textbox>
              <w10:wrap type="none"/>
            </v:shape>
            <v:shape style="position:absolute;left:2531;top:4345;width:1403;height:390" type="#_x0000_t202" filled="false" stroked="false">
              <v:textbox inset="0,0,0,0">
                <w:txbxContent>
                  <w:p>
                    <w:pPr>
                      <w:spacing w:line="177" w:lineRule="exact" w:before="0"/>
                      <w:ind w:left="-1" w:right="18" w:firstLine="0"/>
                      <w:jc w:val="center"/>
                      <w:rPr>
                        <w:sz w:val="16"/>
                      </w:rPr>
                    </w:pPr>
                    <w:r>
                      <w:rPr>
                        <w:sz w:val="16"/>
                      </w:rPr>
                      <w:t>Financial</w:t>
                    </w:r>
                    <w:r>
                      <w:rPr>
                        <w:spacing w:val="11"/>
                        <w:sz w:val="16"/>
                      </w:rPr>
                      <w:t> </w:t>
                    </w:r>
                    <w:r>
                      <w:rPr>
                        <w:spacing w:val="-3"/>
                        <w:sz w:val="16"/>
                      </w:rPr>
                      <w:t>Accounting</w:t>
                    </w:r>
                  </w:p>
                  <w:p>
                    <w:pPr>
                      <w:spacing w:before="28"/>
                      <w:ind w:left="6" w:right="18" w:firstLine="0"/>
                      <w:jc w:val="center"/>
                      <w:rPr>
                        <w:sz w:val="16"/>
                      </w:rPr>
                    </w:pPr>
                    <w:r>
                      <w:rPr>
                        <w:sz w:val="16"/>
                      </w:rPr>
                      <w:t>Div. Manager</w:t>
                    </w:r>
                  </w:p>
                </w:txbxContent>
              </v:textbox>
              <w10:wrap type="none"/>
            </v:shape>
            <v:shape style="position:absolute;left:4540;top:4333;width:593;height:390" type="#_x0000_t202" filled="false" stroked="false">
              <v:textbox inset="0,0,0,0">
                <w:txbxContent>
                  <w:p>
                    <w:pPr>
                      <w:spacing w:line="177" w:lineRule="exact" w:before="0"/>
                      <w:ind w:left="0" w:right="0" w:firstLine="0"/>
                      <w:jc w:val="left"/>
                      <w:rPr>
                        <w:sz w:val="16"/>
                      </w:rPr>
                    </w:pPr>
                    <w:r>
                      <w:rPr>
                        <w:sz w:val="16"/>
                      </w:rPr>
                      <w:t>Tax Div.</w:t>
                    </w:r>
                  </w:p>
                  <w:p>
                    <w:pPr>
                      <w:spacing w:before="28"/>
                      <w:ind w:left="0" w:right="0" w:firstLine="0"/>
                      <w:jc w:val="left"/>
                      <w:rPr>
                        <w:sz w:val="16"/>
                      </w:rPr>
                    </w:pPr>
                    <w:r>
                      <w:rPr>
                        <w:sz w:val="16"/>
                      </w:rPr>
                      <w:t>Manager</w:t>
                    </w:r>
                  </w:p>
                </w:txbxContent>
              </v:textbox>
              <w10:wrap type="none"/>
            </v:shape>
            <v:shape style="position:absolute;left:5808;top:4345;width:892;height:390" type="#_x0000_t202" filled="false" stroked="false">
              <v:textbox inset="0,0,0,0">
                <w:txbxContent>
                  <w:p>
                    <w:pPr>
                      <w:spacing w:line="177" w:lineRule="exact" w:before="0"/>
                      <w:ind w:left="0" w:right="18" w:firstLine="0"/>
                      <w:jc w:val="center"/>
                      <w:rPr>
                        <w:sz w:val="16"/>
                      </w:rPr>
                    </w:pPr>
                    <w:r>
                      <w:rPr>
                        <w:sz w:val="16"/>
                      </w:rPr>
                      <w:t>Training Div.</w:t>
                    </w:r>
                  </w:p>
                  <w:p>
                    <w:pPr>
                      <w:spacing w:before="28"/>
                      <w:ind w:left="0" w:right="12" w:firstLine="0"/>
                      <w:jc w:val="center"/>
                      <w:rPr>
                        <w:sz w:val="16"/>
                      </w:rPr>
                    </w:pPr>
                    <w:r>
                      <w:rPr>
                        <w:sz w:val="16"/>
                      </w:rPr>
                      <w:t>Manager</w:t>
                    </w:r>
                  </w:p>
                </w:txbxContent>
              </v:textbox>
              <w10:wrap type="none"/>
            </v:shape>
            <v:shape style="position:absolute;left:7213;top:4341;width:1240;height:390" type="#_x0000_t202" filled="false" stroked="false">
              <v:textbox inset="0,0,0,0">
                <w:txbxContent>
                  <w:p>
                    <w:pPr>
                      <w:spacing w:line="177" w:lineRule="exact" w:before="0"/>
                      <w:ind w:left="0" w:right="18" w:firstLine="0"/>
                      <w:jc w:val="center"/>
                      <w:rPr>
                        <w:sz w:val="16"/>
                      </w:rPr>
                    </w:pPr>
                    <w:r>
                      <w:rPr>
                        <w:sz w:val="16"/>
                      </w:rPr>
                      <w:t>Internal Audit Div.</w:t>
                    </w:r>
                  </w:p>
                  <w:p>
                    <w:pPr>
                      <w:spacing w:before="28"/>
                      <w:ind w:left="0" w:right="8" w:firstLine="0"/>
                      <w:jc w:val="center"/>
                      <w:rPr>
                        <w:sz w:val="16"/>
                      </w:rPr>
                    </w:pPr>
                    <w:r>
                      <w:rPr>
                        <w:sz w:val="16"/>
                      </w:rPr>
                      <w:t>Manager</w:t>
                    </w:r>
                  </w:p>
                </w:txbxContent>
              </v:textbox>
              <w10:wrap type="none"/>
            </v:shape>
            <v:shape style="position:absolute;left:2572;top:4969;width:1324;height:390" type="#_x0000_t202" filled="false" stroked="false">
              <v:textbox inset="0,0,0,0">
                <w:txbxContent>
                  <w:p>
                    <w:pPr>
                      <w:spacing w:line="276" w:lineRule="auto" w:before="0"/>
                      <w:ind w:left="160" w:right="-3" w:hanging="160"/>
                      <w:jc w:val="left"/>
                      <w:rPr>
                        <w:sz w:val="16"/>
                      </w:rPr>
                    </w:pPr>
                    <w:r>
                      <w:rPr>
                        <w:sz w:val="16"/>
                      </w:rPr>
                      <w:t>A.I. Arifuddin, S.E., M.M., Ak., CA</w:t>
                    </w:r>
                  </w:p>
                </w:txbxContent>
              </v:textbox>
              <w10:wrap type="none"/>
            </v:shape>
            <v:shape style="position:absolute;left:4320;top:4957;width:1032;height:178" type="#_x0000_t202" filled="false" stroked="false">
              <v:textbox inset="0,0,0,0">
                <w:txbxContent>
                  <w:p>
                    <w:pPr>
                      <w:spacing w:line="177" w:lineRule="exact" w:before="0"/>
                      <w:ind w:left="0" w:right="0" w:firstLine="0"/>
                      <w:jc w:val="left"/>
                      <w:rPr>
                        <w:sz w:val="16"/>
                      </w:rPr>
                    </w:pPr>
                    <w:r>
                      <w:rPr>
                        <w:sz w:val="16"/>
                      </w:rPr>
                      <w:t>Toni H. P., S.E.</w:t>
                    </w:r>
                  </w:p>
                </w:txbxContent>
              </v:textbox>
              <w10:wrap type="none"/>
            </v:shape>
            <v:shape style="position:absolute;left:5765;top:4969;width:981;height:390" type="#_x0000_t202" filled="false" stroked="false">
              <v:textbox inset="0,0,0,0">
                <w:txbxContent>
                  <w:p>
                    <w:pPr>
                      <w:spacing w:line="276" w:lineRule="auto" w:before="0"/>
                      <w:ind w:left="40" w:right="1" w:hanging="40"/>
                      <w:jc w:val="left"/>
                      <w:rPr>
                        <w:sz w:val="16"/>
                      </w:rPr>
                    </w:pPr>
                    <w:r>
                      <w:rPr>
                        <w:sz w:val="16"/>
                      </w:rPr>
                      <w:t>Pudi Wahyudi, S.E., Ak., CA</w:t>
                    </w:r>
                  </w:p>
                </w:txbxContent>
              </v:textbox>
              <w10:wrap type="none"/>
            </v:shape>
            <v:shape style="position:absolute;left:7129;top:4965;width:1412;height:390" type="#_x0000_t202" filled="false" stroked="false">
              <v:textbox inset="0,0,0,0">
                <w:txbxContent>
                  <w:p>
                    <w:pPr>
                      <w:spacing w:line="276" w:lineRule="auto" w:before="0"/>
                      <w:ind w:left="428" w:right="-3" w:hanging="429"/>
                      <w:jc w:val="left"/>
                      <w:rPr>
                        <w:sz w:val="16"/>
                      </w:rPr>
                    </w:pPr>
                    <w:r>
                      <w:rPr>
                        <w:sz w:val="16"/>
                      </w:rPr>
                      <w:t>Lukman Hakim, S.E., Ak., CA</w:t>
                    </w:r>
                  </w:p>
                </w:txbxContent>
              </v:textbox>
              <w10:wrap type="none"/>
            </v:shape>
            <v:shape style="position:absolute;left:1299;top:6333;width:1140;height:178" type="#_x0000_t202" filled="false" stroked="false">
              <v:textbox inset="0,0,0,0">
                <w:txbxContent>
                  <w:p>
                    <w:pPr>
                      <w:spacing w:line="177" w:lineRule="exact" w:before="0"/>
                      <w:ind w:left="0" w:right="0" w:firstLine="0"/>
                      <w:jc w:val="left"/>
                      <w:rPr>
                        <w:sz w:val="16"/>
                      </w:rPr>
                    </w:pPr>
                    <w:r>
                      <w:rPr>
                        <w:sz w:val="16"/>
                      </w:rPr>
                      <w:t>Staff HRD &amp; GA</w:t>
                    </w:r>
                  </w:p>
                </w:txbxContent>
              </v:textbox>
              <w10:wrap type="none"/>
            </v:shape>
            <v:shape style="position:absolute;left:2707;top:6345;width:1056;height:390" type="#_x0000_t202" filled="false" stroked="false">
              <v:textbox inset="0,0,0,0">
                <w:txbxContent>
                  <w:p>
                    <w:pPr>
                      <w:spacing w:line="276" w:lineRule="auto" w:before="0"/>
                      <w:ind w:left="0" w:right="0" w:firstLine="220"/>
                      <w:jc w:val="left"/>
                      <w:rPr>
                        <w:sz w:val="16"/>
                      </w:rPr>
                    </w:pPr>
                    <w:r>
                      <w:rPr>
                        <w:sz w:val="16"/>
                      </w:rPr>
                      <w:t>Financial Accounting Spv</w:t>
                    </w:r>
                  </w:p>
                </w:txbxContent>
              </v:textbox>
              <w10:wrap type="none"/>
            </v:shape>
            <v:shape style="position:absolute;left:4556;top:6333;width:560;height:178" type="#_x0000_t202" filled="false" stroked="false">
              <v:textbox inset="0,0,0,0">
                <w:txbxContent>
                  <w:p>
                    <w:pPr>
                      <w:spacing w:line="177" w:lineRule="exact" w:before="0"/>
                      <w:ind w:left="0" w:right="0" w:firstLine="0"/>
                      <w:jc w:val="left"/>
                      <w:rPr>
                        <w:sz w:val="16"/>
                      </w:rPr>
                    </w:pPr>
                    <w:r>
                      <w:rPr>
                        <w:sz w:val="16"/>
                      </w:rPr>
                      <w:t>Tax Spv</w:t>
                    </w:r>
                  </w:p>
                </w:txbxContent>
              </v:textbox>
              <w10:wrap type="none"/>
            </v:shape>
            <v:shape style="position:absolute;left:6012;top:6333;width:493;height:178" type="#_x0000_t202" filled="false" stroked="false">
              <v:textbox inset="0,0,0,0">
                <w:txbxContent>
                  <w:p>
                    <w:pPr>
                      <w:spacing w:line="177" w:lineRule="exact" w:before="0"/>
                      <w:ind w:left="0" w:right="0" w:firstLine="0"/>
                      <w:jc w:val="left"/>
                      <w:rPr>
                        <w:sz w:val="16"/>
                      </w:rPr>
                    </w:pPr>
                    <w:r>
                      <w:rPr>
                        <w:sz w:val="16"/>
                      </w:rPr>
                      <w:t>Trainer</w:t>
                    </w:r>
                  </w:p>
                </w:txbxContent>
              </v:textbox>
              <w10:wrap type="none"/>
            </v:shape>
            <v:shape style="position:absolute;left:7377;top:6345;width:920;height:386" type="#_x0000_t202" filled="false" stroked="false">
              <v:textbox inset="0,0,0,0">
                <w:txbxContent>
                  <w:p>
                    <w:pPr>
                      <w:spacing w:line="271" w:lineRule="auto" w:before="0"/>
                      <w:ind w:left="323" w:right="-1" w:hanging="324"/>
                      <w:jc w:val="left"/>
                      <w:rPr>
                        <w:sz w:val="16"/>
                      </w:rPr>
                    </w:pPr>
                    <w:r>
                      <w:rPr>
                        <w:sz w:val="16"/>
                      </w:rPr>
                      <w:t>Internal Audit Spv</w:t>
                    </w:r>
                  </w:p>
                </w:txbxContent>
              </v:textbox>
              <w10:wrap type="none"/>
            </v:shape>
            <v:shape style="position:absolute;left:1403;top:7650;width:518;height:178" type="#_x0000_t202" filled="false" stroked="false">
              <v:textbox inset="0,0,0,0">
                <w:txbxContent>
                  <w:p>
                    <w:pPr>
                      <w:spacing w:line="177" w:lineRule="exact" w:before="0"/>
                      <w:ind w:left="0" w:right="0" w:firstLine="0"/>
                      <w:jc w:val="left"/>
                      <w:rPr>
                        <w:sz w:val="16"/>
                      </w:rPr>
                    </w:pPr>
                    <w:r>
                      <w:rPr>
                        <w:sz w:val="16"/>
                      </w:rPr>
                      <w:t>Staff IT</w:t>
                    </w:r>
                  </w:p>
                </w:txbxContent>
              </v:textbox>
              <w10:wrap type="none"/>
            </v:shape>
            <v:shape style="position:absolute;left:2707;top:7666;width:1056;height:390" type="#_x0000_t202" filled="false" stroked="false">
              <v:textbox inset="0,0,0,0">
                <w:txbxContent>
                  <w:p>
                    <w:pPr>
                      <w:spacing w:line="276" w:lineRule="auto" w:before="0"/>
                      <w:ind w:left="0" w:right="0" w:firstLine="220"/>
                      <w:jc w:val="left"/>
                      <w:rPr>
                        <w:sz w:val="16"/>
                      </w:rPr>
                    </w:pPr>
                    <w:r>
                      <w:rPr>
                        <w:sz w:val="16"/>
                      </w:rPr>
                      <w:t>Financial Accounting Spv</w:t>
                    </w:r>
                  </w:p>
                </w:txbxContent>
              </v:textbox>
              <w10:wrap type="none"/>
            </v:shape>
            <v:shape style="position:absolute;left:4472;top:7650;width:728;height:178" type="#_x0000_t202" filled="false" stroked="false">
              <v:textbox inset="0,0,0,0">
                <w:txbxContent>
                  <w:p>
                    <w:pPr>
                      <w:spacing w:line="177" w:lineRule="exact" w:before="0"/>
                      <w:ind w:left="0" w:right="0" w:firstLine="0"/>
                      <w:jc w:val="left"/>
                      <w:rPr>
                        <w:sz w:val="16"/>
                      </w:rPr>
                    </w:pPr>
                    <w:r>
                      <w:rPr>
                        <w:sz w:val="16"/>
                      </w:rPr>
                      <w:t>Senior Tax</w:t>
                    </w:r>
                  </w:p>
                </w:txbxContent>
              </v:textbox>
              <w10:wrap type="none"/>
            </v:shape>
            <v:shape style="position:absolute;left:6089;top:7650;width:330;height:178" type="#_x0000_t202" filled="false" stroked="false">
              <v:textbox inset="0,0,0,0">
                <w:txbxContent>
                  <w:p>
                    <w:pPr>
                      <w:spacing w:line="177" w:lineRule="exact" w:before="0"/>
                      <w:ind w:left="0" w:right="0" w:firstLine="0"/>
                      <w:jc w:val="left"/>
                      <w:rPr>
                        <w:sz w:val="16"/>
                      </w:rPr>
                    </w:pPr>
                    <w:r>
                      <w:rPr>
                        <w:sz w:val="16"/>
                      </w:rPr>
                      <w:t>Staff</w:t>
                    </w:r>
                  </w:p>
                </w:txbxContent>
              </v:textbox>
              <w10:wrap type="none"/>
            </v:shape>
            <v:shape style="position:absolute;left:7349;top:7666;width:972;height:386" type="#_x0000_t202" filled="false" stroked="false">
              <v:textbox inset="0,0,0,0">
                <w:txbxContent>
                  <w:p>
                    <w:pPr>
                      <w:spacing w:line="271" w:lineRule="auto" w:before="0"/>
                      <w:ind w:left="227" w:right="-3" w:hanging="228"/>
                      <w:jc w:val="left"/>
                      <w:rPr>
                        <w:sz w:val="16"/>
                      </w:rPr>
                    </w:pPr>
                    <w:r>
                      <w:rPr>
                        <w:sz w:val="16"/>
                      </w:rPr>
                      <w:t>Senior Internal Auditor</w:t>
                    </w:r>
                  </w:p>
                </w:txbxContent>
              </v:textbox>
              <w10:wrap type="none"/>
            </v:shape>
            <v:shape style="position:absolute;left:1355;top:9018;width:563;height:178" type="#_x0000_t202" filled="false" stroked="false">
              <v:textbox inset="0,0,0,0">
                <w:txbxContent>
                  <w:p>
                    <w:pPr>
                      <w:spacing w:line="177" w:lineRule="exact" w:before="0"/>
                      <w:ind w:left="0" w:right="0" w:firstLine="0"/>
                      <w:jc w:val="left"/>
                      <w:rPr>
                        <w:sz w:val="16"/>
                      </w:rPr>
                    </w:pPr>
                    <w:r>
                      <w:rPr>
                        <w:sz w:val="16"/>
                      </w:rPr>
                      <w:t>Staff PR</w:t>
                    </w:r>
                  </w:p>
                </w:txbxContent>
              </v:textbox>
              <w10:wrap type="none"/>
            </v:shape>
            <v:shape style="position:absolute;left:2847;top:9018;width:769;height:178" type="#_x0000_t202" filled="false" stroked="false">
              <v:textbox inset="0,0,0,0">
                <w:txbxContent>
                  <w:p>
                    <w:pPr>
                      <w:spacing w:line="177" w:lineRule="exact" w:before="0"/>
                      <w:ind w:left="0" w:right="0" w:firstLine="0"/>
                      <w:jc w:val="left"/>
                      <w:rPr>
                        <w:sz w:val="16"/>
                      </w:rPr>
                    </w:pPr>
                    <w:r>
                      <w:rPr>
                        <w:sz w:val="16"/>
                      </w:rPr>
                      <w:t>Junior Staff</w:t>
                    </w:r>
                  </w:p>
                </w:txbxContent>
              </v:textbox>
              <w10:wrap type="none"/>
            </v:shape>
            <v:shape style="position:absolute;left:4448;top:9022;width:769;height:178" type="#_x0000_t202" filled="false" stroked="false">
              <v:textbox inset="0,0,0,0">
                <w:txbxContent>
                  <w:p>
                    <w:pPr>
                      <w:spacing w:line="177" w:lineRule="exact" w:before="0"/>
                      <w:ind w:left="0" w:right="0" w:firstLine="0"/>
                      <w:jc w:val="left"/>
                      <w:rPr>
                        <w:sz w:val="16"/>
                      </w:rPr>
                    </w:pPr>
                    <w:r>
                      <w:rPr>
                        <w:sz w:val="16"/>
                      </w:rPr>
                      <w:t>Junior Staff</w:t>
                    </w:r>
                  </w:p>
                </w:txbxContent>
              </v:textbox>
              <w10:wrap type="none"/>
            </v:shape>
            <v:shape style="position:absolute;left:7349;top:9030;width:972;height:390" type="#_x0000_t202" filled="false" stroked="false">
              <v:textbox inset="0,0,0,0">
                <w:txbxContent>
                  <w:p>
                    <w:pPr>
                      <w:spacing w:line="276" w:lineRule="auto" w:before="0"/>
                      <w:ind w:left="227" w:right="-3" w:hanging="228"/>
                      <w:jc w:val="left"/>
                      <w:rPr>
                        <w:sz w:val="16"/>
                      </w:rPr>
                    </w:pPr>
                    <w:r>
                      <w:rPr>
                        <w:sz w:val="16"/>
                      </w:rPr>
                      <w:t>Senior Internal Auditor</w:t>
                    </w:r>
                  </w:p>
                </w:txbxContent>
              </v:textbox>
              <w10:wrap type="none"/>
            </v:shape>
          </v:group>
        </w:pict>
      </w:r>
      <w:r>
        <w:rPr>
          <w:sz w:val="20"/>
        </w:rPr>
      </w:r>
    </w:p>
    <w:p>
      <w:pPr>
        <w:pStyle w:val="BodyText"/>
        <w:spacing w:before="3"/>
        <w:rPr>
          <w:sz w:val="14"/>
        </w:rPr>
      </w:pPr>
    </w:p>
    <w:p>
      <w:pPr>
        <w:pStyle w:val="BodyText"/>
        <w:spacing w:before="90"/>
        <w:ind w:left="1623" w:right="1638"/>
        <w:jc w:val="center"/>
      </w:pPr>
      <w:bookmarkStart w:name="_bookmark1" w:id="11"/>
      <w:bookmarkEnd w:id="11"/>
      <w:r>
        <w:rPr/>
      </w:r>
      <w:r>
        <w:rPr/>
        <w:t>Gambar 2 Struktur Organisasi Kantor Jasa Akuntan Arif, Wahyudi &amp; Lukman</w:t>
      </w:r>
    </w:p>
    <w:p>
      <w:pPr>
        <w:spacing w:after="0"/>
        <w:jc w:val="center"/>
        <w:sectPr>
          <w:pgSz w:w="11910" w:h="16840"/>
          <w:pgMar w:header="734" w:footer="1778" w:top="2220" w:bottom="1960" w:left="760" w:right="180"/>
        </w:sectPr>
      </w:pPr>
    </w:p>
    <w:p>
      <w:pPr>
        <w:pStyle w:val="BodyText"/>
        <w:rPr>
          <w:sz w:val="20"/>
        </w:rPr>
      </w:pPr>
    </w:p>
    <w:p>
      <w:pPr>
        <w:pStyle w:val="BodyText"/>
        <w:spacing w:line="360" w:lineRule="auto" w:before="210"/>
        <w:ind w:left="1508" w:right="1526" w:firstLine="360"/>
        <w:jc w:val="both"/>
      </w:pPr>
      <w:r>
        <w:rPr/>
        <w:t>Adapun pelaksanaan tugas dan struktur organisasi Kantor Jasa Akuntan Arif, Wahyudi, &amp; Lukman adalah sebagai berikut :</w:t>
      </w:r>
    </w:p>
    <w:p>
      <w:pPr>
        <w:pStyle w:val="ListParagraph"/>
        <w:numPr>
          <w:ilvl w:val="0"/>
          <w:numId w:val="13"/>
        </w:numPr>
        <w:tabs>
          <w:tab w:pos="1793" w:val="left" w:leader="none"/>
        </w:tabs>
        <w:spacing w:line="240" w:lineRule="auto" w:before="1" w:after="0"/>
        <w:ind w:left="1793" w:right="0" w:hanging="285"/>
        <w:jc w:val="both"/>
        <w:rPr>
          <w:sz w:val="24"/>
        </w:rPr>
      </w:pPr>
      <w:r>
        <w:rPr>
          <w:sz w:val="24"/>
        </w:rPr>
        <w:t>Direktur</w:t>
      </w:r>
      <w:r>
        <w:rPr>
          <w:spacing w:val="-1"/>
          <w:sz w:val="24"/>
        </w:rPr>
        <w:t> </w:t>
      </w:r>
      <w:r>
        <w:rPr>
          <w:sz w:val="24"/>
        </w:rPr>
        <w:t>Utama</w:t>
      </w:r>
    </w:p>
    <w:p>
      <w:pPr>
        <w:pStyle w:val="BodyText"/>
        <w:spacing w:line="360" w:lineRule="auto" w:before="136"/>
        <w:ind w:left="1508" w:right="1517" w:firstLine="284"/>
        <w:jc w:val="both"/>
      </w:pPr>
      <w:r>
        <w:rPr/>
        <w:t>Direktur Utama adalah pimpinan utama dalam pengambilan keputusan dan tanggung jawab atas tercapainya tujuan perusahaan baik jangka pendek maupun jangka panjang. Tugas dan wewenang Direktur Utama :</w:t>
      </w:r>
    </w:p>
    <w:p>
      <w:pPr>
        <w:pStyle w:val="ListParagraph"/>
        <w:numPr>
          <w:ilvl w:val="1"/>
          <w:numId w:val="13"/>
        </w:numPr>
        <w:tabs>
          <w:tab w:pos="2217" w:val="left" w:leader="none"/>
        </w:tabs>
        <w:spacing w:line="362" w:lineRule="auto" w:before="0" w:after="0"/>
        <w:ind w:left="2217" w:right="1525" w:hanging="360"/>
        <w:jc w:val="left"/>
        <w:rPr>
          <w:sz w:val="24"/>
        </w:rPr>
      </w:pPr>
      <w:r>
        <w:rPr>
          <w:sz w:val="24"/>
        </w:rPr>
        <w:t>Menetapkan kebijakan perusahaan dengan menentukan perusahaan baik jangka pendek maupun jangka panjang rencana dan</w:t>
      </w:r>
      <w:r>
        <w:rPr>
          <w:spacing w:val="-5"/>
          <w:sz w:val="24"/>
        </w:rPr>
        <w:t> </w:t>
      </w:r>
      <w:r>
        <w:rPr>
          <w:sz w:val="24"/>
        </w:rPr>
        <w:t>tujuan</w:t>
      </w:r>
    </w:p>
    <w:p>
      <w:pPr>
        <w:pStyle w:val="ListParagraph"/>
        <w:numPr>
          <w:ilvl w:val="1"/>
          <w:numId w:val="13"/>
        </w:numPr>
        <w:tabs>
          <w:tab w:pos="2217" w:val="left" w:leader="none"/>
        </w:tabs>
        <w:spacing w:line="362" w:lineRule="auto" w:before="0" w:after="0"/>
        <w:ind w:left="2217" w:right="1527" w:hanging="360"/>
        <w:jc w:val="left"/>
        <w:rPr>
          <w:sz w:val="24"/>
        </w:rPr>
      </w:pPr>
      <w:r>
        <w:rPr>
          <w:sz w:val="24"/>
        </w:rPr>
        <w:t>Mengkoordinir dan mengawasi seluruh aktivitas yang dilaksanakan dalam perusahaan.</w:t>
      </w:r>
    </w:p>
    <w:p>
      <w:pPr>
        <w:pStyle w:val="ListParagraph"/>
        <w:numPr>
          <w:ilvl w:val="1"/>
          <w:numId w:val="13"/>
        </w:numPr>
        <w:tabs>
          <w:tab w:pos="2217" w:val="left" w:leader="none"/>
        </w:tabs>
        <w:spacing w:line="362" w:lineRule="auto" w:before="0" w:after="0"/>
        <w:ind w:left="2217" w:right="1516" w:hanging="360"/>
        <w:jc w:val="left"/>
        <w:rPr>
          <w:sz w:val="24"/>
        </w:rPr>
      </w:pPr>
      <w:r>
        <w:rPr>
          <w:sz w:val="24"/>
        </w:rPr>
        <w:t>Membuat peraturan intern pada perusahaan yang tidak bertentangan dengan kebijkan</w:t>
      </w:r>
      <w:r>
        <w:rPr>
          <w:spacing w:val="-1"/>
          <w:sz w:val="24"/>
        </w:rPr>
        <w:t> </w:t>
      </w:r>
      <w:r>
        <w:rPr>
          <w:sz w:val="24"/>
        </w:rPr>
        <w:t>perusahaan</w:t>
      </w:r>
    </w:p>
    <w:p>
      <w:pPr>
        <w:pStyle w:val="ListParagraph"/>
        <w:numPr>
          <w:ilvl w:val="1"/>
          <w:numId w:val="13"/>
        </w:numPr>
        <w:tabs>
          <w:tab w:pos="1793" w:val="left" w:leader="none"/>
        </w:tabs>
        <w:spacing w:line="271" w:lineRule="exact" w:before="0" w:after="0"/>
        <w:ind w:left="1793" w:right="0" w:hanging="285"/>
        <w:jc w:val="left"/>
        <w:rPr>
          <w:i/>
          <w:sz w:val="24"/>
        </w:rPr>
      </w:pPr>
      <w:r>
        <w:rPr>
          <w:sz w:val="24"/>
        </w:rPr>
        <w:t>Pengendali Umum Perusahaan </w:t>
      </w:r>
      <w:r>
        <w:rPr>
          <w:i/>
          <w:sz w:val="24"/>
        </w:rPr>
        <w:t>(General</w:t>
      </w:r>
      <w:r>
        <w:rPr>
          <w:i/>
          <w:spacing w:val="-2"/>
          <w:sz w:val="24"/>
        </w:rPr>
        <w:t> </w:t>
      </w:r>
      <w:r>
        <w:rPr>
          <w:i/>
          <w:sz w:val="24"/>
        </w:rPr>
        <w:t>Manager)</w:t>
      </w:r>
    </w:p>
    <w:p>
      <w:pPr>
        <w:pStyle w:val="BodyText"/>
        <w:spacing w:line="360" w:lineRule="auto" w:before="128"/>
        <w:ind w:left="1508" w:right="1524" w:firstLine="284"/>
        <w:jc w:val="both"/>
      </w:pPr>
      <w:r>
        <w:rPr/>
        <w:t>Pengendali umum Perusahaan bertanggung jawab mengarahkan dan mengkoordinasikan kegiatan dari satu atau lebih departermen seperti teknik, operasi, penjualan, atau divisi utama dari organisasi bisnis. Tugas dan wewenang Pengendali Umum perusahaan :</w:t>
      </w:r>
    </w:p>
    <w:p>
      <w:pPr>
        <w:pStyle w:val="ListParagraph"/>
        <w:numPr>
          <w:ilvl w:val="2"/>
          <w:numId w:val="13"/>
        </w:numPr>
        <w:tabs>
          <w:tab w:pos="2217" w:val="left" w:leader="none"/>
        </w:tabs>
        <w:spacing w:line="360" w:lineRule="auto" w:before="0" w:after="0"/>
        <w:ind w:left="2217" w:right="1515" w:hanging="280"/>
        <w:jc w:val="both"/>
        <w:rPr>
          <w:sz w:val="24"/>
        </w:rPr>
      </w:pPr>
      <w:r>
        <w:rPr>
          <w:sz w:val="24"/>
        </w:rPr>
        <w:t>Meningkatkan efektifitas manajemen dengan merekrut, memilih, orientasi, pelatihan, </w:t>
      </w:r>
      <w:r>
        <w:rPr>
          <w:i/>
          <w:sz w:val="24"/>
        </w:rPr>
        <w:t>cocahing</w:t>
      </w:r>
      <w:r>
        <w:rPr>
          <w:sz w:val="24"/>
        </w:rPr>
        <w:t>, konseling </w:t>
      </w:r>
      <w:r>
        <w:rPr>
          <w:spacing w:val="-3"/>
          <w:sz w:val="24"/>
        </w:rPr>
        <w:t>dan </w:t>
      </w:r>
      <w:r>
        <w:rPr>
          <w:sz w:val="24"/>
        </w:rPr>
        <w:t>mendisiplinkan </w:t>
      </w:r>
      <w:r>
        <w:rPr>
          <w:i/>
          <w:sz w:val="24"/>
        </w:rPr>
        <w:t>manager</w:t>
      </w:r>
      <w:r>
        <w:rPr>
          <w:sz w:val="24"/>
        </w:rPr>
        <w:t>, mengkomunikasikan nilai-nilai, strategi, dan tujuan, menugaskan akuntabilitas; perencanaan; pemantauan dan penilaian pekerjaan hasil, mengembangkan insentif, mengembangkan iklim untuk menawarkan informasi dan opini; memberikan kesempatan</w:t>
      </w:r>
      <w:r>
        <w:rPr>
          <w:spacing w:val="-7"/>
          <w:sz w:val="24"/>
        </w:rPr>
        <w:t> </w:t>
      </w:r>
      <w:r>
        <w:rPr>
          <w:sz w:val="24"/>
        </w:rPr>
        <w:t>pendidikan.</w:t>
      </w:r>
    </w:p>
    <w:p>
      <w:pPr>
        <w:pStyle w:val="ListParagraph"/>
        <w:numPr>
          <w:ilvl w:val="2"/>
          <w:numId w:val="13"/>
        </w:numPr>
        <w:tabs>
          <w:tab w:pos="2217" w:val="left" w:leader="none"/>
        </w:tabs>
        <w:spacing w:line="357" w:lineRule="auto" w:before="1" w:after="0"/>
        <w:ind w:left="2217" w:right="1527" w:hanging="280"/>
        <w:jc w:val="both"/>
        <w:rPr>
          <w:sz w:val="24"/>
        </w:rPr>
      </w:pPr>
      <w:r>
        <w:rPr>
          <w:sz w:val="24"/>
        </w:rPr>
        <w:t>Mengembangkan rencana strategis dengan mempelajari peluang teknologi dan keuangan, menyajikan asumsi; merekomendasikan</w:t>
      </w:r>
      <w:r>
        <w:rPr>
          <w:spacing w:val="-17"/>
          <w:sz w:val="24"/>
        </w:rPr>
        <w:t> </w:t>
      </w:r>
      <w:r>
        <w:rPr>
          <w:sz w:val="24"/>
        </w:rPr>
        <w:t>tujuan;</w:t>
      </w:r>
    </w:p>
    <w:p>
      <w:pPr>
        <w:pStyle w:val="ListParagraph"/>
        <w:numPr>
          <w:ilvl w:val="2"/>
          <w:numId w:val="13"/>
        </w:numPr>
        <w:tabs>
          <w:tab w:pos="2217" w:val="left" w:leader="none"/>
        </w:tabs>
        <w:spacing w:line="360" w:lineRule="auto" w:before="6" w:after="0"/>
        <w:ind w:left="2217" w:right="1522" w:hanging="280"/>
        <w:jc w:val="both"/>
        <w:rPr>
          <w:sz w:val="24"/>
        </w:rPr>
      </w:pPr>
      <w:r>
        <w:rPr>
          <w:sz w:val="24"/>
        </w:rPr>
        <w:t>Mengkoordinasikan berbagai usaha membangun pengadaan, produksi, pemasaran, bidang, dan layanan teknis kebijakan dan praktek; mengkoordinasikan tindakan dengan staf</w:t>
      </w:r>
      <w:r>
        <w:rPr>
          <w:spacing w:val="-5"/>
          <w:sz w:val="24"/>
        </w:rPr>
        <w:t> </w:t>
      </w:r>
      <w:r>
        <w:rPr>
          <w:sz w:val="24"/>
        </w:rPr>
        <w:t>perusahaan.</w:t>
      </w:r>
    </w:p>
    <w:p>
      <w:pPr>
        <w:spacing w:after="0" w:line="360" w:lineRule="auto"/>
        <w:jc w:val="both"/>
        <w:rPr>
          <w:sz w:val="24"/>
        </w:rPr>
        <w:sectPr>
          <w:pgSz w:w="11910" w:h="16840"/>
          <w:pgMar w:header="734" w:footer="1778" w:top="2220" w:bottom="1960" w:left="760" w:right="180"/>
        </w:sectPr>
      </w:pPr>
    </w:p>
    <w:p>
      <w:pPr>
        <w:pStyle w:val="BodyText"/>
        <w:rPr>
          <w:sz w:val="20"/>
        </w:rPr>
      </w:pPr>
    </w:p>
    <w:p>
      <w:pPr>
        <w:pStyle w:val="ListParagraph"/>
        <w:numPr>
          <w:ilvl w:val="1"/>
          <w:numId w:val="13"/>
        </w:numPr>
        <w:tabs>
          <w:tab w:pos="1793" w:val="left" w:leader="none"/>
        </w:tabs>
        <w:spacing w:line="240" w:lineRule="auto" w:before="210" w:after="0"/>
        <w:ind w:left="1793" w:right="0" w:hanging="285"/>
        <w:jc w:val="both"/>
        <w:rPr>
          <w:i/>
          <w:sz w:val="24"/>
        </w:rPr>
      </w:pPr>
      <w:r>
        <w:rPr>
          <w:i/>
          <w:sz w:val="24"/>
        </w:rPr>
        <w:t>Partners</w:t>
      </w:r>
    </w:p>
    <w:p>
      <w:pPr>
        <w:pStyle w:val="BodyText"/>
        <w:spacing w:line="360" w:lineRule="auto" w:before="137"/>
        <w:ind w:left="1508" w:right="1525" w:firstLine="284"/>
        <w:jc w:val="both"/>
      </w:pPr>
      <w:r>
        <w:rPr>
          <w:i/>
        </w:rPr>
        <w:t>Partners </w:t>
      </w:r>
      <w:r>
        <w:rPr/>
        <w:t>menduduki jabatan tertinggi dalam perikatan Kantor Jasa Akuntan dan bertanggungjawab atas hubungan dengan klien. Adapun tugas dan wewenang Partners adalah sebagai berikut</w:t>
      </w:r>
      <w:r>
        <w:rPr>
          <w:spacing w:val="-3"/>
        </w:rPr>
        <w:t> </w:t>
      </w:r>
      <w:r>
        <w:rPr/>
        <w:t>:</w:t>
      </w:r>
    </w:p>
    <w:p>
      <w:pPr>
        <w:pStyle w:val="ListParagraph"/>
        <w:numPr>
          <w:ilvl w:val="2"/>
          <w:numId w:val="13"/>
        </w:numPr>
        <w:tabs>
          <w:tab w:pos="2217" w:val="left" w:leader="none"/>
        </w:tabs>
        <w:spacing w:line="362" w:lineRule="auto" w:before="0" w:after="0"/>
        <w:ind w:left="2217" w:right="1521" w:hanging="280"/>
        <w:jc w:val="both"/>
        <w:rPr>
          <w:sz w:val="24"/>
        </w:rPr>
      </w:pPr>
      <w:r>
        <w:rPr>
          <w:sz w:val="24"/>
        </w:rPr>
        <w:t>Memimpin dan bertanggungjawab penuh pelaksanaan tugas-tugas KJA di masing-masing divisi.</w:t>
      </w:r>
    </w:p>
    <w:p>
      <w:pPr>
        <w:pStyle w:val="ListParagraph"/>
        <w:numPr>
          <w:ilvl w:val="2"/>
          <w:numId w:val="13"/>
        </w:numPr>
        <w:tabs>
          <w:tab w:pos="2217" w:val="left" w:leader="none"/>
        </w:tabs>
        <w:spacing w:line="271" w:lineRule="exact" w:before="0" w:after="0"/>
        <w:ind w:left="2217" w:right="0" w:hanging="280"/>
        <w:jc w:val="both"/>
        <w:rPr>
          <w:sz w:val="24"/>
        </w:rPr>
      </w:pPr>
      <w:r>
        <w:rPr>
          <w:sz w:val="24"/>
        </w:rPr>
        <w:t>Memimpin pelaksanaan pekerjaan dan</w:t>
      </w:r>
      <w:r>
        <w:rPr>
          <w:spacing w:val="-2"/>
          <w:sz w:val="24"/>
        </w:rPr>
        <w:t> </w:t>
      </w:r>
      <w:r>
        <w:rPr>
          <w:sz w:val="24"/>
        </w:rPr>
        <w:t>konsultasi</w:t>
      </w:r>
    </w:p>
    <w:p>
      <w:pPr>
        <w:pStyle w:val="ListParagraph"/>
        <w:numPr>
          <w:ilvl w:val="2"/>
          <w:numId w:val="13"/>
        </w:numPr>
        <w:tabs>
          <w:tab w:pos="2217" w:val="left" w:leader="none"/>
        </w:tabs>
        <w:spacing w:line="240" w:lineRule="auto" w:before="138" w:after="0"/>
        <w:ind w:left="2217" w:right="0" w:hanging="280"/>
        <w:jc w:val="both"/>
        <w:rPr>
          <w:sz w:val="24"/>
        </w:rPr>
      </w:pPr>
      <w:r>
        <w:rPr>
          <w:sz w:val="24"/>
        </w:rPr>
        <w:t>Bertanggung jawab secara menyeluruh mengenai pekerjaan</w:t>
      </w:r>
      <w:r>
        <w:rPr>
          <w:spacing w:val="-5"/>
          <w:sz w:val="24"/>
        </w:rPr>
        <w:t> </w:t>
      </w:r>
      <w:r>
        <w:rPr>
          <w:sz w:val="24"/>
        </w:rPr>
        <w:t>klien</w:t>
      </w:r>
    </w:p>
    <w:p>
      <w:pPr>
        <w:pStyle w:val="ListParagraph"/>
        <w:numPr>
          <w:ilvl w:val="1"/>
          <w:numId w:val="13"/>
        </w:numPr>
        <w:tabs>
          <w:tab w:pos="1793" w:val="left" w:leader="none"/>
        </w:tabs>
        <w:spacing w:line="240" w:lineRule="auto" w:before="136" w:after="0"/>
        <w:ind w:left="1793" w:right="0" w:hanging="285"/>
        <w:jc w:val="both"/>
        <w:rPr>
          <w:i/>
          <w:sz w:val="24"/>
        </w:rPr>
      </w:pPr>
      <w:r>
        <w:rPr>
          <w:sz w:val="24"/>
        </w:rPr>
        <w:t>Konsultan HRD </w:t>
      </w:r>
      <w:r>
        <w:rPr>
          <w:i/>
          <w:sz w:val="24"/>
        </w:rPr>
        <w:t>(Human Management</w:t>
      </w:r>
      <w:r>
        <w:rPr>
          <w:i/>
          <w:spacing w:val="-2"/>
          <w:sz w:val="24"/>
        </w:rPr>
        <w:t> </w:t>
      </w:r>
      <w:r>
        <w:rPr>
          <w:i/>
          <w:sz w:val="24"/>
        </w:rPr>
        <w:t>Development)</w:t>
      </w:r>
    </w:p>
    <w:p>
      <w:pPr>
        <w:pStyle w:val="BodyText"/>
        <w:spacing w:line="360" w:lineRule="auto" w:before="140"/>
        <w:ind w:left="1508" w:right="1515" w:firstLine="284"/>
        <w:jc w:val="both"/>
      </w:pPr>
      <w:r>
        <w:rPr/>
        <w:t>Konsultan HRD merupakan pimpinan bagian personalia yang bertugas untuk mengatur dan menyelesaikan perihal yang berhubungan dengan kepegawaian. Adapun tugas dan wewenang konsultan HRD adalah sebagai berikut:</w:t>
      </w:r>
    </w:p>
    <w:p>
      <w:pPr>
        <w:pStyle w:val="ListParagraph"/>
        <w:numPr>
          <w:ilvl w:val="2"/>
          <w:numId w:val="13"/>
        </w:numPr>
        <w:tabs>
          <w:tab w:pos="2217" w:val="left" w:leader="none"/>
        </w:tabs>
        <w:spacing w:line="360" w:lineRule="auto" w:before="0" w:after="0"/>
        <w:ind w:left="2217" w:right="1524" w:hanging="280"/>
        <w:jc w:val="both"/>
        <w:rPr>
          <w:sz w:val="24"/>
        </w:rPr>
      </w:pPr>
      <w:r>
        <w:rPr>
          <w:sz w:val="24"/>
        </w:rPr>
        <w:t>Membantu pimpinan dalam perencanaan dan pengembangan, mendokumentasikan data dan menyiapkan program kesejahteraan karyawan.</w:t>
      </w:r>
    </w:p>
    <w:p>
      <w:pPr>
        <w:pStyle w:val="ListParagraph"/>
        <w:numPr>
          <w:ilvl w:val="2"/>
          <w:numId w:val="13"/>
        </w:numPr>
        <w:tabs>
          <w:tab w:pos="2217" w:val="left" w:leader="none"/>
        </w:tabs>
        <w:spacing w:line="240" w:lineRule="auto" w:before="0" w:after="0"/>
        <w:ind w:left="2217" w:right="0" w:hanging="280"/>
        <w:jc w:val="both"/>
        <w:rPr>
          <w:sz w:val="24"/>
        </w:rPr>
      </w:pPr>
      <w:r>
        <w:rPr>
          <w:sz w:val="24"/>
        </w:rPr>
        <w:t>Melayani dalam perekrutan karyawan</w:t>
      </w:r>
      <w:r>
        <w:rPr>
          <w:spacing w:val="-1"/>
          <w:sz w:val="24"/>
        </w:rPr>
        <w:t> </w:t>
      </w:r>
      <w:r>
        <w:rPr>
          <w:sz w:val="24"/>
        </w:rPr>
        <w:t>baru</w:t>
      </w:r>
    </w:p>
    <w:p>
      <w:pPr>
        <w:pStyle w:val="ListParagraph"/>
        <w:numPr>
          <w:ilvl w:val="2"/>
          <w:numId w:val="13"/>
        </w:numPr>
        <w:tabs>
          <w:tab w:pos="2217" w:val="left" w:leader="none"/>
        </w:tabs>
        <w:spacing w:line="240" w:lineRule="auto" w:before="137" w:after="0"/>
        <w:ind w:left="2217" w:right="0" w:hanging="280"/>
        <w:jc w:val="both"/>
        <w:rPr>
          <w:sz w:val="24"/>
        </w:rPr>
      </w:pPr>
      <w:r>
        <w:rPr>
          <w:sz w:val="24"/>
        </w:rPr>
        <w:t>Mengawasi dan melakukan pembinaan </w:t>
      </w:r>
      <w:r>
        <w:rPr>
          <w:spacing w:val="-3"/>
          <w:sz w:val="24"/>
        </w:rPr>
        <w:t>dan </w:t>
      </w:r>
      <w:r>
        <w:rPr>
          <w:sz w:val="24"/>
        </w:rPr>
        <w:t>evaluasi</w:t>
      </w:r>
      <w:r>
        <w:rPr>
          <w:spacing w:val="1"/>
          <w:sz w:val="24"/>
        </w:rPr>
        <w:t> </w:t>
      </w:r>
      <w:r>
        <w:rPr>
          <w:sz w:val="24"/>
        </w:rPr>
        <w:t>kinerja.</w:t>
      </w:r>
    </w:p>
    <w:p>
      <w:pPr>
        <w:pStyle w:val="ListParagraph"/>
        <w:numPr>
          <w:ilvl w:val="2"/>
          <w:numId w:val="13"/>
        </w:numPr>
        <w:tabs>
          <w:tab w:pos="2217" w:val="left" w:leader="none"/>
        </w:tabs>
        <w:spacing w:line="357" w:lineRule="auto" w:before="140" w:after="0"/>
        <w:ind w:left="2217" w:right="1526" w:hanging="280"/>
        <w:jc w:val="both"/>
        <w:rPr>
          <w:sz w:val="24"/>
        </w:rPr>
      </w:pPr>
      <w:r>
        <w:rPr>
          <w:sz w:val="24"/>
        </w:rPr>
        <w:t>Menyiapkan dan memberikan laporan secara berkala tentang pelaksanaan kegiatan bagian</w:t>
      </w:r>
      <w:r>
        <w:rPr>
          <w:spacing w:val="-1"/>
          <w:sz w:val="24"/>
        </w:rPr>
        <w:t> </w:t>
      </w:r>
      <w:r>
        <w:rPr>
          <w:sz w:val="24"/>
        </w:rPr>
        <w:t>personalia.</w:t>
      </w:r>
    </w:p>
    <w:p>
      <w:pPr>
        <w:pStyle w:val="ListParagraph"/>
        <w:numPr>
          <w:ilvl w:val="1"/>
          <w:numId w:val="13"/>
        </w:numPr>
        <w:tabs>
          <w:tab w:pos="1793" w:val="left" w:leader="none"/>
        </w:tabs>
        <w:spacing w:line="240" w:lineRule="auto" w:before="6" w:after="0"/>
        <w:ind w:left="1793" w:right="0" w:hanging="285"/>
        <w:jc w:val="both"/>
        <w:rPr>
          <w:i/>
          <w:sz w:val="24"/>
        </w:rPr>
      </w:pPr>
      <w:r>
        <w:rPr>
          <w:i/>
          <w:sz w:val="24"/>
        </w:rPr>
        <w:t>Staff </w:t>
      </w:r>
      <w:r>
        <w:rPr>
          <w:sz w:val="24"/>
        </w:rPr>
        <w:t>Keuangan dan Akuntansi </w:t>
      </w:r>
      <w:r>
        <w:rPr>
          <w:i/>
          <w:sz w:val="24"/>
        </w:rPr>
        <w:t>(Staff Financial &amp;</w:t>
      </w:r>
      <w:r>
        <w:rPr>
          <w:i/>
          <w:spacing w:val="-5"/>
          <w:sz w:val="24"/>
        </w:rPr>
        <w:t> </w:t>
      </w:r>
      <w:r>
        <w:rPr>
          <w:i/>
          <w:sz w:val="24"/>
        </w:rPr>
        <w:t>Accounting)</w:t>
      </w:r>
    </w:p>
    <w:p>
      <w:pPr>
        <w:pStyle w:val="BodyText"/>
        <w:spacing w:line="360" w:lineRule="auto" w:before="136"/>
        <w:ind w:left="1508" w:right="1524" w:firstLine="284"/>
        <w:jc w:val="both"/>
      </w:pPr>
      <w:r>
        <w:rPr>
          <w:i/>
        </w:rPr>
        <w:t>Staff </w:t>
      </w:r>
      <w:r>
        <w:rPr/>
        <w:t>Keuangan dan Akuntansi bertanggung jawab atas semua kesibukan keuangan, pekerjaan paling utama dari jabatan ini yakni melakukan penyusunan transaksi, membuat laporan keuangan perusahaan Adapun tugas dan wewenang </w:t>
      </w:r>
      <w:r>
        <w:rPr>
          <w:i/>
        </w:rPr>
        <w:t>Staff </w:t>
      </w:r>
      <w:r>
        <w:rPr/>
        <w:t>Keuangan dan Akuntansi adalah sebagai berikut :</w:t>
      </w:r>
    </w:p>
    <w:p>
      <w:pPr>
        <w:pStyle w:val="ListParagraph"/>
        <w:numPr>
          <w:ilvl w:val="2"/>
          <w:numId w:val="13"/>
        </w:numPr>
        <w:tabs>
          <w:tab w:pos="2217" w:val="left" w:leader="none"/>
        </w:tabs>
        <w:spacing w:line="240" w:lineRule="auto" w:before="0" w:after="0"/>
        <w:ind w:left="2217" w:right="0" w:hanging="280"/>
        <w:jc w:val="both"/>
        <w:rPr>
          <w:sz w:val="24"/>
        </w:rPr>
      </w:pPr>
      <w:r>
        <w:rPr>
          <w:sz w:val="24"/>
        </w:rPr>
        <w:t>Melakukan penyusunan keuangan</w:t>
      </w:r>
      <w:r>
        <w:rPr>
          <w:spacing w:val="-1"/>
          <w:sz w:val="24"/>
        </w:rPr>
        <w:t> </w:t>
      </w:r>
      <w:r>
        <w:rPr>
          <w:sz w:val="24"/>
        </w:rPr>
        <w:t>perusahaan</w:t>
      </w:r>
    </w:p>
    <w:p>
      <w:pPr>
        <w:pStyle w:val="ListParagraph"/>
        <w:numPr>
          <w:ilvl w:val="2"/>
          <w:numId w:val="13"/>
        </w:numPr>
        <w:tabs>
          <w:tab w:pos="2217" w:val="left" w:leader="none"/>
        </w:tabs>
        <w:spacing w:line="240" w:lineRule="auto" w:before="140" w:after="0"/>
        <w:ind w:left="2217" w:right="0" w:hanging="280"/>
        <w:jc w:val="left"/>
        <w:rPr>
          <w:sz w:val="24"/>
        </w:rPr>
      </w:pPr>
      <w:r>
        <w:rPr>
          <w:sz w:val="24"/>
        </w:rPr>
        <w:t>Melakukan penginputan semua transakasi keuangan ke dalam</w:t>
      </w:r>
      <w:r>
        <w:rPr>
          <w:spacing w:val="-9"/>
          <w:sz w:val="24"/>
        </w:rPr>
        <w:t> </w:t>
      </w:r>
      <w:r>
        <w:rPr>
          <w:sz w:val="24"/>
        </w:rPr>
        <w:t>program</w:t>
      </w:r>
    </w:p>
    <w:p>
      <w:pPr>
        <w:pStyle w:val="ListParagraph"/>
        <w:numPr>
          <w:ilvl w:val="2"/>
          <w:numId w:val="13"/>
        </w:numPr>
        <w:tabs>
          <w:tab w:pos="2217" w:val="left" w:leader="none"/>
        </w:tabs>
        <w:spacing w:line="240" w:lineRule="auto" w:before="137" w:after="0"/>
        <w:ind w:left="2217" w:right="0" w:hanging="280"/>
        <w:jc w:val="left"/>
        <w:rPr>
          <w:sz w:val="24"/>
        </w:rPr>
      </w:pPr>
      <w:r>
        <w:rPr>
          <w:sz w:val="24"/>
        </w:rPr>
        <w:t>Melakukan pembayaran pada supler</w:t>
      </w:r>
    </w:p>
    <w:p>
      <w:pPr>
        <w:pStyle w:val="ListParagraph"/>
        <w:numPr>
          <w:ilvl w:val="2"/>
          <w:numId w:val="13"/>
        </w:numPr>
        <w:tabs>
          <w:tab w:pos="2217" w:val="left" w:leader="none"/>
        </w:tabs>
        <w:spacing w:line="357" w:lineRule="auto" w:before="140" w:after="0"/>
        <w:ind w:left="2217" w:right="1525" w:hanging="280"/>
        <w:jc w:val="left"/>
        <w:rPr>
          <w:sz w:val="24"/>
        </w:rPr>
      </w:pPr>
      <w:r>
        <w:rPr>
          <w:sz w:val="24"/>
        </w:rPr>
        <w:t>Berhubungan dengan pihak internal ataupun eksternal berkaitan dengan keuangan perusahaan</w:t>
      </w:r>
    </w:p>
    <w:p>
      <w:pPr>
        <w:spacing w:after="0" w:line="357" w:lineRule="auto"/>
        <w:jc w:val="left"/>
        <w:rPr>
          <w:sz w:val="24"/>
        </w:rPr>
        <w:sectPr>
          <w:pgSz w:w="11910" w:h="16840"/>
          <w:pgMar w:header="734" w:footer="1778" w:top="2220" w:bottom="1960" w:left="760" w:right="180"/>
        </w:sectPr>
      </w:pPr>
    </w:p>
    <w:p>
      <w:pPr>
        <w:pStyle w:val="BodyText"/>
        <w:rPr>
          <w:sz w:val="20"/>
        </w:rPr>
      </w:pPr>
    </w:p>
    <w:p>
      <w:pPr>
        <w:pStyle w:val="ListParagraph"/>
        <w:numPr>
          <w:ilvl w:val="1"/>
          <w:numId w:val="13"/>
        </w:numPr>
        <w:tabs>
          <w:tab w:pos="1793" w:val="left" w:leader="none"/>
        </w:tabs>
        <w:spacing w:line="240" w:lineRule="auto" w:before="210" w:after="0"/>
        <w:ind w:left="1793" w:right="0" w:hanging="285"/>
        <w:jc w:val="both"/>
        <w:rPr>
          <w:i/>
          <w:sz w:val="24"/>
        </w:rPr>
      </w:pPr>
      <w:r>
        <w:rPr>
          <w:i/>
          <w:sz w:val="24"/>
        </w:rPr>
        <w:t>Staff </w:t>
      </w:r>
      <w:r>
        <w:rPr>
          <w:sz w:val="24"/>
        </w:rPr>
        <w:t>HRD </w:t>
      </w:r>
      <w:r>
        <w:rPr>
          <w:i/>
          <w:sz w:val="24"/>
        </w:rPr>
        <w:t>(Human Management Development) </w:t>
      </w:r>
      <w:r>
        <w:rPr>
          <w:sz w:val="24"/>
        </w:rPr>
        <w:t>&amp; GA </w:t>
      </w:r>
      <w:r>
        <w:rPr>
          <w:i/>
          <w:sz w:val="24"/>
        </w:rPr>
        <w:t>(General</w:t>
      </w:r>
      <w:r>
        <w:rPr>
          <w:i/>
          <w:spacing w:val="-4"/>
          <w:sz w:val="24"/>
        </w:rPr>
        <w:t> </w:t>
      </w:r>
      <w:r>
        <w:rPr>
          <w:i/>
          <w:sz w:val="24"/>
        </w:rPr>
        <w:t>Affair)</w:t>
      </w:r>
    </w:p>
    <w:p>
      <w:pPr>
        <w:pStyle w:val="BodyText"/>
        <w:spacing w:line="360" w:lineRule="auto" w:before="137"/>
        <w:ind w:left="1508" w:right="1513" w:firstLine="284"/>
        <w:jc w:val="both"/>
      </w:pPr>
      <w:r>
        <w:rPr>
          <w:i/>
        </w:rPr>
        <w:t>Staff </w:t>
      </w:r>
      <w:r>
        <w:rPr/>
        <w:t>HRD adalah pegawai perusahaan yang berperan sebagai pengurus informasi lowongan kerjadan melakukan wawancara kerja terhadap calon karyawan / pegawai yang sudah melamar dan memilih siapa calon pegawai yang layak untuk direkrut oleh perusahaan. Adapun tugas dan wewenang </w:t>
      </w:r>
      <w:r>
        <w:rPr>
          <w:i/>
        </w:rPr>
        <w:t>Staff </w:t>
      </w:r>
      <w:r>
        <w:rPr/>
        <w:t>HRD adalah sebagai berikut:</w:t>
      </w:r>
    </w:p>
    <w:p>
      <w:pPr>
        <w:pStyle w:val="ListParagraph"/>
        <w:numPr>
          <w:ilvl w:val="2"/>
          <w:numId w:val="13"/>
        </w:numPr>
        <w:tabs>
          <w:tab w:pos="2217" w:val="left" w:leader="none"/>
        </w:tabs>
        <w:spacing w:line="362" w:lineRule="auto" w:before="0" w:after="0"/>
        <w:ind w:left="2217" w:right="1525" w:hanging="280"/>
        <w:jc w:val="both"/>
        <w:rPr>
          <w:sz w:val="24"/>
        </w:rPr>
      </w:pPr>
      <w:r>
        <w:rPr>
          <w:sz w:val="24"/>
        </w:rPr>
        <w:t>Melakukan proses rekrutmen dan seleksi karyawan cabang dengan menggunakan alat tes yang</w:t>
      </w:r>
      <w:r>
        <w:rPr>
          <w:spacing w:val="-8"/>
          <w:sz w:val="24"/>
        </w:rPr>
        <w:t> </w:t>
      </w:r>
      <w:r>
        <w:rPr>
          <w:sz w:val="24"/>
        </w:rPr>
        <w:t>sesuai.</w:t>
      </w:r>
    </w:p>
    <w:p>
      <w:pPr>
        <w:pStyle w:val="ListParagraph"/>
        <w:numPr>
          <w:ilvl w:val="2"/>
          <w:numId w:val="13"/>
        </w:numPr>
        <w:tabs>
          <w:tab w:pos="2217" w:val="left" w:leader="none"/>
        </w:tabs>
        <w:spacing w:line="270" w:lineRule="exact" w:before="0" w:after="0"/>
        <w:ind w:left="2217" w:right="0" w:hanging="280"/>
        <w:jc w:val="both"/>
        <w:rPr>
          <w:sz w:val="24"/>
        </w:rPr>
      </w:pPr>
      <w:r>
        <w:rPr>
          <w:sz w:val="24"/>
        </w:rPr>
        <w:t>Membantu </w:t>
      </w:r>
      <w:r>
        <w:rPr>
          <w:i/>
          <w:sz w:val="24"/>
        </w:rPr>
        <w:t>Training &amp; Recruitment Manager </w:t>
      </w:r>
      <w:r>
        <w:rPr>
          <w:sz w:val="24"/>
        </w:rPr>
        <w:t>dalam memberikan</w:t>
      </w:r>
      <w:r>
        <w:rPr>
          <w:spacing w:val="18"/>
          <w:sz w:val="24"/>
        </w:rPr>
        <w:t> </w:t>
      </w:r>
      <w:r>
        <w:rPr>
          <w:sz w:val="24"/>
        </w:rPr>
        <w:t>pelatihan.</w:t>
      </w:r>
    </w:p>
    <w:p>
      <w:pPr>
        <w:pStyle w:val="ListParagraph"/>
        <w:numPr>
          <w:ilvl w:val="2"/>
          <w:numId w:val="13"/>
        </w:numPr>
        <w:tabs>
          <w:tab w:pos="2217" w:val="left" w:leader="none"/>
        </w:tabs>
        <w:spacing w:line="357" w:lineRule="auto" w:before="139" w:after="0"/>
        <w:ind w:left="2217" w:right="1527" w:hanging="280"/>
        <w:jc w:val="both"/>
        <w:rPr>
          <w:sz w:val="24"/>
        </w:rPr>
      </w:pPr>
      <w:r>
        <w:rPr>
          <w:sz w:val="24"/>
        </w:rPr>
        <w:t>Menyiapkan segala kebutuhan terkait rekrutmen dan pelatihan sesuai standar bagi karyawan. dan budget yang telah</w:t>
      </w:r>
      <w:r>
        <w:rPr>
          <w:spacing w:val="-2"/>
          <w:sz w:val="24"/>
        </w:rPr>
        <w:t> </w:t>
      </w:r>
      <w:r>
        <w:rPr>
          <w:sz w:val="24"/>
        </w:rPr>
        <w:t>ditetapkan.</w:t>
      </w:r>
    </w:p>
    <w:p>
      <w:pPr>
        <w:spacing w:line="360" w:lineRule="auto" w:before="6"/>
        <w:ind w:left="1508" w:right="1517" w:firstLine="428"/>
        <w:jc w:val="both"/>
        <w:rPr>
          <w:sz w:val="24"/>
        </w:rPr>
      </w:pPr>
      <w:r>
        <w:rPr>
          <w:i/>
          <w:sz w:val="24"/>
        </w:rPr>
        <w:t>Staff General Affair </w:t>
      </w:r>
      <w:r>
        <w:rPr>
          <w:sz w:val="24"/>
        </w:rPr>
        <w:t>adalah sebuah posisi yang berada dibawah pimpinan </w:t>
      </w:r>
      <w:r>
        <w:rPr>
          <w:i/>
          <w:sz w:val="24"/>
        </w:rPr>
        <w:t>General Manager </w:t>
      </w:r>
      <w:r>
        <w:rPr>
          <w:sz w:val="24"/>
        </w:rPr>
        <w:t>yang digabung dengan jabatan </w:t>
      </w:r>
      <w:r>
        <w:rPr>
          <w:i/>
          <w:sz w:val="24"/>
        </w:rPr>
        <w:t>Staff </w:t>
      </w:r>
      <w:r>
        <w:rPr>
          <w:sz w:val="24"/>
        </w:rPr>
        <w:t>HRD. Adapun tugas dan wewenang </w:t>
      </w:r>
      <w:r>
        <w:rPr>
          <w:i/>
          <w:sz w:val="24"/>
        </w:rPr>
        <w:t>Staff </w:t>
      </w:r>
      <w:r>
        <w:rPr>
          <w:sz w:val="24"/>
        </w:rPr>
        <w:t>GA adalah sebagai berikut:</w:t>
      </w:r>
    </w:p>
    <w:p>
      <w:pPr>
        <w:pStyle w:val="ListParagraph"/>
        <w:numPr>
          <w:ilvl w:val="0"/>
          <w:numId w:val="14"/>
        </w:numPr>
        <w:tabs>
          <w:tab w:pos="2217" w:val="left" w:leader="none"/>
        </w:tabs>
        <w:spacing w:line="274" w:lineRule="exact" w:before="0" w:after="0"/>
        <w:ind w:left="2217" w:right="0" w:hanging="280"/>
        <w:jc w:val="both"/>
        <w:rPr>
          <w:sz w:val="24"/>
        </w:rPr>
      </w:pPr>
      <w:r>
        <w:rPr>
          <w:sz w:val="24"/>
        </w:rPr>
        <w:t>Melakukan pengelolaan kendaraan</w:t>
      </w:r>
      <w:r>
        <w:rPr>
          <w:spacing w:val="-1"/>
          <w:sz w:val="24"/>
        </w:rPr>
        <w:t> </w:t>
      </w:r>
      <w:r>
        <w:rPr>
          <w:sz w:val="24"/>
        </w:rPr>
        <w:t>dinas</w:t>
      </w:r>
    </w:p>
    <w:p>
      <w:pPr>
        <w:pStyle w:val="ListParagraph"/>
        <w:numPr>
          <w:ilvl w:val="0"/>
          <w:numId w:val="14"/>
        </w:numPr>
        <w:tabs>
          <w:tab w:pos="2217" w:val="left" w:leader="none"/>
        </w:tabs>
        <w:spacing w:line="240" w:lineRule="auto" w:before="140" w:after="0"/>
        <w:ind w:left="2217" w:right="0" w:hanging="280"/>
        <w:jc w:val="both"/>
        <w:rPr>
          <w:sz w:val="24"/>
        </w:rPr>
      </w:pPr>
      <w:r>
        <w:rPr>
          <w:sz w:val="24"/>
        </w:rPr>
        <w:t>Pengadaaan kendaraan</w:t>
      </w:r>
      <w:r>
        <w:rPr>
          <w:spacing w:val="-1"/>
          <w:sz w:val="24"/>
        </w:rPr>
        <w:t> </w:t>
      </w:r>
      <w:r>
        <w:rPr>
          <w:sz w:val="24"/>
        </w:rPr>
        <w:t>dinas</w:t>
      </w:r>
    </w:p>
    <w:p>
      <w:pPr>
        <w:pStyle w:val="ListParagraph"/>
        <w:numPr>
          <w:ilvl w:val="0"/>
          <w:numId w:val="14"/>
        </w:numPr>
        <w:tabs>
          <w:tab w:pos="2217" w:val="left" w:leader="none"/>
        </w:tabs>
        <w:spacing w:line="362" w:lineRule="auto" w:before="136" w:after="0"/>
        <w:ind w:left="2217" w:right="1524" w:hanging="280"/>
        <w:jc w:val="both"/>
        <w:rPr>
          <w:sz w:val="24"/>
        </w:rPr>
      </w:pPr>
      <w:r>
        <w:rPr>
          <w:sz w:val="24"/>
        </w:rPr>
        <w:t>Mengawasi peralatan lingkungan kantor (lahan parkir, halaman kantor, gudang</w:t>
      </w:r>
      <w:r>
        <w:rPr>
          <w:spacing w:val="-1"/>
          <w:sz w:val="24"/>
        </w:rPr>
        <w:t> </w:t>
      </w:r>
      <w:r>
        <w:rPr>
          <w:sz w:val="24"/>
        </w:rPr>
        <w:t>dsb)</w:t>
      </w:r>
    </w:p>
    <w:p>
      <w:pPr>
        <w:pStyle w:val="ListParagraph"/>
        <w:numPr>
          <w:ilvl w:val="1"/>
          <w:numId w:val="13"/>
        </w:numPr>
        <w:tabs>
          <w:tab w:pos="1793" w:val="left" w:leader="none"/>
        </w:tabs>
        <w:spacing w:line="270" w:lineRule="exact" w:before="0" w:after="0"/>
        <w:ind w:left="1793" w:right="0" w:hanging="285"/>
        <w:jc w:val="both"/>
        <w:rPr>
          <w:i/>
          <w:sz w:val="24"/>
        </w:rPr>
      </w:pPr>
      <w:r>
        <w:rPr>
          <w:i/>
          <w:sz w:val="24"/>
        </w:rPr>
        <w:t>Staff IT</w:t>
      </w:r>
    </w:p>
    <w:p>
      <w:pPr>
        <w:pStyle w:val="BodyText"/>
        <w:spacing w:line="360" w:lineRule="auto" w:before="140"/>
        <w:ind w:left="1508" w:right="1516" w:firstLine="284"/>
        <w:jc w:val="both"/>
      </w:pPr>
      <w:r>
        <w:rPr/>
        <w:t>Tugas utama seorang IT adalah merawat </w:t>
      </w:r>
      <w:r>
        <w:rPr>
          <w:i/>
        </w:rPr>
        <w:t>Software/hardware</w:t>
      </w:r>
      <w:r>
        <w:rPr/>
        <w:t>/komputer. Yang ada diperusahaan, melakukan perbaikan jika ada yang rusak, memastikan semua </w:t>
      </w:r>
      <w:r>
        <w:rPr>
          <w:i/>
        </w:rPr>
        <w:t>hardware </w:t>
      </w:r>
      <w:r>
        <w:rPr/>
        <w:t>dan komputer berfungsi optimal, mengevaluasi dan meningkatkan kinerja sistem IT, dan lain-lain. Adapun tugas dan wewenang </w:t>
      </w:r>
      <w:r>
        <w:rPr>
          <w:i/>
        </w:rPr>
        <w:t>Staff </w:t>
      </w:r>
      <w:r>
        <w:rPr/>
        <w:t>IT adalah sebagai berikut :</w:t>
      </w:r>
    </w:p>
    <w:p>
      <w:pPr>
        <w:pStyle w:val="ListParagraph"/>
        <w:numPr>
          <w:ilvl w:val="2"/>
          <w:numId w:val="13"/>
        </w:numPr>
        <w:tabs>
          <w:tab w:pos="2217" w:val="left" w:leader="none"/>
        </w:tabs>
        <w:spacing w:line="275" w:lineRule="exact" w:before="0" w:after="0"/>
        <w:ind w:left="2217" w:right="0" w:hanging="280"/>
        <w:jc w:val="both"/>
        <w:rPr>
          <w:i/>
          <w:sz w:val="24"/>
        </w:rPr>
      </w:pPr>
      <w:r>
        <w:rPr>
          <w:sz w:val="24"/>
        </w:rPr>
        <w:t>Membantu melakukan perawatan rutin seluruh</w:t>
      </w:r>
      <w:r>
        <w:rPr>
          <w:spacing w:val="4"/>
          <w:sz w:val="24"/>
        </w:rPr>
        <w:t> </w:t>
      </w:r>
      <w:r>
        <w:rPr>
          <w:i/>
          <w:sz w:val="24"/>
        </w:rPr>
        <w:t>hardware.</w:t>
      </w:r>
    </w:p>
    <w:p>
      <w:pPr>
        <w:pStyle w:val="ListParagraph"/>
        <w:numPr>
          <w:ilvl w:val="2"/>
          <w:numId w:val="13"/>
        </w:numPr>
        <w:tabs>
          <w:tab w:pos="2217" w:val="left" w:leader="none"/>
        </w:tabs>
        <w:spacing w:line="360" w:lineRule="auto" w:before="140" w:after="0"/>
        <w:ind w:left="2217" w:right="1515" w:hanging="280"/>
        <w:jc w:val="both"/>
        <w:rPr>
          <w:sz w:val="24"/>
        </w:rPr>
      </w:pPr>
      <w:r>
        <w:rPr>
          <w:sz w:val="24"/>
        </w:rPr>
        <w:t>Membantu melakukan pengecekan dan menjaga </w:t>
      </w:r>
      <w:r>
        <w:rPr>
          <w:i/>
          <w:sz w:val="24"/>
        </w:rPr>
        <w:t>software-software </w:t>
      </w:r>
      <w:r>
        <w:rPr>
          <w:sz w:val="24"/>
        </w:rPr>
        <w:t>yang terpasang dikomputer, termasuk jaringan (LAN) dan </w:t>
      </w:r>
      <w:r>
        <w:rPr>
          <w:i/>
          <w:sz w:val="24"/>
        </w:rPr>
        <w:t>server </w:t>
      </w:r>
      <w:r>
        <w:rPr>
          <w:sz w:val="24"/>
        </w:rPr>
        <w:t>sehingga dapat berjalan dengan sempurna.</w:t>
      </w:r>
    </w:p>
    <w:p>
      <w:pPr>
        <w:spacing w:after="0" w:line="360" w:lineRule="auto"/>
        <w:jc w:val="both"/>
        <w:rPr>
          <w:sz w:val="24"/>
        </w:rPr>
        <w:sectPr>
          <w:pgSz w:w="11910" w:h="16840"/>
          <w:pgMar w:header="734" w:footer="1778" w:top="2220" w:bottom="1960" w:left="760" w:right="180"/>
        </w:sectPr>
      </w:pPr>
    </w:p>
    <w:p>
      <w:pPr>
        <w:pStyle w:val="BodyText"/>
        <w:rPr>
          <w:sz w:val="20"/>
        </w:rPr>
      </w:pPr>
    </w:p>
    <w:p>
      <w:pPr>
        <w:pStyle w:val="ListParagraph"/>
        <w:numPr>
          <w:ilvl w:val="2"/>
          <w:numId w:val="13"/>
        </w:numPr>
        <w:tabs>
          <w:tab w:pos="2217" w:val="left" w:leader="none"/>
        </w:tabs>
        <w:spacing w:line="360" w:lineRule="auto" w:before="210" w:after="0"/>
        <w:ind w:left="2217" w:right="1520" w:hanging="280"/>
        <w:jc w:val="both"/>
        <w:rPr>
          <w:sz w:val="24"/>
        </w:rPr>
      </w:pPr>
      <w:r>
        <w:rPr>
          <w:sz w:val="24"/>
        </w:rPr>
        <w:t>Membantu menyelesaikan / perbaikan </w:t>
      </w:r>
      <w:r>
        <w:rPr>
          <w:i/>
          <w:sz w:val="24"/>
        </w:rPr>
        <w:t>hardware </w:t>
      </w:r>
      <w:r>
        <w:rPr>
          <w:sz w:val="24"/>
        </w:rPr>
        <w:t>dan jaringan secara dini </w:t>
      </w:r>
      <w:r>
        <w:rPr>
          <w:i/>
          <w:sz w:val="24"/>
        </w:rPr>
        <w:t>(trouble shooting) </w:t>
      </w:r>
      <w:r>
        <w:rPr>
          <w:sz w:val="24"/>
        </w:rPr>
        <w:t>dan melapor kepada atasannya bila terdapat komponen yang harus</w:t>
      </w:r>
      <w:r>
        <w:rPr>
          <w:spacing w:val="-3"/>
          <w:sz w:val="24"/>
        </w:rPr>
        <w:t> </w:t>
      </w:r>
      <w:r>
        <w:rPr>
          <w:sz w:val="24"/>
        </w:rPr>
        <w:t>diperbaiki/diganti.</w:t>
      </w:r>
    </w:p>
    <w:p>
      <w:pPr>
        <w:pStyle w:val="ListParagraph"/>
        <w:numPr>
          <w:ilvl w:val="2"/>
          <w:numId w:val="13"/>
        </w:numPr>
        <w:tabs>
          <w:tab w:pos="2217" w:val="left" w:leader="none"/>
        </w:tabs>
        <w:spacing w:line="360" w:lineRule="auto" w:before="0" w:after="0"/>
        <w:ind w:left="2217" w:right="1516" w:hanging="280"/>
        <w:jc w:val="both"/>
        <w:rPr>
          <w:sz w:val="24"/>
        </w:rPr>
      </w:pPr>
      <w:r>
        <w:rPr>
          <w:sz w:val="24"/>
        </w:rPr>
        <w:t>Melaporkan kepada atasannya bila ada </w:t>
      </w:r>
      <w:r>
        <w:rPr>
          <w:i/>
          <w:sz w:val="24"/>
        </w:rPr>
        <w:t>software</w:t>
      </w:r>
      <w:r>
        <w:rPr>
          <w:sz w:val="24"/>
        </w:rPr>
        <w:t>/sistem aplikasi yang bermasalah termasuk tindakan yang perlu diambil serta kewenanagan yang diperiksa oleh vendor.</w:t>
      </w:r>
    </w:p>
    <w:p>
      <w:pPr>
        <w:pStyle w:val="ListParagraph"/>
        <w:numPr>
          <w:ilvl w:val="1"/>
          <w:numId w:val="13"/>
        </w:numPr>
        <w:tabs>
          <w:tab w:pos="1793" w:val="left" w:leader="none"/>
        </w:tabs>
        <w:spacing w:line="275" w:lineRule="exact" w:before="0" w:after="0"/>
        <w:ind w:left="1793" w:right="0" w:hanging="285"/>
        <w:jc w:val="both"/>
        <w:rPr>
          <w:i/>
          <w:sz w:val="24"/>
        </w:rPr>
      </w:pPr>
      <w:r>
        <w:rPr>
          <w:i/>
          <w:sz w:val="24"/>
        </w:rPr>
        <w:t>Staff </w:t>
      </w:r>
      <w:r>
        <w:rPr>
          <w:sz w:val="24"/>
        </w:rPr>
        <w:t>Hubungan Masyarakat </w:t>
      </w:r>
      <w:r>
        <w:rPr>
          <w:i/>
          <w:sz w:val="24"/>
        </w:rPr>
        <w:t>(Staff Public</w:t>
      </w:r>
      <w:r>
        <w:rPr>
          <w:i/>
          <w:spacing w:val="-3"/>
          <w:sz w:val="24"/>
        </w:rPr>
        <w:t> </w:t>
      </w:r>
      <w:r>
        <w:rPr>
          <w:i/>
          <w:sz w:val="24"/>
        </w:rPr>
        <w:t>Relation)</w:t>
      </w:r>
    </w:p>
    <w:p>
      <w:pPr>
        <w:pStyle w:val="BodyText"/>
        <w:spacing w:line="360" w:lineRule="auto" w:before="139"/>
        <w:ind w:left="1508" w:right="1518" w:firstLine="284"/>
        <w:jc w:val="both"/>
      </w:pPr>
      <w:r>
        <w:rPr>
          <w:i/>
        </w:rPr>
        <w:t>Staff </w:t>
      </w:r>
      <w:r>
        <w:rPr/>
        <w:t>Hubungan masyarakat bertugas untuk mengelola penyebaran informasi antara individu atau organisasi dan masyarakat. Humas dapat mencakup sebuah organisasi atau individu yang mendapatkan eksposur ke khalayak mereka menggunakan topik kepentingan publik dan berita yang tidak memerlukan pembayaran langsung. Adapun tugas dan wewenang </w:t>
      </w:r>
      <w:r>
        <w:rPr>
          <w:i/>
        </w:rPr>
        <w:t>Staff </w:t>
      </w:r>
      <w:r>
        <w:rPr/>
        <w:t>Hubungan Masyarakat adalah sebagai berikut:</w:t>
      </w:r>
    </w:p>
    <w:p>
      <w:pPr>
        <w:pStyle w:val="ListParagraph"/>
        <w:numPr>
          <w:ilvl w:val="2"/>
          <w:numId w:val="13"/>
        </w:numPr>
        <w:tabs>
          <w:tab w:pos="2217" w:val="left" w:leader="none"/>
        </w:tabs>
        <w:spacing w:line="240" w:lineRule="auto" w:before="0" w:after="0"/>
        <w:ind w:left="2217" w:right="0" w:hanging="280"/>
        <w:jc w:val="both"/>
        <w:rPr>
          <w:sz w:val="24"/>
        </w:rPr>
      </w:pPr>
      <w:r>
        <w:rPr>
          <w:sz w:val="24"/>
        </w:rPr>
        <w:t>Melakukan perencanaan strategi publikasi dan</w:t>
      </w:r>
      <w:r>
        <w:rPr>
          <w:spacing w:val="-5"/>
          <w:sz w:val="24"/>
        </w:rPr>
        <w:t> </w:t>
      </w:r>
      <w:r>
        <w:rPr>
          <w:sz w:val="24"/>
        </w:rPr>
        <w:t>kampanye.</w:t>
      </w:r>
    </w:p>
    <w:p>
      <w:pPr>
        <w:pStyle w:val="ListParagraph"/>
        <w:numPr>
          <w:ilvl w:val="2"/>
          <w:numId w:val="13"/>
        </w:numPr>
        <w:tabs>
          <w:tab w:pos="2217" w:val="left" w:leader="none"/>
        </w:tabs>
        <w:spacing w:line="240" w:lineRule="auto" w:before="136" w:after="0"/>
        <w:ind w:left="2217" w:right="0" w:hanging="280"/>
        <w:jc w:val="both"/>
        <w:rPr>
          <w:sz w:val="24"/>
        </w:rPr>
      </w:pPr>
      <w:r>
        <w:rPr>
          <w:sz w:val="24"/>
        </w:rPr>
        <w:t>Menulis dan memproduksi presentasi dan siaran</w:t>
      </w:r>
      <w:r>
        <w:rPr>
          <w:spacing w:val="-8"/>
          <w:sz w:val="24"/>
        </w:rPr>
        <w:t> </w:t>
      </w:r>
      <w:r>
        <w:rPr>
          <w:sz w:val="24"/>
        </w:rPr>
        <w:t>pers.</w:t>
      </w:r>
    </w:p>
    <w:p>
      <w:pPr>
        <w:pStyle w:val="ListParagraph"/>
        <w:numPr>
          <w:ilvl w:val="2"/>
          <w:numId w:val="13"/>
        </w:numPr>
        <w:tabs>
          <w:tab w:pos="2217" w:val="left" w:leader="none"/>
        </w:tabs>
        <w:spacing w:line="360" w:lineRule="auto" w:before="140" w:after="0"/>
        <w:ind w:left="2217" w:right="1521" w:hanging="280"/>
        <w:jc w:val="both"/>
        <w:rPr>
          <w:sz w:val="24"/>
        </w:rPr>
      </w:pPr>
      <w:r>
        <w:rPr>
          <w:sz w:val="24"/>
        </w:rPr>
        <w:t>Menjawab dan menjelaskan pertanyaan dari masyarakat, pers dan organisasi terkait.</w:t>
      </w:r>
    </w:p>
    <w:p>
      <w:pPr>
        <w:pStyle w:val="ListParagraph"/>
        <w:numPr>
          <w:ilvl w:val="2"/>
          <w:numId w:val="13"/>
        </w:numPr>
        <w:tabs>
          <w:tab w:pos="2217" w:val="left" w:leader="none"/>
        </w:tabs>
        <w:spacing w:line="240" w:lineRule="auto" w:before="1" w:after="0"/>
        <w:ind w:left="2217" w:right="0" w:hanging="280"/>
        <w:jc w:val="both"/>
        <w:rPr>
          <w:sz w:val="24"/>
        </w:rPr>
      </w:pPr>
      <w:r>
        <w:rPr>
          <w:sz w:val="24"/>
        </w:rPr>
        <w:t>Mengorganisir acara promosi.</w:t>
      </w:r>
    </w:p>
    <w:p>
      <w:pPr>
        <w:pStyle w:val="ListParagraph"/>
        <w:numPr>
          <w:ilvl w:val="1"/>
          <w:numId w:val="13"/>
        </w:numPr>
        <w:tabs>
          <w:tab w:pos="1793" w:val="left" w:leader="none"/>
        </w:tabs>
        <w:spacing w:line="240" w:lineRule="auto" w:before="136" w:after="0"/>
        <w:ind w:left="1793" w:right="0" w:hanging="285"/>
        <w:jc w:val="both"/>
        <w:rPr>
          <w:i/>
          <w:sz w:val="24"/>
        </w:rPr>
      </w:pPr>
      <w:r>
        <w:rPr>
          <w:sz w:val="24"/>
        </w:rPr>
        <w:t>Manajer Divisi Keuangan &amp; Akuntansi </w:t>
      </w:r>
      <w:r>
        <w:rPr>
          <w:i/>
          <w:sz w:val="24"/>
        </w:rPr>
        <w:t>(Financial Accounting Div.</w:t>
      </w:r>
      <w:r>
        <w:rPr>
          <w:i/>
          <w:spacing w:val="-8"/>
          <w:sz w:val="24"/>
        </w:rPr>
        <w:t> </w:t>
      </w:r>
      <w:r>
        <w:rPr>
          <w:i/>
          <w:sz w:val="24"/>
        </w:rPr>
        <w:t>Manager)</w:t>
      </w:r>
    </w:p>
    <w:p>
      <w:pPr>
        <w:pStyle w:val="BodyText"/>
        <w:spacing w:line="360" w:lineRule="auto" w:before="140"/>
        <w:ind w:left="1508" w:right="1523" w:firstLine="284"/>
        <w:jc w:val="both"/>
      </w:pPr>
      <w:r>
        <w:rPr/>
        <w:t>Manajer Keuangan dan Akuntansi merupakan jabatan yang sangat penting dalam sebuah perusahaan, karena sebagai ujung tombak yang berkaitan dengan keuangan. Adapun tugas dan wewenang Manajer Divisi Keuangan &amp; Akuntansi adalah sebagai berikut:</w:t>
      </w:r>
    </w:p>
    <w:p>
      <w:pPr>
        <w:pStyle w:val="ListParagraph"/>
        <w:numPr>
          <w:ilvl w:val="2"/>
          <w:numId w:val="13"/>
        </w:numPr>
        <w:tabs>
          <w:tab w:pos="2217" w:val="left" w:leader="none"/>
        </w:tabs>
        <w:spacing w:line="360" w:lineRule="auto" w:before="1" w:after="0"/>
        <w:ind w:left="2217" w:right="1517" w:hanging="280"/>
        <w:jc w:val="both"/>
        <w:rPr>
          <w:sz w:val="24"/>
        </w:rPr>
      </w:pPr>
      <w:r>
        <w:rPr>
          <w:sz w:val="24"/>
        </w:rPr>
        <w:t>Bekerja sama dengan manajer lainnya untuk merencanakan serta meramalkan beberapa aspek dalam perusahaan termasuk perencanaan umum keuangan</w:t>
      </w:r>
      <w:r>
        <w:rPr>
          <w:spacing w:val="-1"/>
          <w:sz w:val="24"/>
        </w:rPr>
        <w:t> </w:t>
      </w:r>
      <w:r>
        <w:rPr>
          <w:sz w:val="24"/>
        </w:rPr>
        <w:t>perusahaan.</w:t>
      </w:r>
    </w:p>
    <w:p>
      <w:pPr>
        <w:pStyle w:val="ListParagraph"/>
        <w:numPr>
          <w:ilvl w:val="2"/>
          <w:numId w:val="13"/>
        </w:numPr>
        <w:tabs>
          <w:tab w:pos="2217" w:val="left" w:leader="none"/>
        </w:tabs>
        <w:spacing w:line="360" w:lineRule="auto" w:before="0" w:after="0"/>
        <w:ind w:left="2217" w:right="1515" w:hanging="280"/>
        <w:jc w:val="both"/>
        <w:rPr>
          <w:sz w:val="24"/>
        </w:rPr>
      </w:pPr>
      <w:r>
        <w:rPr>
          <w:sz w:val="24"/>
        </w:rPr>
        <w:t>Menjalankan dan mengoperasikan roda kehidupan perusahaan se-efisien dan se-efektif mungkin dengan menjalin kerjasama dengan manajer lainnya.</w:t>
      </w:r>
    </w:p>
    <w:p>
      <w:pPr>
        <w:spacing w:after="0" w:line="360" w:lineRule="auto"/>
        <w:jc w:val="both"/>
        <w:rPr>
          <w:sz w:val="24"/>
        </w:rPr>
        <w:sectPr>
          <w:pgSz w:w="11910" w:h="16840"/>
          <w:pgMar w:header="734" w:footer="1778" w:top="2220" w:bottom="1960" w:left="760" w:right="180"/>
        </w:sectPr>
      </w:pPr>
    </w:p>
    <w:p>
      <w:pPr>
        <w:pStyle w:val="BodyText"/>
        <w:rPr>
          <w:sz w:val="20"/>
        </w:rPr>
      </w:pPr>
    </w:p>
    <w:p>
      <w:pPr>
        <w:pStyle w:val="ListParagraph"/>
        <w:numPr>
          <w:ilvl w:val="2"/>
          <w:numId w:val="13"/>
        </w:numPr>
        <w:tabs>
          <w:tab w:pos="2217" w:val="left" w:leader="none"/>
        </w:tabs>
        <w:spacing w:line="360" w:lineRule="auto" w:before="210" w:after="0"/>
        <w:ind w:left="2217" w:right="1524" w:hanging="280"/>
        <w:jc w:val="both"/>
        <w:rPr>
          <w:sz w:val="24"/>
        </w:rPr>
      </w:pPr>
      <w:r>
        <w:rPr>
          <w:sz w:val="24"/>
        </w:rPr>
        <w:t>Menghubungkan perusahaan dengan pasar keuangan, dimana perusahaan dapat memperoleh dana dan surat berharga perusahaan dapat diperdagangkan.</w:t>
      </w:r>
    </w:p>
    <w:p>
      <w:pPr>
        <w:pStyle w:val="ListParagraph"/>
        <w:numPr>
          <w:ilvl w:val="1"/>
          <w:numId w:val="13"/>
        </w:numPr>
        <w:tabs>
          <w:tab w:pos="1937" w:val="left" w:leader="none"/>
        </w:tabs>
        <w:spacing w:line="275" w:lineRule="exact" w:before="0" w:after="0"/>
        <w:ind w:left="1937" w:right="0" w:hanging="429"/>
        <w:jc w:val="both"/>
        <w:rPr>
          <w:i/>
          <w:sz w:val="24"/>
        </w:rPr>
      </w:pPr>
      <w:r>
        <w:rPr>
          <w:sz w:val="24"/>
        </w:rPr>
        <w:t>Manajer Divisi Perpajakan </w:t>
      </w:r>
      <w:r>
        <w:rPr>
          <w:i/>
          <w:sz w:val="24"/>
        </w:rPr>
        <w:t>(Tax Div.</w:t>
      </w:r>
      <w:r>
        <w:rPr>
          <w:i/>
          <w:spacing w:val="2"/>
          <w:sz w:val="24"/>
        </w:rPr>
        <w:t> </w:t>
      </w:r>
      <w:r>
        <w:rPr>
          <w:i/>
          <w:sz w:val="24"/>
        </w:rPr>
        <w:t>Manager)</w:t>
      </w:r>
    </w:p>
    <w:p>
      <w:pPr>
        <w:pStyle w:val="BodyText"/>
        <w:spacing w:line="360" w:lineRule="auto" w:before="136"/>
        <w:ind w:left="1508" w:right="1527" w:firstLine="428"/>
        <w:jc w:val="both"/>
      </w:pPr>
      <w:r>
        <w:rPr/>
        <w:t>Manajer Divisi Perpajakan adalah salah satu divisi penting dalam manajemen ini. Sebagian besar klien merupakan klien tetap pajak, yang artinya sejak klien itu berdiri hingga saat ini sudah menjadi bagian dari PBMC. Adapun tugas dan wewenang Manajer Divisi Perpajakan adalah sebagai berikut:</w:t>
      </w:r>
    </w:p>
    <w:p>
      <w:pPr>
        <w:pStyle w:val="ListParagraph"/>
        <w:numPr>
          <w:ilvl w:val="2"/>
          <w:numId w:val="13"/>
        </w:numPr>
        <w:tabs>
          <w:tab w:pos="2217" w:val="left" w:leader="none"/>
        </w:tabs>
        <w:spacing w:line="240" w:lineRule="auto" w:before="1" w:after="0"/>
        <w:ind w:left="2217" w:right="0" w:hanging="280"/>
        <w:jc w:val="both"/>
        <w:rPr>
          <w:sz w:val="24"/>
        </w:rPr>
      </w:pPr>
      <w:r>
        <w:rPr>
          <w:sz w:val="24"/>
        </w:rPr>
        <w:t>Menyusun rencana perpajakan untuk optimalisasi pajak.</w:t>
      </w:r>
    </w:p>
    <w:p>
      <w:pPr>
        <w:pStyle w:val="ListParagraph"/>
        <w:numPr>
          <w:ilvl w:val="2"/>
          <w:numId w:val="13"/>
        </w:numPr>
        <w:tabs>
          <w:tab w:pos="2217" w:val="left" w:leader="none"/>
        </w:tabs>
        <w:spacing w:line="240" w:lineRule="auto" w:before="140" w:after="0"/>
        <w:ind w:left="2217" w:right="0" w:hanging="280"/>
        <w:jc w:val="both"/>
        <w:rPr>
          <w:sz w:val="24"/>
        </w:rPr>
      </w:pPr>
      <w:r>
        <w:rPr>
          <w:sz w:val="24"/>
        </w:rPr>
        <w:t>Approval laporan pajak masa dan tahunan secara akurat dan tepat</w:t>
      </w:r>
      <w:r>
        <w:rPr>
          <w:spacing w:val="-12"/>
          <w:sz w:val="24"/>
        </w:rPr>
        <w:t> </w:t>
      </w:r>
      <w:r>
        <w:rPr>
          <w:sz w:val="24"/>
        </w:rPr>
        <w:t>waktu.</w:t>
      </w:r>
    </w:p>
    <w:p>
      <w:pPr>
        <w:pStyle w:val="ListParagraph"/>
        <w:numPr>
          <w:ilvl w:val="2"/>
          <w:numId w:val="13"/>
        </w:numPr>
        <w:tabs>
          <w:tab w:pos="2217" w:val="left" w:leader="none"/>
        </w:tabs>
        <w:spacing w:line="240" w:lineRule="auto" w:before="136" w:after="0"/>
        <w:ind w:left="2217" w:right="0" w:hanging="280"/>
        <w:jc w:val="both"/>
        <w:rPr>
          <w:sz w:val="24"/>
        </w:rPr>
      </w:pPr>
      <w:r>
        <w:rPr>
          <w:sz w:val="24"/>
        </w:rPr>
        <w:t>Melakukan verifikasi transaksi perusahan yang terkait aspek</w:t>
      </w:r>
      <w:r>
        <w:rPr>
          <w:spacing w:val="-9"/>
          <w:sz w:val="24"/>
        </w:rPr>
        <w:t> </w:t>
      </w:r>
      <w:r>
        <w:rPr>
          <w:sz w:val="24"/>
        </w:rPr>
        <w:t>pajak.</w:t>
      </w:r>
    </w:p>
    <w:p>
      <w:pPr>
        <w:pStyle w:val="ListParagraph"/>
        <w:numPr>
          <w:ilvl w:val="2"/>
          <w:numId w:val="13"/>
        </w:numPr>
        <w:tabs>
          <w:tab w:pos="2217" w:val="left" w:leader="none"/>
        </w:tabs>
        <w:spacing w:line="240" w:lineRule="auto" w:before="140" w:after="0"/>
        <w:ind w:left="2217" w:right="0" w:hanging="280"/>
        <w:jc w:val="both"/>
        <w:rPr>
          <w:sz w:val="24"/>
        </w:rPr>
      </w:pPr>
      <w:r>
        <w:rPr>
          <w:sz w:val="24"/>
        </w:rPr>
        <w:t>Menangani audit pajak dan menyusun anggaran tahunan bagian</w:t>
      </w:r>
      <w:r>
        <w:rPr>
          <w:spacing w:val="-4"/>
          <w:sz w:val="24"/>
        </w:rPr>
        <w:t> </w:t>
      </w:r>
      <w:r>
        <w:rPr>
          <w:sz w:val="24"/>
        </w:rPr>
        <w:t>pajak.</w:t>
      </w:r>
    </w:p>
    <w:p>
      <w:pPr>
        <w:pStyle w:val="ListParagraph"/>
        <w:numPr>
          <w:ilvl w:val="1"/>
          <w:numId w:val="13"/>
        </w:numPr>
        <w:tabs>
          <w:tab w:pos="1937" w:val="left" w:leader="none"/>
        </w:tabs>
        <w:spacing w:line="240" w:lineRule="auto" w:before="136" w:after="0"/>
        <w:ind w:left="1937" w:right="0" w:hanging="429"/>
        <w:jc w:val="both"/>
        <w:rPr>
          <w:i/>
          <w:sz w:val="24"/>
        </w:rPr>
      </w:pPr>
      <w:r>
        <w:rPr>
          <w:sz w:val="24"/>
        </w:rPr>
        <w:t>Manajer Divisi Pelatihan </w:t>
      </w:r>
      <w:r>
        <w:rPr>
          <w:i/>
          <w:sz w:val="24"/>
        </w:rPr>
        <w:t>(Training Div.</w:t>
      </w:r>
      <w:r>
        <w:rPr>
          <w:i/>
          <w:spacing w:val="-4"/>
          <w:sz w:val="24"/>
        </w:rPr>
        <w:t> </w:t>
      </w:r>
      <w:r>
        <w:rPr>
          <w:i/>
          <w:sz w:val="24"/>
        </w:rPr>
        <w:t>Manager)</w:t>
      </w:r>
    </w:p>
    <w:p>
      <w:pPr>
        <w:pStyle w:val="BodyText"/>
        <w:spacing w:line="360" w:lineRule="auto" w:before="140"/>
        <w:ind w:left="1508" w:right="1515" w:firstLine="428"/>
        <w:jc w:val="both"/>
      </w:pPr>
      <w:r>
        <w:rPr/>
        <w:t>Manajer Divisi Pelatihan adalah salah satu divisi yang perannya berkaitan dengan pengembangan sumber daya manusia dalam perusahaan tersebut guna meningkatkan kinerja yang semakin produktif dan optimal dalam memajukan perusahaan. Adapun tugas dan wewenang Manajer Divisi Pelatihan adalah  sebagai</w:t>
      </w:r>
      <w:r>
        <w:rPr>
          <w:spacing w:val="-1"/>
        </w:rPr>
        <w:t> </w:t>
      </w:r>
      <w:r>
        <w:rPr/>
        <w:t>berikut:</w:t>
      </w:r>
    </w:p>
    <w:p>
      <w:pPr>
        <w:pStyle w:val="ListParagraph"/>
        <w:numPr>
          <w:ilvl w:val="2"/>
          <w:numId w:val="13"/>
        </w:numPr>
        <w:tabs>
          <w:tab w:pos="2217" w:val="left" w:leader="none"/>
          <w:tab w:pos="3515" w:val="left" w:leader="none"/>
          <w:tab w:pos="4342" w:val="left" w:leader="none"/>
          <w:tab w:pos="5640" w:val="left" w:leader="none"/>
          <w:tab w:pos="6787" w:val="left" w:leader="none"/>
          <w:tab w:pos="8001" w:val="left" w:leader="none"/>
          <w:tab w:pos="9096" w:val="left" w:leader="none"/>
        </w:tabs>
        <w:spacing w:line="362" w:lineRule="auto" w:before="0" w:after="0"/>
        <w:ind w:left="2217" w:right="1522" w:hanging="280"/>
        <w:jc w:val="left"/>
        <w:rPr>
          <w:sz w:val="24"/>
        </w:rPr>
      </w:pPr>
      <w:r>
        <w:rPr>
          <w:sz w:val="24"/>
        </w:rPr>
        <w:t>Melakukan</w:t>
        <w:tab/>
        <w:t>proses</w:t>
        <w:tab/>
        <w:t>identifikasi</w:t>
        <w:tab/>
        <w:t>mengenai</w:t>
        <w:tab/>
        <w:t>kebutuhan</w:t>
        <w:tab/>
        <w:t>pelatihan</w:t>
        <w:tab/>
      </w:r>
      <w:r>
        <w:rPr>
          <w:spacing w:val="-6"/>
          <w:sz w:val="24"/>
        </w:rPr>
        <w:t>dan </w:t>
      </w:r>
      <w:r>
        <w:rPr>
          <w:sz w:val="24"/>
        </w:rPr>
        <w:t>pengembangan diri yang ada di perusahaan.</w:t>
      </w:r>
    </w:p>
    <w:p>
      <w:pPr>
        <w:pStyle w:val="ListParagraph"/>
        <w:numPr>
          <w:ilvl w:val="2"/>
          <w:numId w:val="13"/>
        </w:numPr>
        <w:tabs>
          <w:tab w:pos="2217" w:val="left" w:leader="none"/>
        </w:tabs>
        <w:spacing w:line="362" w:lineRule="auto" w:before="0" w:after="0"/>
        <w:ind w:left="2217" w:right="1526" w:hanging="280"/>
        <w:jc w:val="left"/>
        <w:rPr>
          <w:sz w:val="24"/>
        </w:rPr>
      </w:pPr>
      <w:r>
        <w:rPr>
          <w:sz w:val="24"/>
        </w:rPr>
        <w:t>Membuat perencanaan pelaksanaan mengenai program pelatihan yang dibutuhkan.</w:t>
      </w:r>
    </w:p>
    <w:p>
      <w:pPr>
        <w:pStyle w:val="ListParagraph"/>
        <w:numPr>
          <w:ilvl w:val="2"/>
          <w:numId w:val="13"/>
        </w:numPr>
        <w:tabs>
          <w:tab w:pos="2217" w:val="left" w:leader="none"/>
        </w:tabs>
        <w:spacing w:line="271" w:lineRule="exact" w:before="0" w:after="0"/>
        <w:ind w:left="2217" w:right="0" w:hanging="280"/>
        <w:jc w:val="left"/>
        <w:rPr>
          <w:sz w:val="24"/>
        </w:rPr>
      </w:pPr>
      <w:r>
        <w:rPr>
          <w:sz w:val="24"/>
        </w:rPr>
        <w:t>Melaksanakan pelatihan yang telah</w:t>
      </w:r>
      <w:r>
        <w:rPr>
          <w:spacing w:val="-1"/>
          <w:sz w:val="24"/>
        </w:rPr>
        <w:t> </w:t>
      </w:r>
      <w:r>
        <w:rPr>
          <w:sz w:val="24"/>
        </w:rPr>
        <w:t>direncanakan.</w:t>
      </w:r>
    </w:p>
    <w:p>
      <w:pPr>
        <w:pStyle w:val="ListParagraph"/>
        <w:numPr>
          <w:ilvl w:val="2"/>
          <w:numId w:val="13"/>
        </w:numPr>
        <w:tabs>
          <w:tab w:pos="2217" w:val="left" w:leader="none"/>
        </w:tabs>
        <w:spacing w:line="357" w:lineRule="auto" w:before="133" w:after="0"/>
        <w:ind w:left="2217" w:right="1523" w:hanging="280"/>
        <w:jc w:val="left"/>
        <w:rPr>
          <w:sz w:val="24"/>
        </w:rPr>
      </w:pPr>
      <w:r>
        <w:rPr>
          <w:sz w:val="24"/>
        </w:rPr>
        <w:t>Melakukan evaluasi dari hasil pelatihan yang ada, apakah ditemukan hasil yang positif yang sesuai dengan target yang hendak dicapai atau</w:t>
      </w:r>
      <w:r>
        <w:rPr>
          <w:spacing w:val="-8"/>
          <w:sz w:val="24"/>
        </w:rPr>
        <w:t> </w:t>
      </w:r>
      <w:r>
        <w:rPr>
          <w:sz w:val="24"/>
        </w:rPr>
        <w:t>tidak.</w:t>
      </w:r>
    </w:p>
    <w:p>
      <w:pPr>
        <w:pStyle w:val="ListParagraph"/>
        <w:numPr>
          <w:ilvl w:val="1"/>
          <w:numId w:val="13"/>
        </w:numPr>
        <w:tabs>
          <w:tab w:pos="1936" w:val="left" w:leader="none"/>
          <w:tab w:pos="1937" w:val="left" w:leader="none"/>
        </w:tabs>
        <w:spacing w:line="240" w:lineRule="auto" w:before="6" w:after="0"/>
        <w:ind w:left="1937" w:right="0" w:hanging="429"/>
        <w:jc w:val="left"/>
        <w:rPr>
          <w:i/>
          <w:sz w:val="24"/>
        </w:rPr>
      </w:pPr>
      <w:r>
        <w:rPr>
          <w:sz w:val="24"/>
        </w:rPr>
        <w:t>Manajer Divisi Internal Audit </w:t>
      </w:r>
      <w:r>
        <w:rPr>
          <w:i/>
          <w:sz w:val="24"/>
        </w:rPr>
        <w:t>(Internal Audit Div.</w:t>
      </w:r>
      <w:r>
        <w:rPr>
          <w:i/>
          <w:spacing w:val="2"/>
          <w:sz w:val="24"/>
        </w:rPr>
        <w:t> </w:t>
      </w:r>
      <w:r>
        <w:rPr>
          <w:i/>
          <w:sz w:val="24"/>
        </w:rPr>
        <w:t>Manager)</w:t>
      </w:r>
    </w:p>
    <w:p>
      <w:pPr>
        <w:pStyle w:val="BodyText"/>
        <w:spacing w:line="360" w:lineRule="auto" w:before="137"/>
        <w:ind w:left="1508" w:right="1516" w:firstLine="428"/>
        <w:jc w:val="both"/>
      </w:pPr>
      <w:r>
        <w:rPr/>
        <w:t>Manajer Divisi Internal Audit bertanggung jawab atas pemeriksaan/audit internal untuk laporan keuangan kantor cabang serta pemeriksaan terhadap sistem prosedur yang diterapkan minimal 2 kali dalam setahun dan mengawasi staff</w:t>
      </w:r>
    </w:p>
    <w:p>
      <w:pPr>
        <w:spacing w:after="0" w:line="360" w:lineRule="auto"/>
        <w:jc w:val="both"/>
        <w:sectPr>
          <w:pgSz w:w="11910" w:h="16840"/>
          <w:pgMar w:header="734" w:footer="1778" w:top="2220" w:bottom="1960" w:left="760" w:right="180"/>
        </w:sectPr>
      </w:pPr>
    </w:p>
    <w:p>
      <w:pPr>
        <w:pStyle w:val="BodyText"/>
        <w:rPr>
          <w:sz w:val="20"/>
        </w:rPr>
      </w:pPr>
    </w:p>
    <w:p>
      <w:pPr>
        <w:pStyle w:val="BodyText"/>
        <w:spacing w:line="360" w:lineRule="auto" w:before="210"/>
        <w:ind w:left="1508" w:right="1528"/>
        <w:jc w:val="both"/>
      </w:pPr>
      <w:r>
        <w:rPr/>
        <w:t>dalam menangani pemeriksaan pada klien. Adapun tugas dan wewenang Manajer Divisi Internal Audit adalah sebagai berikut:</w:t>
      </w:r>
    </w:p>
    <w:p>
      <w:pPr>
        <w:pStyle w:val="ListParagraph"/>
        <w:numPr>
          <w:ilvl w:val="2"/>
          <w:numId w:val="13"/>
        </w:numPr>
        <w:tabs>
          <w:tab w:pos="2217" w:val="left" w:leader="none"/>
        </w:tabs>
        <w:spacing w:line="357" w:lineRule="auto" w:before="1" w:after="0"/>
        <w:ind w:left="2217" w:right="1515" w:hanging="280"/>
        <w:jc w:val="both"/>
        <w:rPr>
          <w:sz w:val="24"/>
        </w:rPr>
      </w:pPr>
      <w:r>
        <w:rPr>
          <w:sz w:val="24"/>
        </w:rPr>
        <w:t>Mengkoordinasikan proses pemeriksaan / audit internal bagi </w:t>
      </w:r>
      <w:r>
        <w:rPr>
          <w:spacing w:val="2"/>
          <w:sz w:val="24"/>
        </w:rPr>
        <w:t>cabang </w:t>
      </w:r>
      <w:r>
        <w:rPr>
          <w:sz w:val="24"/>
        </w:rPr>
        <w:t>dan depo secara berkala untuk menghasilkan laporan hasil audit (kertas kerja audit).</w:t>
      </w:r>
    </w:p>
    <w:p>
      <w:pPr>
        <w:pStyle w:val="ListParagraph"/>
        <w:numPr>
          <w:ilvl w:val="2"/>
          <w:numId w:val="13"/>
        </w:numPr>
        <w:tabs>
          <w:tab w:pos="2217" w:val="left" w:leader="none"/>
        </w:tabs>
        <w:spacing w:line="360" w:lineRule="auto" w:before="6" w:after="0"/>
        <w:ind w:left="2217" w:right="1526" w:hanging="280"/>
        <w:jc w:val="both"/>
        <w:rPr>
          <w:sz w:val="24"/>
        </w:rPr>
      </w:pPr>
      <w:r>
        <w:rPr>
          <w:sz w:val="24"/>
        </w:rPr>
        <w:t>Menjalankan proses audit internal perusahaan secara menyeluruh dan berkelanjutan secara financial dan operasional.</w:t>
      </w:r>
    </w:p>
    <w:p>
      <w:pPr>
        <w:pStyle w:val="ListParagraph"/>
        <w:numPr>
          <w:ilvl w:val="2"/>
          <w:numId w:val="13"/>
        </w:numPr>
        <w:tabs>
          <w:tab w:pos="2217" w:val="left" w:leader="none"/>
        </w:tabs>
        <w:spacing w:line="357" w:lineRule="auto" w:before="1" w:after="0"/>
        <w:ind w:left="2217" w:right="1528" w:hanging="280"/>
        <w:jc w:val="both"/>
        <w:rPr>
          <w:sz w:val="24"/>
        </w:rPr>
      </w:pPr>
      <w:r>
        <w:rPr>
          <w:sz w:val="24"/>
        </w:rPr>
        <w:t>Memastikan kesiapan cabang dalam penyiapan kelengkapan laporan laba rugi serta melakukan pemeriksaan terhadap neraca laba rugi</w:t>
      </w:r>
      <w:r>
        <w:rPr>
          <w:spacing w:val="-8"/>
          <w:sz w:val="24"/>
        </w:rPr>
        <w:t> </w:t>
      </w:r>
      <w:r>
        <w:rPr>
          <w:sz w:val="24"/>
        </w:rPr>
        <w:t>tersebut.</w:t>
      </w:r>
    </w:p>
    <w:p>
      <w:pPr>
        <w:pStyle w:val="ListParagraph"/>
        <w:numPr>
          <w:ilvl w:val="2"/>
          <w:numId w:val="13"/>
        </w:numPr>
        <w:tabs>
          <w:tab w:pos="2217" w:val="left" w:leader="none"/>
        </w:tabs>
        <w:spacing w:line="357" w:lineRule="auto" w:before="5" w:after="0"/>
        <w:ind w:left="2217" w:right="1527" w:hanging="280"/>
        <w:jc w:val="both"/>
        <w:rPr>
          <w:sz w:val="24"/>
        </w:rPr>
      </w:pPr>
      <w:r>
        <w:rPr>
          <w:sz w:val="24"/>
        </w:rPr>
        <w:t>Merumuskan dan memberikan masukan pemecahan masalah temuan audit dengan melakukan analisa yang tepat dan</w:t>
      </w:r>
      <w:r>
        <w:rPr>
          <w:spacing w:val="-10"/>
          <w:sz w:val="24"/>
        </w:rPr>
        <w:t> </w:t>
      </w:r>
      <w:r>
        <w:rPr>
          <w:sz w:val="24"/>
        </w:rPr>
        <w:t>akurat</w:t>
      </w:r>
    </w:p>
    <w:p>
      <w:pPr>
        <w:pStyle w:val="ListParagraph"/>
        <w:numPr>
          <w:ilvl w:val="1"/>
          <w:numId w:val="13"/>
        </w:numPr>
        <w:tabs>
          <w:tab w:pos="1793" w:val="left" w:leader="none"/>
        </w:tabs>
        <w:spacing w:line="240" w:lineRule="auto" w:before="6" w:after="0"/>
        <w:ind w:left="1793" w:right="0" w:hanging="361"/>
        <w:jc w:val="both"/>
        <w:rPr>
          <w:i/>
          <w:sz w:val="24"/>
        </w:rPr>
      </w:pPr>
      <w:r>
        <w:rPr>
          <w:sz w:val="24"/>
        </w:rPr>
        <w:t>Supervisor Keuangan &amp; Akuntansi </w:t>
      </w:r>
      <w:r>
        <w:rPr>
          <w:i/>
          <w:sz w:val="24"/>
        </w:rPr>
        <w:t>(Financial Accounting</w:t>
      </w:r>
      <w:r>
        <w:rPr>
          <w:i/>
          <w:spacing w:val="2"/>
          <w:sz w:val="24"/>
        </w:rPr>
        <w:t> </w:t>
      </w:r>
      <w:r>
        <w:rPr>
          <w:i/>
          <w:sz w:val="24"/>
        </w:rPr>
        <w:t>Spv)</w:t>
      </w:r>
    </w:p>
    <w:p>
      <w:pPr>
        <w:pStyle w:val="BodyText"/>
        <w:spacing w:line="360" w:lineRule="auto" w:before="136"/>
        <w:ind w:left="1508" w:right="1515" w:firstLine="284"/>
        <w:jc w:val="both"/>
      </w:pPr>
      <w:r>
        <w:rPr/>
        <w:t>Supervisor keuangan dan akuntansi bertanggung jawab atas pelaksanaan kegiatan keuangan perusahaan meliputi arus kas masuk dan kas keluar, pengendalian internal perusahaan, pengontrolan atas anggaran keuangan </w:t>
      </w:r>
      <w:r>
        <w:rPr>
          <w:i/>
        </w:rPr>
        <w:t>(cash </w:t>
      </w:r>
      <w:r>
        <w:rPr>
          <w:i/>
        </w:rPr>
        <w:t>flow) </w:t>
      </w:r>
      <w:r>
        <w:rPr/>
        <w:t>perusahaan dan melaksanakan sinkronisasi data atau dokumen adninistrasi keuangan dengan data atau dokumen akuntansi sesuai dengan sistem prosedu  yang telah ditetapkan. Adapun tugas dan wewenang Supervisor Keuangan &amp; Akuntansi adalah sebagai</w:t>
      </w:r>
      <w:r>
        <w:rPr>
          <w:spacing w:val="-1"/>
        </w:rPr>
        <w:t> </w:t>
      </w:r>
      <w:r>
        <w:rPr/>
        <w:t>berikut:</w:t>
      </w:r>
    </w:p>
    <w:p>
      <w:pPr>
        <w:pStyle w:val="ListParagraph"/>
        <w:numPr>
          <w:ilvl w:val="2"/>
          <w:numId w:val="13"/>
        </w:numPr>
        <w:tabs>
          <w:tab w:pos="2217" w:val="left" w:leader="none"/>
        </w:tabs>
        <w:spacing w:line="357" w:lineRule="auto" w:before="3" w:after="0"/>
        <w:ind w:left="2217" w:right="1527" w:hanging="280"/>
        <w:jc w:val="both"/>
        <w:rPr>
          <w:sz w:val="24"/>
        </w:rPr>
      </w:pPr>
      <w:r>
        <w:rPr>
          <w:sz w:val="24"/>
        </w:rPr>
        <w:t>Melaksanakan kebijakan perusahaan, sistem dan prosedur akuntansi serta pengawasan internal dengan baik dan</w:t>
      </w:r>
      <w:r>
        <w:rPr>
          <w:spacing w:val="-2"/>
          <w:sz w:val="24"/>
        </w:rPr>
        <w:t> </w:t>
      </w:r>
      <w:r>
        <w:rPr>
          <w:sz w:val="24"/>
        </w:rPr>
        <w:t>benar.</w:t>
      </w:r>
    </w:p>
    <w:p>
      <w:pPr>
        <w:pStyle w:val="ListParagraph"/>
        <w:numPr>
          <w:ilvl w:val="2"/>
          <w:numId w:val="13"/>
        </w:numPr>
        <w:tabs>
          <w:tab w:pos="2217" w:val="left" w:leader="none"/>
        </w:tabs>
        <w:spacing w:line="360" w:lineRule="auto" w:before="6" w:after="0"/>
        <w:ind w:left="2217" w:right="1520" w:hanging="280"/>
        <w:jc w:val="both"/>
        <w:rPr>
          <w:sz w:val="24"/>
        </w:rPr>
      </w:pPr>
      <w:r>
        <w:rPr>
          <w:sz w:val="24"/>
        </w:rPr>
        <w:t>Menyetujui dan menandatangani pengeluaran uang kas perusahaan yang bersifat umum dan rutin sesuai dengan batas jumlah pengeluaran yang telah</w:t>
      </w:r>
      <w:r>
        <w:rPr>
          <w:spacing w:val="-1"/>
          <w:sz w:val="24"/>
        </w:rPr>
        <w:t> </w:t>
      </w:r>
      <w:r>
        <w:rPr>
          <w:sz w:val="24"/>
        </w:rPr>
        <w:t>ditetapkan.</w:t>
      </w:r>
    </w:p>
    <w:p>
      <w:pPr>
        <w:pStyle w:val="ListParagraph"/>
        <w:numPr>
          <w:ilvl w:val="2"/>
          <w:numId w:val="13"/>
        </w:numPr>
        <w:tabs>
          <w:tab w:pos="2217" w:val="left" w:leader="none"/>
        </w:tabs>
        <w:spacing w:line="362" w:lineRule="auto" w:before="0" w:after="0"/>
        <w:ind w:left="2217" w:right="1525" w:hanging="280"/>
        <w:jc w:val="both"/>
        <w:rPr>
          <w:sz w:val="24"/>
        </w:rPr>
      </w:pPr>
      <w:r>
        <w:rPr>
          <w:sz w:val="24"/>
        </w:rPr>
        <w:t>Memeriksa kelengkapan dan keabsahan bukti pengeluaran kas/bank sebagai media pembayaran perusahaan berikut dokumen</w:t>
      </w:r>
      <w:r>
        <w:rPr>
          <w:spacing w:val="-10"/>
          <w:sz w:val="24"/>
        </w:rPr>
        <w:t> </w:t>
      </w:r>
      <w:r>
        <w:rPr>
          <w:sz w:val="24"/>
        </w:rPr>
        <w:t>pendukungnya.</w:t>
      </w:r>
    </w:p>
    <w:p>
      <w:pPr>
        <w:pStyle w:val="ListParagraph"/>
        <w:numPr>
          <w:ilvl w:val="2"/>
          <w:numId w:val="13"/>
        </w:numPr>
        <w:tabs>
          <w:tab w:pos="2217" w:val="left" w:leader="none"/>
        </w:tabs>
        <w:spacing w:line="362" w:lineRule="auto" w:before="0" w:after="0"/>
        <w:ind w:left="2217" w:right="1526" w:hanging="280"/>
        <w:jc w:val="both"/>
        <w:rPr>
          <w:sz w:val="24"/>
        </w:rPr>
      </w:pPr>
      <w:r>
        <w:rPr>
          <w:sz w:val="24"/>
        </w:rPr>
        <w:t>Menyetujui dan menandatangani bukti penerimaan kas/bank sebagai media penerimaan</w:t>
      </w:r>
      <w:r>
        <w:rPr>
          <w:spacing w:val="-1"/>
          <w:sz w:val="24"/>
        </w:rPr>
        <w:t> </w:t>
      </w:r>
      <w:r>
        <w:rPr>
          <w:sz w:val="24"/>
        </w:rPr>
        <w:t>perusahaan</w:t>
      </w:r>
    </w:p>
    <w:p>
      <w:pPr>
        <w:spacing w:after="0" w:line="362" w:lineRule="auto"/>
        <w:jc w:val="both"/>
        <w:rPr>
          <w:sz w:val="24"/>
        </w:rPr>
        <w:sectPr>
          <w:pgSz w:w="11910" w:h="16840"/>
          <w:pgMar w:header="734" w:footer="1778" w:top="2220" w:bottom="1960" w:left="760" w:right="180"/>
        </w:sectPr>
      </w:pPr>
    </w:p>
    <w:p>
      <w:pPr>
        <w:pStyle w:val="BodyText"/>
        <w:rPr>
          <w:sz w:val="20"/>
        </w:rPr>
      </w:pPr>
    </w:p>
    <w:p>
      <w:pPr>
        <w:pStyle w:val="ListParagraph"/>
        <w:numPr>
          <w:ilvl w:val="1"/>
          <w:numId w:val="13"/>
        </w:numPr>
        <w:tabs>
          <w:tab w:pos="1937" w:val="left" w:leader="none"/>
        </w:tabs>
        <w:spacing w:line="240" w:lineRule="auto" w:before="210" w:after="0"/>
        <w:ind w:left="1937" w:right="0" w:hanging="429"/>
        <w:jc w:val="both"/>
        <w:rPr>
          <w:i/>
          <w:sz w:val="24"/>
        </w:rPr>
      </w:pPr>
      <w:r>
        <w:rPr>
          <w:sz w:val="24"/>
        </w:rPr>
        <w:t>Supervisor Perpajakan </w:t>
      </w:r>
      <w:r>
        <w:rPr>
          <w:i/>
          <w:sz w:val="24"/>
        </w:rPr>
        <w:t>(Tax</w:t>
      </w:r>
      <w:r>
        <w:rPr>
          <w:i/>
          <w:spacing w:val="2"/>
          <w:sz w:val="24"/>
        </w:rPr>
        <w:t> </w:t>
      </w:r>
      <w:r>
        <w:rPr>
          <w:i/>
          <w:sz w:val="24"/>
        </w:rPr>
        <w:t>Spy)</w:t>
      </w:r>
    </w:p>
    <w:p>
      <w:pPr>
        <w:pStyle w:val="BodyText"/>
        <w:spacing w:line="360" w:lineRule="auto" w:before="137"/>
        <w:ind w:left="1508" w:right="1515" w:firstLine="428"/>
        <w:jc w:val="both"/>
      </w:pPr>
      <w:r>
        <w:rPr/>
        <w:t>Supervisor Perpajakan bertanggung jawab atas pelaksanaan seluruh kegiatan yang berkaitan dengan perpajakan. Adapun tugas dan wewenang Supervisor Perpajakan adalah sebagai berikut:</w:t>
      </w:r>
    </w:p>
    <w:p>
      <w:pPr>
        <w:pStyle w:val="ListParagraph"/>
        <w:numPr>
          <w:ilvl w:val="2"/>
          <w:numId w:val="13"/>
        </w:numPr>
        <w:tabs>
          <w:tab w:pos="2217" w:val="left" w:leader="none"/>
        </w:tabs>
        <w:spacing w:line="360" w:lineRule="auto" w:before="0" w:after="0"/>
        <w:ind w:left="2217" w:right="1524" w:hanging="280"/>
        <w:jc w:val="both"/>
        <w:rPr>
          <w:sz w:val="24"/>
        </w:rPr>
      </w:pPr>
      <w:r>
        <w:rPr>
          <w:sz w:val="24"/>
        </w:rPr>
        <w:t>Melakukan pengecekan dan mengontrol laporan pajak untuk memastikan kebenaran dan keakuratan pelaporan pajak serta meminimalisir denda denda</w:t>
      </w:r>
      <w:r>
        <w:rPr>
          <w:spacing w:val="1"/>
          <w:sz w:val="24"/>
        </w:rPr>
        <w:t> </w:t>
      </w:r>
      <w:r>
        <w:rPr>
          <w:sz w:val="24"/>
        </w:rPr>
        <w:t>pajak.</w:t>
      </w:r>
    </w:p>
    <w:p>
      <w:pPr>
        <w:pStyle w:val="ListParagraph"/>
        <w:numPr>
          <w:ilvl w:val="2"/>
          <w:numId w:val="13"/>
        </w:numPr>
        <w:tabs>
          <w:tab w:pos="2217" w:val="left" w:leader="none"/>
        </w:tabs>
        <w:spacing w:line="360" w:lineRule="auto" w:before="0" w:after="0"/>
        <w:ind w:left="2217" w:right="1518" w:hanging="280"/>
        <w:jc w:val="both"/>
        <w:rPr>
          <w:sz w:val="24"/>
        </w:rPr>
      </w:pPr>
      <w:r>
        <w:rPr>
          <w:sz w:val="24"/>
        </w:rPr>
        <w:t>Melakukan verifikasi dan analisa jumlah pajak yang dilaporkan serta jumlah pajak yang diinput sistem untuk memastikan kebenaran dan keakuratan data.</w:t>
      </w:r>
    </w:p>
    <w:p>
      <w:pPr>
        <w:pStyle w:val="ListParagraph"/>
        <w:numPr>
          <w:ilvl w:val="2"/>
          <w:numId w:val="13"/>
        </w:numPr>
        <w:tabs>
          <w:tab w:pos="2217" w:val="left" w:leader="none"/>
        </w:tabs>
        <w:spacing w:line="360" w:lineRule="auto" w:before="0" w:after="0"/>
        <w:ind w:left="2217" w:right="1520" w:hanging="280"/>
        <w:jc w:val="both"/>
        <w:rPr>
          <w:sz w:val="24"/>
        </w:rPr>
      </w:pPr>
      <w:r>
        <w:rPr>
          <w:sz w:val="24"/>
        </w:rPr>
        <w:t>Merencanakan dan menyusun langkah-langkah dalam pemeriksaan pajak, memberikan dan memverifikasi data-data yang diinginkan oleh pihak pajak, untuk mengantisipasi masalah-masalah yang mungkin ditimbulkan dalam pemeriksaan pajak dan menentukan solusi</w:t>
      </w:r>
      <w:r>
        <w:rPr>
          <w:spacing w:val="-9"/>
          <w:sz w:val="24"/>
        </w:rPr>
        <w:t> </w:t>
      </w:r>
      <w:r>
        <w:rPr>
          <w:sz w:val="24"/>
        </w:rPr>
        <w:t>permasalahan.</w:t>
      </w:r>
    </w:p>
    <w:p>
      <w:pPr>
        <w:pStyle w:val="ListParagraph"/>
        <w:numPr>
          <w:ilvl w:val="1"/>
          <w:numId w:val="13"/>
        </w:numPr>
        <w:tabs>
          <w:tab w:pos="1937" w:val="left" w:leader="none"/>
        </w:tabs>
        <w:spacing w:line="240" w:lineRule="auto" w:before="0" w:after="0"/>
        <w:ind w:left="1937" w:right="0" w:hanging="429"/>
        <w:jc w:val="both"/>
        <w:rPr>
          <w:sz w:val="24"/>
        </w:rPr>
      </w:pPr>
      <w:r>
        <w:rPr>
          <w:sz w:val="24"/>
        </w:rPr>
        <w:t>Supervisor Internal Audit (Internal</w:t>
      </w:r>
      <w:r>
        <w:rPr>
          <w:spacing w:val="-1"/>
          <w:sz w:val="24"/>
        </w:rPr>
        <w:t> </w:t>
      </w:r>
      <w:r>
        <w:rPr>
          <w:sz w:val="24"/>
        </w:rPr>
        <w:t>Audit)</w:t>
      </w:r>
    </w:p>
    <w:p>
      <w:pPr>
        <w:pStyle w:val="BodyText"/>
        <w:spacing w:line="360" w:lineRule="auto" w:before="139"/>
        <w:ind w:left="1508" w:right="1525" w:firstLine="428"/>
        <w:jc w:val="both"/>
      </w:pPr>
      <w:r>
        <w:rPr/>
        <w:t>Supervisor Internal Audit bertugas untuk melaksanakan aktivitas internal auditing. Internal auditor juga menyempurnakan dan melengkapi setiap kegiatan dengan penilaian langsung atas setiap bentuk pengawasan untuk dapat mengikuti perkembangan dunia usaha yang semakin kompleks. Adapun tugas dan wewenang Supervisor Internal Audit adalah sebagai berikut:</w:t>
      </w:r>
    </w:p>
    <w:p>
      <w:pPr>
        <w:pStyle w:val="ListParagraph"/>
        <w:numPr>
          <w:ilvl w:val="2"/>
          <w:numId w:val="13"/>
        </w:numPr>
        <w:tabs>
          <w:tab w:pos="2217" w:val="left" w:leader="none"/>
        </w:tabs>
        <w:spacing w:line="362" w:lineRule="auto" w:before="0" w:after="0"/>
        <w:ind w:left="2217" w:right="1526" w:hanging="280"/>
        <w:jc w:val="both"/>
        <w:rPr>
          <w:sz w:val="24"/>
        </w:rPr>
      </w:pPr>
      <w:r>
        <w:rPr>
          <w:sz w:val="24"/>
        </w:rPr>
        <w:t>Melaksanakan proses pemeriksaan/audit eksternal milik klien dan melaporkannya dalam bentuk laporan</w:t>
      </w:r>
      <w:r>
        <w:rPr>
          <w:spacing w:val="-10"/>
          <w:sz w:val="24"/>
        </w:rPr>
        <w:t> </w:t>
      </w:r>
      <w:r>
        <w:rPr>
          <w:sz w:val="24"/>
        </w:rPr>
        <w:t>audit.</w:t>
      </w:r>
    </w:p>
    <w:p>
      <w:pPr>
        <w:pStyle w:val="ListParagraph"/>
        <w:numPr>
          <w:ilvl w:val="2"/>
          <w:numId w:val="13"/>
        </w:numPr>
        <w:tabs>
          <w:tab w:pos="2217" w:val="left" w:leader="none"/>
        </w:tabs>
        <w:spacing w:line="362" w:lineRule="auto" w:before="0" w:after="0"/>
        <w:ind w:left="2217" w:right="1529" w:hanging="280"/>
        <w:jc w:val="both"/>
        <w:rPr>
          <w:sz w:val="24"/>
        </w:rPr>
      </w:pPr>
      <w:r>
        <w:rPr>
          <w:sz w:val="24"/>
        </w:rPr>
        <w:t>Menjalankan proses audit internal perusahaan secara teknis dan berkala baik dari segi </w:t>
      </w:r>
      <w:r>
        <w:rPr>
          <w:i/>
          <w:sz w:val="24"/>
        </w:rPr>
        <w:t>financial </w:t>
      </w:r>
      <w:r>
        <w:rPr>
          <w:sz w:val="24"/>
        </w:rPr>
        <w:t>maupun operasional.</w:t>
      </w:r>
    </w:p>
    <w:p>
      <w:pPr>
        <w:pStyle w:val="ListParagraph"/>
        <w:numPr>
          <w:ilvl w:val="2"/>
          <w:numId w:val="13"/>
        </w:numPr>
        <w:tabs>
          <w:tab w:pos="2217" w:val="left" w:leader="none"/>
        </w:tabs>
        <w:spacing w:line="360" w:lineRule="auto" w:before="0" w:after="0"/>
        <w:ind w:left="2217" w:right="1520" w:hanging="280"/>
        <w:jc w:val="both"/>
        <w:rPr>
          <w:sz w:val="24"/>
        </w:rPr>
      </w:pPr>
      <w:r>
        <w:rPr>
          <w:sz w:val="24"/>
        </w:rPr>
        <w:t>Melakukan koordinasi kesiapan cabang dan juga depo untuk menyiapkan laporan laba rugi dengan lengkap serta melakukan pemeriksaan terhadap neraca laba rugi</w:t>
      </w:r>
      <w:r>
        <w:rPr>
          <w:spacing w:val="-2"/>
          <w:sz w:val="24"/>
        </w:rPr>
        <w:t> </w:t>
      </w:r>
      <w:r>
        <w:rPr>
          <w:sz w:val="24"/>
        </w:rPr>
        <w:t>tersebut.</w:t>
      </w:r>
    </w:p>
    <w:p>
      <w:pPr>
        <w:pStyle w:val="ListParagraph"/>
        <w:numPr>
          <w:ilvl w:val="2"/>
          <w:numId w:val="13"/>
        </w:numPr>
        <w:tabs>
          <w:tab w:pos="2217" w:val="left" w:leader="none"/>
        </w:tabs>
        <w:spacing w:line="357" w:lineRule="auto" w:before="0" w:after="0"/>
        <w:ind w:left="2217" w:right="1527" w:hanging="280"/>
        <w:jc w:val="both"/>
        <w:rPr>
          <w:sz w:val="24"/>
        </w:rPr>
      </w:pPr>
      <w:r>
        <w:rPr>
          <w:sz w:val="24"/>
        </w:rPr>
        <w:t>Menganalisa dengan akurat serta dapat memberikan gambaran tentang penyelesaian masalah</w:t>
      </w:r>
      <w:r>
        <w:rPr>
          <w:spacing w:val="-1"/>
          <w:sz w:val="24"/>
        </w:rPr>
        <w:t> </w:t>
      </w:r>
      <w:r>
        <w:rPr>
          <w:sz w:val="24"/>
        </w:rPr>
        <w:t>keuangan.</w:t>
      </w:r>
    </w:p>
    <w:p>
      <w:pPr>
        <w:spacing w:after="0" w:line="357" w:lineRule="auto"/>
        <w:jc w:val="both"/>
        <w:rPr>
          <w:sz w:val="24"/>
        </w:rPr>
        <w:sectPr>
          <w:pgSz w:w="11910" w:h="16840"/>
          <w:pgMar w:header="734" w:footer="1778" w:top="2220" w:bottom="1960" w:left="760" w:right="180"/>
        </w:sectPr>
      </w:pPr>
    </w:p>
    <w:p>
      <w:pPr>
        <w:pStyle w:val="BodyText"/>
        <w:rPr>
          <w:sz w:val="20"/>
        </w:rPr>
      </w:pPr>
    </w:p>
    <w:p>
      <w:pPr>
        <w:pStyle w:val="ListParagraph"/>
        <w:numPr>
          <w:ilvl w:val="1"/>
          <w:numId w:val="13"/>
        </w:numPr>
        <w:tabs>
          <w:tab w:pos="1937" w:val="left" w:leader="none"/>
        </w:tabs>
        <w:spacing w:line="240" w:lineRule="auto" w:before="210" w:after="0"/>
        <w:ind w:left="1937" w:right="0" w:hanging="429"/>
        <w:jc w:val="both"/>
        <w:rPr>
          <w:sz w:val="24"/>
        </w:rPr>
      </w:pPr>
      <w:r>
        <w:rPr>
          <w:i/>
          <w:sz w:val="24"/>
        </w:rPr>
        <w:t>Trainer </w:t>
      </w:r>
      <w:r>
        <w:rPr>
          <w:sz w:val="24"/>
        </w:rPr>
        <w:t>(Pelatih) masuk dan kas</w:t>
      </w:r>
      <w:r>
        <w:rPr>
          <w:spacing w:val="-4"/>
          <w:sz w:val="24"/>
        </w:rPr>
        <w:t> </w:t>
      </w:r>
      <w:r>
        <w:rPr>
          <w:sz w:val="24"/>
        </w:rPr>
        <w:t>keluar,</w:t>
      </w:r>
    </w:p>
    <w:p>
      <w:pPr>
        <w:pStyle w:val="BodyText"/>
        <w:spacing w:line="360" w:lineRule="auto" w:before="137"/>
        <w:ind w:left="1508" w:right="1515" w:firstLine="428"/>
        <w:jc w:val="both"/>
      </w:pPr>
      <w:r>
        <w:rPr>
          <w:i/>
        </w:rPr>
        <w:t>Trainer </w:t>
      </w:r>
      <w:r>
        <w:rPr/>
        <w:t>bertugas untuk memberikan pelatihan kepada peserta </w:t>
      </w:r>
      <w:r>
        <w:rPr>
          <w:i/>
        </w:rPr>
        <w:t>training</w:t>
      </w:r>
      <w:r>
        <w:rPr/>
        <w:t>. Seorang trainer yang baik mampu membuat peserta </w:t>
      </w:r>
      <w:r>
        <w:rPr>
          <w:i/>
        </w:rPr>
        <w:t>training </w:t>
      </w:r>
      <w:r>
        <w:rPr/>
        <w:t>menjadi memiliki </w:t>
      </w:r>
      <w:r>
        <w:rPr>
          <w:i/>
        </w:rPr>
        <w:t>skill/</w:t>
      </w:r>
      <w:r>
        <w:rPr/>
        <w:t>keahlian sesuai dengan materi </w:t>
      </w:r>
      <w:r>
        <w:rPr>
          <w:i/>
        </w:rPr>
        <w:t>training </w:t>
      </w:r>
      <w:r>
        <w:rPr/>
        <w:t>yang disampaikan. Adapun tugas dan wewenang </w:t>
      </w:r>
      <w:r>
        <w:rPr>
          <w:i/>
        </w:rPr>
        <w:t>trainer </w:t>
      </w:r>
      <w:r>
        <w:rPr/>
        <w:t>adalah sebagai berikut:</w:t>
      </w:r>
    </w:p>
    <w:p>
      <w:pPr>
        <w:pStyle w:val="ListParagraph"/>
        <w:numPr>
          <w:ilvl w:val="2"/>
          <w:numId w:val="13"/>
        </w:numPr>
        <w:tabs>
          <w:tab w:pos="2217" w:val="left" w:leader="none"/>
        </w:tabs>
        <w:spacing w:line="240" w:lineRule="auto" w:before="0" w:after="0"/>
        <w:ind w:left="2217" w:right="0" w:hanging="280"/>
        <w:jc w:val="left"/>
        <w:rPr>
          <w:sz w:val="24"/>
        </w:rPr>
      </w:pPr>
      <w:r>
        <w:rPr>
          <w:sz w:val="24"/>
        </w:rPr>
        <w:t>Merancang program </w:t>
      </w:r>
      <w:r>
        <w:rPr>
          <w:i/>
          <w:sz w:val="24"/>
        </w:rPr>
        <w:t>training</w:t>
      </w:r>
      <w:r>
        <w:rPr>
          <w:i/>
          <w:spacing w:val="3"/>
          <w:sz w:val="24"/>
        </w:rPr>
        <w:t> </w:t>
      </w:r>
      <w:r>
        <w:rPr>
          <w:sz w:val="24"/>
        </w:rPr>
        <w:t>korporat.</w:t>
      </w:r>
    </w:p>
    <w:p>
      <w:pPr>
        <w:pStyle w:val="ListParagraph"/>
        <w:numPr>
          <w:ilvl w:val="2"/>
          <w:numId w:val="13"/>
        </w:numPr>
        <w:tabs>
          <w:tab w:pos="2217" w:val="left" w:leader="none"/>
        </w:tabs>
        <w:spacing w:line="362" w:lineRule="auto" w:before="136" w:after="0"/>
        <w:ind w:left="2217" w:right="1526" w:hanging="280"/>
        <w:jc w:val="left"/>
        <w:rPr>
          <w:sz w:val="24"/>
        </w:rPr>
      </w:pPr>
      <w:r>
        <w:rPr>
          <w:sz w:val="24"/>
        </w:rPr>
        <w:t>Berpartisipasi dalam perencanaan SDM agar sesuai dengan kebutuhan bisnis.</w:t>
      </w:r>
    </w:p>
    <w:p>
      <w:pPr>
        <w:pStyle w:val="ListParagraph"/>
        <w:numPr>
          <w:ilvl w:val="2"/>
          <w:numId w:val="13"/>
        </w:numPr>
        <w:tabs>
          <w:tab w:pos="2217" w:val="left" w:leader="none"/>
        </w:tabs>
        <w:spacing w:line="270" w:lineRule="exact" w:before="0" w:after="0"/>
        <w:ind w:left="2217" w:right="0" w:hanging="280"/>
        <w:jc w:val="left"/>
        <w:rPr>
          <w:sz w:val="24"/>
        </w:rPr>
      </w:pPr>
      <w:r>
        <w:rPr>
          <w:sz w:val="24"/>
        </w:rPr>
        <w:t>Membuat data statistik mengenai kegiatan</w:t>
      </w:r>
      <w:r>
        <w:rPr>
          <w:spacing w:val="-2"/>
          <w:sz w:val="24"/>
        </w:rPr>
        <w:t> </w:t>
      </w:r>
      <w:r>
        <w:rPr>
          <w:i/>
          <w:sz w:val="24"/>
        </w:rPr>
        <w:t>training</w:t>
      </w:r>
      <w:r>
        <w:rPr>
          <w:sz w:val="24"/>
        </w:rPr>
        <w:t>.</w:t>
      </w:r>
    </w:p>
    <w:p>
      <w:pPr>
        <w:pStyle w:val="ListParagraph"/>
        <w:numPr>
          <w:ilvl w:val="2"/>
          <w:numId w:val="13"/>
        </w:numPr>
        <w:tabs>
          <w:tab w:pos="2217" w:val="left" w:leader="none"/>
        </w:tabs>
        <w:spacing w:line="240" w:lineRule="auto" w:before="141" w:after="0"/>
        <w:ind w:left="2217" w:right="0" w:hanging="280"/>
        <w:jc w:val="left"/>
        <w:rPr>
          <w:sz w:val="24"/>
        </w:rPr>
      </w:pPr>
      <w:r>
        <w:rPr>
          <w:sz w:val="24"/>
        </w:rPr>
        <w:t>Melakukan evaluasi terhadap efektivitas</w:t>
      </w:r>
      <w:r>
        <w:rPr>
          <w:spacing w:val="3"/>
          <w:sz w:val="24"/>
        </w:rPr>
        <w:t> </w:t>
      </w:r>
      <w:r>
        <w:rPr>
          <w:i/>
          <w:sz w:val="24"/>
        </w:rPr>
        <w:t>training</w:t>
      </w:r>
      <w:r>
        <w:rPr>
          <w:sz w:val="24"/>
        </w:rPr>
        <w:t>.</w:t>
      </w:r>
    </w:p>
    <w:p>
      <w:pPr>
        <w:pStyle w:val="ListParagraph"/>
        <w:numPr>
          <w:ilvl w:val="2"/>
          <w:numId w:val="13"/>
        </w:numPr>
        <w:tabs>
          <w:tab w:pos="2217" w:val="left" w:leader="none"/>
        </w:tabs>
        <w:spacing w:line="240" w:lineRule="auto" w:before="136" w:after="0"/>
        <w:ind w:left="2217" w:right="0" w:hanging="280"/>
        <w:jc w:val="left"/>
        <w:rPr>
          <w:i/>
          <w:sz w:val="24"/>
        </w:rPr>
      </w:pPr>
      <w:r>
        <w:rPr>
          <w:sz w:val="24"/>
        </w:rPr>
        <w:t>Menangani administrasi</w:t>
      </w:r>
      <w:r>
        <w:rPr>
          <w:spacing w:val="4"/>
          <w:sz w:val="24"/>
        </w:rPr>
        <w:t> </w:t>
      </w:r>
      <w:r>
        <w:rPr>
          <w:i/>
          <w:sz w:val="24"/>
        </w:rPr>
        <w:t>training</w:t>
      </w:r>
    </w:p>
    <w:p>
      <w:pPr>
        <w:pStyle w:val="ListParagraph"/>
        <w:numPr>
          <w:ilvl w:val="1"/>
          <w:numId w:val="13"/>
        </w:numPr>
        <w:tabs>
          <w:tab w:pos="1937" w:val="left" w:leader="none"/>
        </w:tabs>
        <w:spacing w:line="240" w:lineRule="auto" w:before="140" w:after="0"/>
        <w:ind w:left="1937" w:right="0" w:hanging="429"/>
        <w:jc w:val="both"/>
        <w:rPr>
          <w:i/>
          <w:sz w:val="24"/>
        </w:rPr>
      </w:pPr>
      <w:r>
        <w:rPr>
          <w:sz w:val="24"/>
        </w:rPr>
        <w:t>Senior Akuntansi </w:t>
      </w:r>
      <w:r>
        <w:rPr>
          <w:i/>
          <w:sz w:val="24"/>
        </w:rPr>
        <w:t>(Senior Accountant)</w:t>
      </w:r>
    </w:p>
    <w:p>
      <w:pPr>
        <w:pStyle w:val="BodyText"/>
        <w:spacing w:line="360" w:lineRule="auto" w:before="136"/>
        <w:ind w:left="1508" w:right="1520" w:firstLine="428"/>
        <w:jc w:val="both"/>
      </w:pPr>
      <w:r>
        <w:rPr/>
        <w:t>Senior Akuntansi bertanggung jawab membantu supervisor keuangan dan akuntansi atas pelaksanaan kegiatan keuangan perusahaan meliputi arus kas pengendalian internal keuangan, pengontrolan, atas anggaran keuangan perusahaan dan melaksanakan sinkronisasi data atau dokumen administrasi keuangan dengan data atau dokumen akuntansi sesuai dengan sistem dan prosedur yang telah</w:t>
      </w:r>
      <w:r>
        <w:rPr>
          <w:spacing w:val="-1"/>
        </w:rPr>
        <w:t> </w:t>
      </w:r>
      <w:r>
        <w:rPr/>
        <w:t>ditetapkan.</w:t>
      </w:r>
    </w:p>
    <w:p>
      <w:pPr>
        <w:pStyle w:val="ListParagraph"/>
        <w:numPr>
          <w:ilvl w:val="1"/>
          <w:numId w:val="13"/>
        </w:numPr>
        <w:tabs>
          <w:tab w:pos="1937" w:val="left" w:leader="none"/>
        </w:tabs>
        <w:spacing w:line="240" w:lineRule="auto" w:before="1" w:after="0"/>
        <w:ind w:left="1937" w:right="0" w:hanging="361"/>
        <w:jc w:val="both"/>
        <w:rPr>
          <w:i/>
          <w:sz w:val="24"/>
        </w:rPr>
      </w:pPr>
      <w:r>
        <w:rPr>
          <w:sz w:val="24"/>
        </w:rPr>
        <w:t>Senior Perpajakan </w:t>
      </w:r>
      <w:r>
        <w:rPr>
          <w:i/>
          <w:sz w:val="24"/>
        </w:rPr>
        <w:t>(Senior</w:t>
      </w:r>
      <w:r>
        <w:rPr>
          <w:i/>
          <w:spacing w:val="-1"/>
          <w:sz w:val="24"/>
        </w:rPr>
        <w:t> </w:t>
      </w:r>
      <w:r>
        <w:rPr>
          <w:i/>
          <w:sz w:val="24"/>
        </w:rPr>
        <w:t>Tax)</w:t>
      </w:r>
    </w:p>
    <w:p>
      <w:pPr>
        <w:pStyle w:val="BodyText"/>
        <w:spacing w:line="360" w:lineRule="auto" w:before="140"/>
        <w:ind w:left="1508" w:right="1523" w:firstLine="428"/>
        <w:jc w:val="both"/>
      </w:pPr>
      <w:r>
        <w:rPr/>
        <w:t>Senior Perpajakan bertanggung jawab membantu supervisor perpajakan bertanggung jawab atas pelaksanaan seluruh kegiatan yang berkaitan dengan perpajakan milik klien.</w:t>
      </w:r>
    </w:p>
    <w:p>
      <w:pPr>
        <w:pStyle w:val="ListParagraph"/>
        <w:numPr>
          <w:ilvl w:val="1"/>
          <w:numId w:val="13"/>
        </w:numPr>
        <w:tabs>
          <w:tab w:pos="1937" w:val="left" w:leader="none"/>
        </w:tabs>
        <w:spacing w:line="275" w:lineRule="exact" w:before="0" w:after="0"/>
        <w:ind w:left="1937" w:right="0" w:hanging="429"/>
        <w:jc w:val="both"/>
        <w:rPr>
          <w:sz w:val="24"/>
        </w:rPr>
      </w:pPr>
      <w:r>
        <w:rPr>
          <w:sz w:val="24"/>
        </w:rPr>
        <w:t>Senior Internal Audit (Senior Internal</w:t>
      </w:r>
      <w:r>
        <w:rPr>
          <w:spacing w:val="-5"/>
          <w:sz w:val="24"/>
        </w:rPr>
        <w:t> </w:t>
      </w:r>
      <w:r>
        <w:rPr>
          <w:sz w:val="24"/>
        </w:rPr>
        <w:t>Auditor)</w:t>
      </w:r>
    </w:p>
    <w:p>
      <w:pPr>
        <w:pStyle w:val="BodyText"/>
        <w:spacing w:line="360" w:lineRule="auto" w:before="140"/>
        <w:ind w:left="1508" w:right="1519" w:firstLine="428"/>
        <w:jc w:val="both"/>
      </w:pPr>
      <w:r>
        <w:rPr/>
        <w:t>Senior Internal Audit bertugas untuk melaksanakan audit, bertanggung jawab untuk mengusahakan biaya audit dan waktu audit sesuai dengan rencana, bertugas untuk mengarahkan dan mereview pekerjaan auditor junior. Senior internal audit akan menetap di kantor klien sepanjang prosedur audit dilaksankan.</w:t>
      </w:r>
    </w:p>
    <w:p>
      <w:pPr>
        <w:spacing w:after="0" w:line="360" w:lineRule="auto"/>
        <w:jc w:val="both"/>
        <w:sectPr>
          <w:pgSz w:w="11910" w:h="16840"/>
          <w:pgMar w:header="734" w:footer="1778" w:top="2220" w:bottom="1960" w:left="760" w:right="180"/>
        </w:sectPr>
      </w:pPr>
    </w:p>
    <w:p>
      <w:pPr>
        <w:pStyle w:val="BodyText"/>
        <w:rPr>
          <w:sz w:val="20"/>
        </w:rPr>
      </w:pPr>
    </w:p>
    <w:p>
      <w:pPr>
        <w:pStyle w:val="ListParagraph"/>
        <w:numPr>
          <w:ilvl w:val="1"/>
          <w:numId w:val="13"/>
        </w:numPr>
        <w:tabs>
          <w:tab w:pos="1937" w:val="left" w:leader="none"/>
        </w:tabs>
        <w:spacing w:line="240" w:lineRule="auto" w:before="210" w:after="0"/>
        <w:ind w:left="1937" w:right="0" w:hanging="429"/>
        <w:jc w:val="both"/>
        <w:rPr>
          <w:i/>
          <w:sz w:val="24"/>
        </w:rPr>
      </w:pPr>
      <w:r>
        <w:rPr>
          <w:i/>
          <w:sz w:val="24"/>
        </w:rPr>
        <w:t>Staff</w:t>
      </w:r>
    </w:p>
    <w:p>
      <w:pPr>
        <w:pStyle w:val="BodyText"/>
        <w:spacing w:line="360" w:lineRule="auto" w:before="137"/>
        <w:ind w:left="1508" w:right="1527" w:firstLine="428"/>
        <w:jc w:val="both"/>
      </w:pPr>
      <w:r>
        <w:rPr>
          <w:i/>
        </w:rPr>
        <w:t>Staff </w:t>
      </w:r>
      <w:r>
        <w:rPr/>
        <w:t>bertanggung jawab member layanan dan nasehat kepada manajer dalam pelaksanaan suatu kegiatan. Staff di dalam melaksanakan fungsinya tidak secara langsung terlibat dalam kegiatan utama perusahan atau organisasi. Adapun tugas dan wewenang staff adalah sebagai berikut :</w:t>
      </w:r>
    </w:p>
    <w:p>
      <w:pPr>
        <w:pStyle w:val="ListParagraph"/>
        <w:numPr>
          <w:ilvl w:val="2"/>
          <w:numId w:val="13"/>
        </w:numPr>
        <w:tabs>
          <w:tab w:pos="2217" w:val="left" w:leader="none"/>
        </w:tabs>
        <w:spacing w:line="240" w:lineRule="auto" w:before="0" w:after="0"/>
        <w:ind w:left="2217" w:right="0" w:hanging="280"/>
        <w:jc w:val="both"/>
        <w:rPr>
          <w:sz w:val="24"/>
        </w:rPr>
      </w:pPr>
      <w:r>
        <w:rPr>
          <w:sz w:val="24"/>
        </w:rPr>
        <w:t>Mengumpulkan</w:t>
      </w:r>
      <w:r>
        <w:rPr>
          <w:spacing w:val="-1"/>
          <w:sz w:val="24"/>
        </w:rPr>
        <w:t> </w:t>
      </w:r>
      <w:r>
        <w:rPr>
          <w:sz w:val="24"/>
        </w:rPr>
        <w:t>data.</w:t>
      </w:r>
    </w:p>
    <w:p>
      <w:pPr>
        <w:pStyle w:val="ListParagraph"/>
        <w:numPr>
          <w:ilvl w:val="2"/>
          <w:numId w:val="13"/>
        </w:numPr>
        <w:tabs>
          <w:tab w:pos="2217" w:val="left" w:leader="none"/>
        </w:tabs>
        <w:spacing w:line="240" w:lineRule="auto" w:before="136" w:after="0"/>
        <w:ind w:left="2217" w:right="0" w:hanging="280"/>
        <w:jc w:val="both"/>
        <w:rPr>
          <w:sz w:val="24"/>
        </w:rPr>
      </w:pPr>
      <w:r>
        <w:rPr>
          <w:sz w:val="24"/>
        </w:rPr>
        <w:t>Menginterpretasikan</w:t>
      </w:r>
      <w:r>
        <w:rPr>
          <w:spacing w:val="-1"/>
          <w:sz w:val="24"/>
        </w:rPr>
        <w:t> </w:t>
      </w:r>
      <w:r>
        <w:rPr>
          <w:sz w:val="24"/>
        </w:rPr>
        <w:t>data.</w:t>
      </w:r>
    </w:p>
    <w:p>
      <w:pPr>
        <w:pStyle w:val="ListParagraph"/>
        <w:numPr>
          <w:ilvl w:val="2"/>
          <w:numId w:val="13"/>
        </w:numPr>
        <w:tabs>
          <w:tab w:pos="2217" w:val="left" w:leader="none"/>
        </w:tabs>
        <w:spacing w:line="240" w:lineRule="auto" w:before="140" w:after="0"/>
        <w:ind w:left="2217" w:right="0" w:hanging="280"/>
        <w:jc w:val="both"/>
        <w:rPr>
          <w:sz w:val="24"/>
        </w:rPr>
      </w:pPr>
      <w:r>
        <w:rPr>
          <w:sz w:val="24"/>
        </w:rPr>
        <w:t>Mengusulkan alternatif</w:t>
      </w:r>
      <w:r>
        <w:rPr>
          <w:spacing w:val="-1"/>
          <w:sz w:val="24"/>
        </w:rPr>
        <w:t> </w:t>
      </w:r>
      <w:r>
        <w:rPr>
          <w:sz w:val="24"/>
        </w:rPr>
        <w:t>tindakan.</w:t>
      </w:r>
    </w:p>
    <w:p>
      <w:pPr>
        <w:pStyle w:val="ListParagraph"/>
        <w:numPr>
          <w:ilvl w:val="2"/>
          <w:numId w:val="13"/>
        </w:numPr>
        <w:tabs>
          <w:tab w:pos="2217" w:val="left" w:leader="none"/>
        </w:tabs>
        <w:spacing w:line="360" w:lineRule="auto" w:before="136" w:after="0"/>
        <w:ind w:left="2217" w:right="1524" w:hanging="280"/>
        <w:jc w:val="both"/>
        <w:rPr>
          <w:sz w:val="24"/>
        </w:rPr>
      </w:pPr>
      <w:r>
        <w:rPr>
          <w:sz w:val="24"/>
        </w:rPr>
        <w:t>Mendiskusikan rencana-rencana yang sedang dipikirkan dengan berbagai hak dan memperoleh kesepakatan mereka atau memperoleh alasan mengapa rencana tersebut</w:t>
      </w:r>
      <w:r>
        <w:rPr>
          <w:spacing w:val="1"/>
          <w:sz w:val="24"/>
        </w:rPr>
        <w:t> </w:t>
      </w:r>
      <w:r>
        <w:rPr>
          <w:sz w:val="24"/>
        </w:rPr>
        <w:t>ditolak.</w:t>
      </w:r>
    </w:p>
    <w:p>
      <w:pPr>
        <w:pStyle w:val="ListParagraph"/>
        <w:numPr>
          <w:ilvl w:val="2"/>
          <w:numId w:val="13"/>
        </w:numPr>
        <w:tabs>
          <w:tab w:pos="2217" w:val="left" w:leader="none"/>
        </w:tabs>
        <w:spacing w:line="360" w:lineRule="auto" w:before="3" w:after="0"/>
        <w:ind w:left="2217" w:right="1517" w:hanging="280"/>
        <w:jc w:val="both"/>
        <w:rPr>
          <w:sz w:val="24"/>
        </w:rPr>
      </w:pPr>
      <w:r>
        <w:rPr>
          <w:sz w:val="24"/>
        </w:rPr>
        <w:t>Mempersiapkan instruksi-instruksi tertulis dan dokumen-dokumen lainnya yang akan diperlukan untuk melaksanakan kegiatan-kegiatan yang merupakan realisasi dari rencana yang telah</w:t>
      </w:r>
      <w:r>
        <w:rPr>
          <w:spacing w:val="-7"/>
          <w:sz w:val="24"/>
        </w:rPr>
        <w:t> </w:t>
      </w:r>
      <w:r>
        <w:rPr>
          <w:sz w:val="24"/>
        </w:rPr>
        <w:t>ditetapkan.</w:t>
      </w:r>
    </w:p>
    <w:p>
      <w:pPr>
        <w:pStyle w:val="ListParagraph"/>
        <w:numPr>
          <w:ilvl w:val="1"/>
          <w:numId w:val="13"/>
        </w:numPr>
        <w:tabs>
          <w:tab w:pos="1937" w:val="left" w:leader="none"/>
        </w:tabs>
        <w:spacing w:line="274" w:lineRule="exact" w:before="0" w:after="0"/>
        <w:ind w:left="1937" w:right="0" w:hanging="429"/>
        <w:jc w:val="both"/>
        <w:rPr>
          <w:i/>
          <w:sz w:val="24"/>
        </w:rPr>
      </w:pPr>
      <w:r>
        <w:rPr>
          <w:i/>
          <w:sz w:val="24"/>
        </w:rPr>
        <w:t>Junior</w:t>
      </w:r>
      <w:r>
        <w:rPr>
          <w:i/>
          <w:spacing w:val="-2"/>
          <w:sz w:val="24"/>
        </w:rPr>
        <w:t> </w:t>
      </w:r>
      <w:r>
        <w:rPr>
          <w:i/>
          <w:sz w:val="24"/>
        </w:rPr>
        <w:t>Staff</w:t>
      </w:r>
    </w:p>
    <w:p>
      <w:pPr>
        <w:pStyle w:val="BodyText"/>
        <w:spacing w:line="360" w:lineRule="auto" w:before="140"/>
        <w:ind w:left="1508" w:right="1515" w:firstLine="428"/>
        <w:jc w:val="both"/>
      </w:pPr>
      <w:r>
        <w:rPr>
          <w:i/>
        </w:rPr>
        <w:t>Junior Staff </w:t>
      </w:r>
      <w:r>
        <w:rPr/>
        <w:t>memiliki tugas dan wewenang untuk membantu </w:t>
      </w:r>
      <w:r>
        <w:rPr>
          <w:i/>
        </w:rPr>
        <w:t>staff </w:t>
      </w:r>
      <w:r>
        <w:rPr/>
        <w:t>senior sesuai dengan divisi masing-masing. Adapun tugas dan wewenang junior </w:t>
      </w:r>
      <w:r>
        <w:rPr>
          <w:i/>
        </w:rPr>
        <w:t>staff </w:t>
      </w:r>
      <w:r>
        <w:rPr/>
        <w:t>adalah sebagai</w:t>
      </w:r>
      <w:r>
        <w:rPr>
          <w:spacing w:val="-1"/>
        </w:rPr>
        <w:t> </w:t>
      </w:r>
      <w:r>
        <w:rPr/>
        <w:t>berikut:</w:t>
      </w:r>
    </w:p>
    <w:p>
      <w:pPr>
        <w:pStyle w:val="ListParagraph"/>
        <w:numPr>
          <w:ilvl w:val="2"/>
          <w:numId w:val="13"/>
        </w:numPr>
        <w:tabs>
          <w:tab w:pos="2217" w:val="left" w:leader="none"/>
        </w:tabs>
        <w:spacing w:line="360" w:lineRule="auto" w:before="0" w:after="0"/>
        <w:ind w:left="2217" w:right="1516" w:hanging="280"/>
        <w:jc w:val="both"/>
        <w:rPr>
          <w:sz w:val="24"/>
        </w:rPr>
      </w:pPr>
      <w:r>
        <w:rPr>
          <w:sz w:val="24"/>
        </w:rPr>
        <w:t>Membantu mempersiapkan instruksi-instruksi tertulis dan dokumen dokumen lainnya yang diperlukan untuk melaksanakan kegiatan-kegiatan yang merupakan realisasi dari rencana </w:t>
      </w:r>
      <w:r>
        <w:rPr>
          <w:spacing w:val="-3"/>
          <w:sz w:val="24"/>
        </w:rPr>
        <w:t>yang </w:t>
      </w:r>
      <w:r>
        <w:rPr>
          <w:sz w:val="24"/>
        </w:rPr>
        <w:t>telah</w:t>
      </w:r>
      <w:r>
        <w:rPr>
          <w:spacing w:val="2"/>
          <w:sz w:val="24"/>
        </w:rPr>
        <w:t> </w:t>
      </w:r>
      <w:r>
        <w:rPr>
          <w:sz w:val="24"/>
        </w:rPr>
        <w:t>ditetapkan</w:t>
      </w:r>
    </w:p>
    <w:p>
      <w:pPr>
        <w:pStyle w:val="ListParagraph"/>
        <w:numPr>
          <w:ilvl w:val="2"/>
          <w:numId w:val="13"/>
        </w:numPr>
        <w:tabs>
          <w:tab w:pos="2217" w:val="left" w:leader="none"/>
        </w:tabs>
        <w:spacing w:line="360" w:lineRule="auto" w:before="1" w:after="0"/>
        <w:ind w:left="2217" w:right="1516" w:hanging="280"/>
        <w:jc w:val="both"/>
        <w:rPr>
          <w:sz w:val="24"/>
        </w:rPr>
      </w:pPr>
      <w:r>
        <w:rPr>
          <w:sz w:val="24"/>
        </w:rPr>
        <w:t>Membantu mengamati kegiatan-kegiatan operasional dan kondisi-kondisi yang dihadapi untuk mengadakan apakah instruksi-instruksi telah dijalankan dengan baik dan apakah instruksi tersebut menghambat atau memperlancar proses pencapaian</w:t>
      </w:r>
      <w:r>
        <w:rPr>
          <w:spacing w:val="-3"/>
          <w:sz w:val="24"/>
        </w:rPr>
        <w:t> </w:t>
      </w:r>
      <w:r>
        <w:rPr>
          <w:sz w:val="24"/>
        </w:rPr>
        <w:t>tujuan.</w:t>
      </w:r>
    </w:p>
    <w:p>
      <w:pPr>
        <w:pStyle w:val="ListParagraph"/>
        <w:numPr>
          <w:ilvl w:val="2"/>
          <w:numId w:val="13"/>
        </w:numPr>
        <w:tabs>
          <w:tab w:pos="2217" w:val="left" w:leader="none"/>
        </w:tabs>
        <w:spacing w:line="360" w:lineRule="auto" w:before="0" w:after="0"/>
        <w:ind w:left="2217" w:right="1522" w:hanging="280"/>
        <w:jc w:val="both"/>
        <w:rPr>
          <w:sz w:val="24"/>
        </w:rPr>
      </w:pPr>
      <w:r>
        <w:rPr>
          <w:sz w:val="24"/>
        </w:rPr>
        <w:t>Membantu mengusahakan pertukaran informasi antara para petugas petugas operasional mengenai pelaksanaan untuk meningkatkan kegiatan kegiatan koordinasi.</w:t>
      </w:r>
    </w:p>
    <w:p>
      <w:pPr>
        <w:spacing w:after="0" w:line="360" w:lineRule="auto"/>
        <w:jc w:val="both"/>
        <w:rPr>
          <w:sz w:val="24"/>
        </w:rPr>
        <w:sectPr>
          <w:pgSz w:w="11910" w:h="16840"/>
          <w:pgMar w:header="734" w:footer="1778" w:top="2220" w:bottom="1960" w:left="760" w:right="180"/>
        </w:sectPr>
      </w:pPr>
    </w:p>
    <w:p>
      <w:pPr>
        <w:pStyle w:val="BodyText"/>
        <w:rPr>
          <w:sz w:val="20"/>
        </w:rPr>
      </w:pPr>
    </w:p>
    <w:p>
      <w:pPr>
        <w:pStyle w:val="Heading1"/>
        <w:spacing w:line="360" w:lineRule="auto" w:before="210"/>
        <w:ind w:left="4253" w:right="4250" w:firstLine="808"/>
        <w:jc w:val="left"/>
      </w:pPr>
      <w:bookmarkStart w:name="_TOC_250020" w:id="12"/>
      <w:bookmarkEnd w:id="12"/>
      <w:r>
        <w:rPr/>
        <w:t>BAB III TINJAUAN PUSTAKA</w:t>
      </w:r>
    </w:p>
    <w:p>
      <w:pPr>
        <w:pStyle w:val="Heading1"/>
        <w:numPr>
          <w:ilvl w:val="1"/>
          <w:numId w:val="15"/>
        </w:numPr>
        <w:tabs>
          <w:tab w:pos="1937" w:val="left" w:leader="none"/>
        </w:tabs>
        <w:spacing w:line="240" w:lineRule="auto" w:before="1" w:after="0"/>
        <w:ind w:left="1937" w:right="0" w:hanging="429"/>
        <w:jc w:val="left"/>
      </w:pPr>
      <w:bookmarkStart w:name="_TOC_250019" w:id="13"/>
      <w:bookmarkEnd w:id="13"/>
      <w:r>
        <w:rPr/>
        <w:t>Layanan Jasa di Kantor Jasa Akuntan Arif, Wahyudi &amp; Lukman</w:t>
      </w:r>
    </w:p>
    <w:p>
      <w:pPr>
        <w:pStyle w:val="BodyText"/>
        <w:spacing w:before="136"/>
        <w:ind w:left="1508"/>
      </w:pPr>
      <w:r>
        <w:rPr/>
        <w:t>Berikut merupakan Jasa-jasa yang terdapat pada KJA:</w:t>
      </w:r>
    </w:p>
    <w:p>
      <w:pPr>
        <w:pStyle w:val="ListParagraph"/>
        <w:numPr>
          <w:ilvl w:val="2"/>
          <w:numId w:val="15"/>
        </w:numPr>
        <w:tabs>
          <w:tab w:pos="2177" w:val="left" w:leader="none"/>
        </w:tabs>
        <w:spacing w:line="240" w:lineRule="auto" w:before="136" w:after="0"/>
        <w:ind w:left="2177" w:right="0" w:hanging="240"/>
        <w:jc w:val="left"/>
        <w:rPr>
          <w:i/>
          <w:sz w:val="24"/>
        </w:rPr>
      </w:pPr>
      <w:r>
        <w:rPr>
          <w:sz w:val="24"/>
        </w:rPr>
        <w:t>Jasa Akuntansi/</w:t>
      </w:r>
      <w:r>
        <w:rPr>
          <w:i/>
          <w:sz w:val="24"/>
        </w:rPr>
        <w:t>Accounting Service</w:t>
      </w:r>
    </w:p>
    <w:p>
      <w:pPr>
        <w:pStyle w:val="ListParagraph"/>
        <w:numPr>
          <w:ilvl w:val="3"/>
          <w:numId w:val="15"/>
        </w:numPr>
        <w:tabs>
          <w:tab w:pos="2588" w:val="left" w:leader="none"/>
          <w:tab w:pos="2589" w:val="left" w:leader="none"/>
        </w:tabs>
        <w:spacing w:line="240" w:lineRule="auto" w:before="140" w:after="0"/>
        <w:ind w:left="2589" w:right="0" w:hanging="361"/>
        <w:jc w:val="left"/>
        <w:rPr>
          <w:i/>
          <w:sz w:val="24"/>
        </w:rPr>
      </w:pPr>
      <w:r>
        <w:rPr>
          <w:sz w:val="24"/>
        </w:rPr>
        <w:t>Pembuatan laporan posisi keuangan/ </w:t>
      </w:r>
      <w:r>
        <w:rPr>
          <w:i/>
          <w:sz w:val="24"/>
        </w:rPr>
        <w:t>Balance sheet</w:t>
      </w:r>
    </w:p>
    <w:p>
      <w:pPr>
        <w:pStyle w:val="ListParagraph"/>
        <w:numPr>
          <w:ilvl w:val="3"/>
          <w:numId w:val="15"/>
        </w:numPr>
        <w:tabs>
          <w:tab w:pos="2588" w:val="left" w:leader="none"/>
          <w:tab w:pos="2589" w:val="left" w:leader="none"/>
        </w:tabs>
        <w:spacing w:line="240" w:lineRule="auto" w:before="136" w:after="0"/>
        <w:ind w:left="2589" w:right="0" w:hanging="361"/>
        <w:jc w:val="left"/>
        <w:rPr>
          <w:i/>
          <w:sz w:val="24"/>
        </w:rPr>
      </w:pPr>
      <w:r>
        <w:rPr>
          <w:sz w:val="24"/>
        </w:rPr>
        <w:t>Pembuatan laporan rugi/laba/ </w:t>
      </w:r>
      <w:r>
        <w:rPr>
          <w:i/>
          <w:sz w:val="24"/>
        </w:rPr>
        <w:t>Profit and</w:t>
      </w:r>
      <w:r>
        <w:rPr>
          <w:i/>
          <w:spacing w:val="-6"/>
          <w:sz w:val="24"/>
        </w:rPr>
        <w:t> </w:t>
      </w:r>
      <w:r>
        <w:rPr>
          <w:i/>
          <w:sz w:val="24"/>
        </w:rPr>
        <w:t>loss</w:t>
      </w:r>
    </w:p>
    <w:p>
      <w:pPr>
        <w:pStyle w:val="ListParagraph"/>
        <w:numPr>
          <w:ilvl w:val="3"/>
          <w:numId w:val="15"/>
        </w:numPr>
        <w:tabs>
          <w:tab w:pos="2588" w:val="left" w:leader="none"/>
          <w:tab w:pos="2589" w:val="left" w:leader="none"/>
        </w:tabs>
        <w:spacing w:line="240" w:lineRule="auto" w:before="140" w:after="0"/>
        <w:ind w:left="2589" w:right="0" w:hanging="361"/>
        <w:jc w:val="left"/>
        <w:rPr>
          <w:i/>
          <w:sz w:val="24"/>
        </w:rPr>
      </w:pPr>
      <w:r>
        <w:rPr>
          <w:sz w:val="24"/>
        </w:rPr>
        <w:t>Penyusunan arus kas/ </w:t>
      </w:r>
      <w:r>
        <w:rPr>
          <w:i/>
          <w:sz w:val="24"/>
        </w:rPr>
        <w:t>Cash Flow</w:t>
      </w:r>
    </w:p>
    <w:p>
      <w:pPr>
        <w:pStyle w:val="ListParagraph"/>
        <w:numPr>
          <w:ilvl w:val="3"/>
          <w:numId w:val="15"/>
        </w:numPr>
        <w:tabs>
          <w:tab w:pos="2588" w:val="left" w:leader="none"/>
          <w:tab w:pos="2589" w:val="left" w:leader="none"/>
        </w:tabs>
        <w:spacing w:line="240" w:lineRule="auto" w:before="136" w:after="0"/>
        <w:ind w:left="2589" w:right="0" w:hanging="361"/>
        <w:jc w:val="left"/>
        <w:rPr>
          <w:i/>
          <w:sz w:val="24"/>
        </w:rPr>
      </w:pPr>
      <w:r>
        <w:rPr>
          <w:sz w:val="24"/>
        </w:rPr>
        <w:t>Pembuatan laporan perubahan modal/ </w:t>
      </w:r>
      <w:r>
        <w:rPr>
          <w:i/>
          <w:sz w:val="24"/>
        </w:rPr>
        <w:t>Statement of change in</w:t>
      </w:r>
      <w:r>
        <w:rPr>
          <w:i/>
          <w:spacing w:val="-4"/>
          <w:sz w:val="24"/>
        </w:rPr>
        <w:t> </w:t>
      </w:r>
      <w:r>
        <w:rPr>
          <w:i/>
          <w:sz w:val="24"/>
        </w:rPr>
        <w:t>Eguity</w:t>
      </w:r>
    </w:p>
    <w:p>
      <w:pPr>
        <w:pStyle w:val="ListParagraph"/>
        <w:numPr>
          <w:ilvl w:val="3"/>
          <w:numId w:val="15"/>
        </w:numPr>
        <w:tabs>
          <w:tab w:pos="2588" w:val="left" w:leader="none"/>
          <w:tab w:pos="2589" w:val="left" w:leader="none"/>
        </w:tabs>
        <w:spacing w:line="240" w:lineRule="auto" w:before="140" w:after="0"/>
        <w:ind w:left="2589" w:right="0" w:hanging="361"/>
        <w:jc w:val="left"/>
        <w:rPr>
          <w:i/>
          <w:sz w:val="24"/>
        </w:rPr>
      </w:pPr>
      <w:r>
        <w:rPr>
          <w:sz w:val="24"/>
        </w:rPr>
        <w:t>Catatan atas laporan keuangan/ </w:t>
      </w:r>
      <w:r>
        <w:rPr>
          <w:i/>
          <w:sz w:val="24"/>
        </w:rPr>
        <w:t>Notes of financial</w:t>
      </w:r>
      <w:r>
        <w:rPr>
          <w:i/>
          <w:spacing w:val="-1"/>
          <w:sz w:val="24"/>
        </w:rPr>
        <w:t> </w:t>
      </w:r>
      <w:r>
        <w:rPr>
          <w:i/>
          <w:sz w:val="24"/>
        </w:rPr>
        <w:t>statement</w:t>
      </w:r>
    </w:p>
    <w:p>
      <w:pPr>
        <w:pStyle w:val="ListParagraph"/>
        <w:numPr>
          <w:ilvl w:val="3"/>
          <w:numId w:val="15"/>
        </w:numPr>
        <w:tabs>
          <w:tab w:pos="2588" w:val="left" w:leader="none"/>
          <w:tab w:pos="2589" w:val="left" w:leader="none"/>
        </w:tabs>
        <w:spacing w:line="240" w:lineRule="auto" w:before="137" w:after="0"/>
        <w:ind w:left="2589" w:right="0" w:hanging="361"/>
        <w:jc w:val="left"/>
        <w:rPr>
          <w:i/>
          <w:sz w:val="24"/>
        </w:rPr>
      </w:pPr>
      <w:r>
        <w:rPr>
          <w:sz w:val="24"/>
        </w:rPr>
        <w:t>Analisa sistem informasi akuntansi/ </w:t>
      </w:r>
      <w:r>
        <w:rPr>
          <w:i/>
          <w:sz w:val="24"/>
        </w:rPr>
        <w:t>Accounting information</w:t>
      </w:r>
      <w:r>
        <w:rPr>
          <w:i/>
          <w:spacing w:val="-5"/>
          <w:sz w:val="24"/>
        </w:rPr>
        <w:t> </w:t>
      </w:r>
      <w:r>
        <w:rPr>
          <w:i/>
          <w:sz w:val="24"/>
        </w:rPr>
        <w:t>analysis</w:t>
      </w:r>
    </w:p>
    <w:p>
      <w:pPr>
        <w:pStyle w:val="ListParagraph"/>
        <w:numPr>
          <w:ilvl w:val="3"/>
          <w:numId w:val="15"/>
        </w:numPr>
        <w:tabs>
          <w:tab w:pos="2588" w:val="left" w:leader="none"/>
          <w:tab w:pos="2589" w:val="left" w:leader="none"/>
          <w:tab w:pos="3863" w:val="left" w:leader="none"/>
          <w:tab w:pos="5049" w:val="left" w:leader="none"/>
          <w:tab w:pos="5813" w:val="left" w:leader="none"/>
          <w:tab w:pos="7004" w:val="left" w:leader="none"/>
          <w:tab w:pos="8378" w:val="left" w:leader="none"/>
          <w:tab w:pos="9262" w:val="left" w:leader="none"/>
        </w:tabs>
        <w:spacing w:line="357" w:lineRule="auto" w:before="140" w:after="0"/>
        <w:ind w:left="2589" w:right="1517" w:hanging="360"/>
        <w:jc w:val="left"/>
        <w:rPr>
          <w:i/>
          <w:sz w:val="24"/>
        </w:rPr>
      </w:pPr>
      <w:r>
        <w:rPr>
          <w:sz w:val="24"/>
        </w:rPr>
        <w:t>Pembuatan</w:t>
        <w:tab/>
        <w:t>rancangan</w:t>
        <w:tab/>
        <w:t>S.O.P</w:t>
        <w:tab/>
        <w:t>Akuntansi</w:t>
        <w:tab/>
        <w:t>Perusahaan/</w:t>
        <w:tab/>
      </w:r>
      <w:r>
        <w:rPr>
          <w:i/>
          <w:sz w:val="24"/>
        </w:rPr>
        <w:t>Design</w:t>
        <w:tab/>
      </w:r>
      <w:r>
        <w:rPr>
          <w:i/>
          <w:spacing w:val="-9"/>
          <w:sz w:val="24"/>
        </w:rPr>
        <w:t>of </w:t>
      </w:r>
      <w:r>
        <w:rPr>
          <w:i/>
          <w:sz w:val="24"/>
        </w:rPr>
        <w:t>Accounting</w:t>
      </w:r>
      <w:r>
        <w:rPr>
          <w:i/>
          <w:spacing w:val="-1"/>
          <w:sz w:val="24"/>
        </w:rPr>
        <w:t> </w:t>
      </w:r>
      <w:r>
        <w:rPr>
          <w:i/>
          <w:sz w:val="24"/>
        </w:rPr>
        <w:t>Procedures</w:t>
      </w:r>
    </w:p>
    <w:p>
      <w:pPr>
        <w:pStyle w:val="ListParagraph"/>
        <w:numPr>
          <w:ilvl w:val="2"/>
          <w:numId w:val="15"/>
        </w:numPr>
        <w:tabs>
          <w:tab w:pos="2177" w:val="left" w:leader="none"/>
        </w:tabs>
        <w:spacing w:line="240" w:lineRule="auto" w:before="6" w:after="0"/>
        <w:ind w:left="2177" w:right="0" w:hanging="240"/>
        <w:jc w:val="left"/>
        <w:rPr>
          <w:i/>
          <w:sz w:val="24"/>
        </w:rPr>
      </w:pPr>
      <w:r>
        <w:rPr>
          <w:sz w:val="24"/>
        </w:rPr>
        <w:t>Jasa Perpajakan/</w:t>
      </w:r>
      <w:r>
        <w:rPr>
          <w:i/>
          <w:sz w:val="24"/>
        </w:rPr>
        <w:t>Tax</w:t>
      </w:r>
      <w:r>
        <w:rPr>
          <w:i/>
          <w:spacing w:val="1"/>
          <w:sz w:val="24"/>
        </w:rPr>
        <w:t> </w:t>
      </w:r>
      <w:r>
        <w:rPr>
          <w:i/>
          <w:sz w:val="24"/>
        </w:rPr>
        <w:t>Service</w:t>
      </w:r>
    </w:p>
    <w:p>
      <w:pPr>
        <w:pStyle w:val="ListParagraph"/>
        <w:numPr>
          <w:ilvl w:val="3"/>
          <w:numId w:val="15"/>
        </w:numPr>
        <w:tabs>
          <w:tab w:pos="2588" w:val="left" w:leader="none"/>
          <w:tab w:pos="2589" w:val="left" w:leader="none"/>
        </w:tabs>
        <w:spacing w:line="362" w:lineRule="auto" w:before="136" w:after="0"/>
        <w:ind w:left="2589" w:right="1517" w:hanging="360"/>
        <w:jc w:val="left"/>
        <w:rPr>
          <w:i/>
          <w:sz w:val="24"/>
        </w:rPr>
      </w:pPr>
      <w:r>
        <w:rPr>
          <w:sz w:val="24"/>
        </w:rPr>
        <w:t>Penghitungan dan pelaporan SPT PPn dan PPh/ </w:t>
      </w:r>
      <w:r>
        <w:rPr>
          <w:i/>
          <w:sz w:val="24"/>
        </w:rPr>
        <w:t>Tax calculating and </w:t>
      </w:r>
      <w:r>
        <w:rPr>
          <w:i/>
          <w:sz w:val="24"/>
        </w:rPr>
        <w:t>reporting value added the tax and income</w:t>
      </w:r>
      <w:r>
        <w:rPr>
          <w:i/>
          <w:spacing w:val="-6"/>
          <w:sz w:val="24"/>
        </w:rPr>
        <w:t> </w:t>
      </w:r>
      <w:r>
        <w:rPr>
          <w:i/>
          <w:sz w:val="24"/>
        </w:rPr>
        <w:t>tax</w:t>
      </w:r>
    </w:p>
    <w:p>
      <w:pPr>
        <w:pStyle w:val="ListParagraph"/>
        <w:numPr>
          <w:ilvl w:val="3"/>
          <w:numId w:val="15"/>
        </w:numPr>
        <w:tabs>
          <w:tab w:pos="2588" w:val="left" w:leader="none"/>
          <w:tab w:pos="2589" w:val="left" w:leader="none"/>
        </w:tabs>
        <w:spacing w:line="271" w:lineRule="exact" w:before="0" w:after="0"/>
        <w:ind w:left="2589" w:right="0" w:hanging="361"/>
        <w:jc w:val="left"/>
        <w:rPr>
          <w:i/>
          <w:sz w:val="24"/>
        </w:rPr>
      </w:pPr>
      <w:r>
        <w:rPr>
          <w:sz w:val="24"/>
        </w:rPr>
        <w:t>Perencanaan pajak/ </w:t>
      </w:r>
      <w:r>
        <w:rPr>
          <w:i/>
          <w:sz w:val="24"/>
        </w:rPr>
        <w:t>Tax</w:t>
      </w:r>
      <w:r>
        <w:rPr>
          <w:i/>
          <w:spacing w:val="-1"/>
          <w:sz w:val="24"/>
        </w:rPr>
        <w:t> </w:t>
      </w:r>
      <w:r>
        <w:rPr>
          <w:i/>
          <w:sz w:val="24"/>
        </w:rPr>
        <w:t>Planning</w:t>
      </w:r>
    </w:p>
    <w:p>
      <w:pPr>
        <w:pStyle w:val="ListParagraph"/>
        <w:numPr>
          <w:ilvl w:val="3"/>
          <w:numId w:val="15"/>
        </w:numPr>
        <w:tabs>
          <w:tab w:pos="2588" w:val="left" w:leader="none"/>
          <w:tab w:pos="2589" w:val="left" w:leader="none"/>
        </w:tabs>
        <w:spacing w:line="240" w:lineRule="auto" w:before="139" w:after="0"/>
        <w:ind w:left="2589" w:right="0" w:hanging="361"/>
        <w:jc w:val="left"/>
        <w:rPr>
          <w:i/>
          <w:sz w:val="24"/>
        </w:rPr>
      </w:pPr>
      <w:r>
        <w:rPr>
          <w:sz w:val="24"/>
        </w:rPr>
        <w:t>Konsultasi Pajak/ </w:t>
      </w:r>
      <w:r>
        <w:rPr>
          <w:i/>
          <w:sz w:val="24"/>
        </w:rPr>
        <w:t>Tax</w:t>
      </w:r>
      <w:r>
        <w:rPr>
          <w:i/>
          <w:spacing w:val="4"/>
          <w:sz w:val="24"/>
        </w:rPr>
        <w:t> </w:t>
      </w:r>
      <w:r>
        <w:rPr>
          <w:i/>
          <w:sz w:val="24"/>
        </w:rPr>
        <w:t>advisory</w:t>
      </w:r>
    </w:p>
    <w:p>
      <w:pPr>
        <w:pStyle w:val="ListParagraph"/>
        <w:numPr>
          <w:ilvl w:val="3"/>
          <w:numId w:val="15"/>
        </w:numPr>
        <w:tabs>
          <w:tab w:pos="2588" w:val="left" w:leader="none"/>
          <w:tab w:pos="2589" w:val="left" w:leader="none"/>
        </w:tabs>
        <w:spacing w:line="240" w:lineRule="auto" w:before="136" w:after="0"/>
        <w:ind w:left="2589" w:right="0" w:hanging="361"/>
        <w:jc w:val="left"/>
        <w:rPr>
          <w:i/>
          <w:sz w:val="24"/>
        </w:rPr>
      </w:pPr>
      <w:r>
        <w:rPr>
          <w:sz w:val="24"/>
        </w:rPr>
        <w:t>Review dan rekonsiliasi pajak/ </w:t>
      </w:r>
      <w:r>
        <w:rPr>
          <w:i/>
          <w:sz w:val="24"/>
        </w:rPr>
        <w:t>Tax review and</w:t>
      </w:r>
      <w:r>
        <w:rPr>
          <w:i/>
          <w:spacing w:val="-4"/>
          <w:sz w:val="24"/>
        </w:rPr>
        <w:t> </w:t>
      </w:r>
      <w:r>
        <w:rPr>
          <w:i/>
          <w:sz w:val="24"/>
        </w:rPr>
        <w:t>reconsiliation</w:t>
      </w:r>
    </w:p>
    <w:p>
      <w:pPr>
        <w:pStyle w:val="ListParagraph"/>
        <w:numPr>
          <w:ilvl w:val="2"/>
          <w:numId w:val="15"/>
        </w:numPr>
        <w:tabs>
          <w:tab w:pos="2177" w:val="left" w:leader="none"/>
        </w:tabs>
        <w:spacing w:line="240" w:lineRule="auto" w:before="140" w:after="0"/>
        <w:ind w:left="2177" w:right="0" w:hanging="240"/>
        <w:jc w:val="left"/>
        <w:rPr>
          <w:b/>
          <w:i/>
          <w:sz w:val="24"/>
        </w:rPr>
      </w:pPr>
      <w:r>
        <w:rPr>
          <w:sz w:val="24"/>
        </w:rPr>
        <w:t>Jasa Management/</w:t>
      </w:r>
      <w:r>
        <w:rPr>
          <w:i/>
          <w:sz w:val="24"/>
        </w:rPr>
        <w:t>Management Servic</w:t>
      </w:r>
      <w:r>
        <w:rPr>
          <w:b/>
          <w:i/>
          <w:sz w:val="24"/>
        </w:rPr>
        <w:t>e</w:t>
      </w:r>
    </w:p>
    <w:p>
      <w:pPr>
        <w:pStyle w:val="ListParagraph"/>
        <w:numPr>
          <w:ilvl w:val="3"/>
          <w:numId w:val="15"/>
        </w:numPr>
        <w:tabs>
          <w:tab w:pos="2588" w:val="left" w:leader="none"/>
          <w:tab w:pos="2589" w:val="left" w:leader="none"/>
        </w:tabs>
        <w:spacing w:line="240" w:lineRule="auto" w:before="136" w:after="0"/>
        <w:ind w:left="2589" w:right="0" w:hanging="361"/>
        <w:jc w:val="left"/>
        <w:rPr>
          <w:i/>
          <w:sz w:val="24"/>
        </w:rPr>
      </w:pPr>
      <w:r>
        <w:rPr>
          <w:sz w:val="24"/>
        </w:rPr>
        <w:t>Penyusunan rencana kerja anggaran perusahaan/</w:t>
      </w:r>
      <w:r>
        <w:rPr>
          <w:spacing w:val="3"/>
          <w:sz w:val="24"/>
        </w:rPr>
        <w:t> </w:t>
      </w:r>
      <w:r>
        <w:rPr>
          <w:i/>
          <w:sz w:val="24"/>
        </w:rPr>
        <w:t>Budgeting</w:t>
      </w:r>
    </w:p>
    <w:p>
      <w:pPr>
        <w:pStyle w:val="ListParagraph"/>
        <w:numPr>
          <w:ilvl w:val="3"/>
          <w:numId w:val="15"/>
        </w:numPr>
        <w:tabs>
          <w:tab w:pos="2588" w:val="left" w:leader="none"/>
          <w:tab w:pos="2589" w:val="left" w:leader="none"/>
        </w:tabs>
        <w:spacing w:line="240" w:lineRule="auto" w:before="141" w:after="0"/>
        <w:ind w:left="2589" w:right="0" w:hanging="361"/>
        <w:jc w:val="left"/>
        <w:rPr>
          <w:i/>
          <w:sz w:val="24"/>
        </w:rPr>
      </w:pPr>
      <w:r>
        <w:rPr>
          <w:sz w:val="24"/>
        </w:rPr>
        <w:t>Penyusunan study kelayakan bisnis/ </w:t>
      </w:r>
      <w:r>
        <w:rPr>
          <w:i/>
          <w:sz w:val="24"/>
        </w:rPr>
        <w:t>Feasibility</w:t>
      </w:r>
      <w:r>
        <w:rPr>
          <w:i/>
          <w:spacing w:val="4"/>
          <w:sz w:val="24"/>
        </w:rPr>
        <w:t> </w:t>
      </w:r>
      <w:r>
        <w:rPr>
          <w:i/>
          <w:sz w:val="24"/>
        </w:rPr>
        <w:t>Study</w:t>
      </w:r>
    </w:p>
    <w:p>
      <w:pPr>
        <w:pStyle w:val="ListParagraph"/>
        <w:numPr>
          <w:ilvl w:val="3"/>
          <w:numId w:val="15"/>
        </w:numPr>
        <w:tabs>
          <w:tab w:pos="2588" w:val="left" w:leader="none"/>
          <w:tab w:pos="2589" w:val="left" w:leader="none"/>
        </w:tabs>
        <w:spacing w:line="240" w:lineRule="auto" w:before="136" w:after="0"/>
        <w:ind w:left="2589" w:right="0" w:hanging="361"/>
        <w:jc w:val="left"/>
        <w:rPr>
          <w:sz w:val="24"/>
        </w:rPr>
      </w:pPr>
      <w:r>
        <w:rPr>
          <w:sz w:val="24"/>
        </w:rPr>
        <w:t>Evaluasi</w:t>
      </w:r>
      <w:r>
        <w:rPr>
          <w:spacing w:val="23"/>
          <w:sz w:val="24"/>
        </w:rPr>
        <w:t> </w:t>
      </w:r>
      <w:r>
        <w:rPr>
          <w:sz w:val="24"/>
        </w:rPr>
        <w:t>rancangan</w:t>
      </w:r>
      <w:r>
        <w:rPr>
          <w:spacing w:val="22"/>
          <w:sz w:val="24"/>
        </w:rPr>
        <w:t> </w:t>
      </w:r>
      <w:r>
        <w:rPr>
          <w:sz w:val="24"/>
        </w:rPr>
        <w:t>pengendalian</w:t>
      </w:r>
      <w:r>
        <w:rPr>
          <w:spacing w:val="22"/>
          <w:sz w:val="24"/>
        </w:rPr>
        <w:t> </w:t>
      </w:r>
      <w:r>
        <w:rPr>
          <w:sz w:val="24"/>
        </w:rPr>
        <w:t>proyek</w:t>
      </w:r>
      <w:r>
        <w:rPr>
          <w:spacing w:val="23"/>
          <w:sz w:val="24"/>
        </w:rPr>
        <w:t> </w:t>
      </w:r>
      <w:r>
        <w:rPr>
          <w:sz w:val="24"/>
        </w:rPr>
        <w:t>dan</w:t>
      </w:r>
      <w:r>
        <w:rPr>
          <w:spacing w:val="22"/>
          <w:sz w:val="24"/>
        </w:rPr>
        <w:t> </w:t>
      </w:r>
      <w:r>
        <w:rPr>
          <w:sz w:val="24"/>
        </w:rPr>
        <w:t>management</w:t>
      </w:r>
      <w:r>
        <w:rPr>
          <w:spacing w:val="23"/>
          <w:sz w:val="24"/>
        </w:rPr>
        <w:t> </w:t>
      </w:r>
      <w:r>
        <w:rPr>
          <w:sz w:val="24"/>
        </w:rPr>
        <w:t>resiko/</w:t>
      </w:r>
    </w:p>
    <w:p>
      <w:pPr>
        <w:spacing w:before="140"/>
        <w:ind w:left="2589" w:right="0" w:firstLine="0"/>
        <w:jc w:val="both"/>
        <w:rPr>
          <w:i/>
          <w:sz w:val="24"/>
        </w:rPr>
      </w:pPr>
      <w:r>
        <w:rPr>
          <w:i/>
          <w:sz w:val="24"/>
        </w:rPr>
        <w:t>Internal control project evaluation and risk management control</w:t>
      </w:r>
    </w:p>
    <w:p>
      <w:pPr>
        <w:pStyle w:val="ListParagraph"/>
        <w:numPr>
          <w:ilvl w:val="3"/>
          <w:numId w:val="15"/>
        </w:numPr>
        <w:tabs>
          <w:tab w:pos="2589" w:val="left" w:leader="none"/>
        </w:tabs>
        <w:spacing w:line="360" w:lineRule="auto" w:before="136" w:after="0"/>
        <w:ind w:left="2589" w:right="1522" w:hanging="360"/>
        <w:jc w:val="both"/>
        <w:rPr>
          <w:i/>
          <w:sz w:val="24"/>
        </w:rPr>
      </w:pPr>
      <w:r>
        <w:rPr>
          <w:sz w:val="24"/>
        </w:rPr>
        <w:t>Evaluasi struktur organisasi perusahaan, siklus produksi dan pengawasan mutu barang/ </w:t>
      </w:r>
      <w:r>
        <w:rPr>
          <w:i/>
          <w:sz w:val="24"/>
        </w:rPr>
        <w:t>Organisation structure review, flow </w:t>
      </w:r>
      <w:r>
        <w:rPr>
          <w:i/>
          <w:spacing w:val="-3"/>
          <w:sz w:val="24"/>
        </w:rPr>
        <w:t>of </w:t>
      </w:r>
      <w:r>
        <w:rPr>
          <w:i/>
          <w:sz w:val="24"/>
        </w:rPr>
        <w:t>production evaluation and product quality</w:t>
      </w:r>
      <w:r>
        <w:rPr>
          <w:i/>
          <w:spacing w:val="-5"/>
          <w:sz w:val="24"/>
        </w:rPr>
        <w:t> </w:t>
      </w:r>
      <w:r>
        <w:rPr>
          <w:i/>
          <w:sz w:val="24"/>
        </w:rPr>
        <w:t>control</w:t>
      </w:r>
    </w:p>
    <w:p>
      <w:pPr>
        <w:pStyle w:val="ListParagraph"/>
        <w:numPr>
          <w:ilvl w:val="3"/>
          <w:numId w:val="15"/>
        </w:numPr>
        <w:tabs>
          <w:tab w:pos="2589" w:val="left" w:leader="none"/>
        </w:tabs>
        <w:spacing w:line="357" w:lineRule="auto" w:before="3" w:after="0"/>
        <w:ind w:left="2589" w:right="1517" w:hanging="360"/>
        <w:jc w:val="both"/>
        <w:rPr>
          <w:i/>
          <w:sz w:val="24"/>
        </w:rPr>
      </w:pPr>
      <w:r>
        <w:rPr>
          <w:sz w:val="24"/>
        </w:rPr>
        <w:t>Evaluasi tugas dan tanggung jawab, distribusi beban kerja, sistem penggajian, pengukuran kinerja dan penghargaan/</w:t>
      </w:r>
      <w:r>
        <w:rPr>
          <w:i/>
          <w:sz w:val="24"/>
        </w:rPr>
        <w:t>job</w:t>
      </w:r>
      <w:r>
        <w:rPr>
          <w:i/>
          <w:spacing w:val="3"/>
          <w:sz w:val="24"/>
        </w:rPr>
        <w:t> </w:t>
      </w:r>
      <w:r>
        <w:rPr>
          <w:i/>
          <w:sz w:val="24"/>
        </w:rPr>
        <w:t>description</w:t>
      </w:r>
    </w:p>
    <w:p>
      <w:pPr>
        <w:spacing w:after="0" w:line="357" w:lineRule="auto"/>
        <w:jc w:val="both"/>
        <w:rPr>
          <w:sz w:val="24"/>
        </w:rPr>
        <w:sectPr>
          <w:pgSz w:w="11910" w:h="16840"/>
          <w:pgMar w:header="734" w:footer="1778" w:top="2220" w:bottom="1960" w:left="760" w:right="180"/>
        </w:sectPr>
      </w:pPr>
    </w:p>
    <w:p>
      <w:pPr>
        <w:pStyle w:val="BodyText"/>
        <w:rPr>
          <w:i/>
          <w:sz w:val="20"/>
        </w:rPr>
      </w:pPr>
    </w:p>
    <w:p>
      <w:pPr>
        <w:spacing w:line="360" w:lineRule="auto" w:before="210"/>
        <w:ind w:left="2589" w:right="1526" w:firstLine="0"/>
        <w:jc w:val="both"/>
        <w:rPr>
          <w:i/>
          <w:sz w:val="24"/>
        </w:rPr>
      </w:pPr>
      <w:r>
        <w:rPr>
          <w:i/>
          <w:sz w:val="24"/>
        </w:rPr>
        <w:t>evaluation and load of job distribution, payroll system, key </w:t>
      </w:r>
      <w:r>
        <w:rPr>
          <w:i/>
          <w:sz w:val="24"/>
        </w:rPr>
        <w:t>performance index (KPI) and rewardness</w:t>
      </w:r>
    </w:p>
    <w:p>
      <w:pPr>
        <w:pStyle w:val="Heading1"/>
        <w:numPr>
          <w:ilvl w:val="1"/>
          <w:numId w:val="15"/>
        </w:numPr>
        <w:tabs>
          <w:tab w:pos="1937" w:val="left" w:leader="none"/>
        </w:tabs>
        <w:spacing w:line="240" w:lineRule="auto" w:before="1" w:after="0"/>
        <w:ind w:left="1937" w:right="0" w:hanging="429"/>
        <w:jc w:val="both"/>
      </w:pPr>
      <w:bookmarkStart w:name="_TOC_250018" w:id="14"/>
      <w:r>
        <w:rPr/>
        <w:t>Pengertian Jasa</w:t>
      </w:r>
      <w:r>
        <w:rPr>
          <w:spacing w:val="-2"/>
        </w:rPr>
        <w:t> </w:t>
      </w:r>
      <w:bookmarkEnd w:id="14"/>
      <w:r>
        <w:rPr/>
        <w:t>Pembukuan</w:t>
      </w:r>
    </w:p>
    <w:p>
      <w:pPr>
        <w:pStyle w:val="BodyText"/>
        <w:spacing w:line="360" w:lineRule="auto" w:before="136"/>
        <w:ind w:left="1508" w:right="1518" w:firstLine="428"/>
        <w:jc w:val="both"/>
      </w:pPr>
      <w:r>
        <w:rPr/>
        <w:t>Menurut UU No. 28 Tahun 2007 Pasal 28 Pembukuan adalah suatu proses pencatatan yang dilakukan secara teratur untuk mengumpulkan data dan informasi keuangan yang meliputi harta, kewajiban, modal, penghasilan, dan biaya, serta jumlah harga perolehan dan penyerahan barang atau jasa, yang ditutup dengan menyusun laporan keuangan berupa neraca, dan laporan laba rugi untuk periode tahun pajak tersebut. Jasa Pembukuan mencakup pencatatan, penyimpanan dan penyajian kembali transaksi keuangan bagi perusahaan atau individu.</w:t>
      </w:r>
    </w:p>
    <w:p>
      <w:pPr>
        <w:pStyle w:val="Heading1"/>
        <w:numPr>
          <w:ilvl w:val="1"/>
          <w:numId w:val="15"/>
        </w:numPr>
        <w:tabs>
          <w:tab w:pos="1937" w:val="left" w:leader="none"/>
        </w:tabs>
        <w:spacing w:line="275" w:lineRule="exact" w:before="0" w:after="0"/>
        <w:ind w:left="1937" w:right="0" w:hanging="429"/>
        <w:jc w:val="both"/>
      </w:pPr>
      <w:r>
        <w:rPr/>
        <w:t>Pengertian Konsultasi Informasi Akuntansi</w:t>
      </w:r>
      <w:r>
        <w:rPr>
          <w:spacing w:val="-3"/>
        </w:rPr>
        <w:t> </w:t>
      </w:r>
      <w:r>
        <w:rPr/>
        <w:t>Keuangan</w:t>
      </w:r>
    </w:p>
    <w:p>
      <w:pPr>
        <w:pStyle w:val="BodyText"/>
        <w:spacing w:line="360" w:lineRule="auto" w:before="140"/>
        <w:ind w:left="1508" w:right="1516" w:firstLine="424"/>
        <w:jc w:val="both"/>
      </w:pPr>
      <w:r>
        <w:rPr/>
        <w:t>Konsultan keuangan adalah tenaga profesional yang menyediakan jasa sebagai penasihat asli dalam bidang keuangan yang bertugas membantu perusahaan dalam mengatur dan memberi saran perihal keuangan guna mencapai tujuan perusahaan itu</w:t>
      </w:r>
      <w:r>
        <w:rPr>
          <w:spacing w:val="-6"/>
        </w:rPr>
        <w:t> </w:t>
      </w:r>
      <w:r>
        <w:rPr/>
        <w:t>sendiri.</w:t>
      </w:r>
    </w:p>
    <w:p>
      <w:pPr>
        <w:pStyle w:val="Heading1"/>
        <w:numPr>
          <w:ilvl w:val="1"/>
          <w:numId w:val="15"/>
        </w:numPr>
        <w:tabs>
          <w:tab w:pos="1937" w:val="left" w:leader="none"/>
        </w:tabs>
        <w:spacing w:line="240" w:lineRule="auto" w:before="0" w:after="0"/>
        <w:ind w:left="1937" w:right="0" w:hanging="429"/>
        <w:jc w:val="both"/>
      </w:pPr>
      <w:bookmarkStart w:name="_TOC_250017" w:id="15"/>
      <w:r>
        <w:rPr/>
        <w:t>Penyajian Laporan</w:t>
      </w:r>
      <w:r>
        <w:rPr>
          <w:spacing w:val="-5"/>
        </w:rPr>
        <w:t> </w:t>
      </w:r>
      <w:bookmarkEnd w:id="15"/>
      <w:r>
        <w:rPr/>
        <w:t>Keuangan</w:t>
      </w:r>
    </w:p>
    <w:p>
      <w:pPr>
        <w:pStyle w:val="BodyText"/>
        <w:spacing w:line="360" w:lineRule="auto" w:before="137"/>
        <w:ind w:left="1508" w:right="1519" w:firstLine="428"/>
        <w:jc w:val="both"/>
      </w:pPr>
      <w:r>
        <w:rPr/>
        <w:t>Laporan keuangan menurut Harahap (1993), laporan keuangan menggambarkan kondisi keuangan dan hasil usaha suatu perusahaan pada saat tertentu atau jangka waktu tertentu. Adapun jenis laporan keuangan adalah neraca, laporan laba-rugi, laporan perubahan ekuitas, laporan arus kas dan laporan posisi keuangan.</w:t>
      </w:r>
    </w:p>
    <w:p>
      <w:pPr>
        <w:pStyle w:val="BodyText"/>
        <w:spacing w:line="360" w:lineRule="auto" w:before="3"/>
        <w:ind w:left="1508" w:right="1515" w:firstLine="428"/>
        <w:jc w:val="both"/>
      </w:pPr>
      <w:r>
        <w:rPr/>
        <w:t>Menurut PSAK (Pernyataan Standar Akuntansi Keuangan) adalah laporan yang menggambarkan dampak keuangan dari transaksi dan peristiwa lain yang di klasifikasikan dalam beberapa kelompok besar menurut karakteristik ekonominya (IAI, 2010).</w:t>
      </w:r>
    </w:p>
    <w:p>
      <w:pPr>
        <w:pStyle w:val="BodyText"/>
        <w:spacing w:line="360" w:lineRule="auto"/>
        <w:ind w:left="1508" w:right="1519" w:firstLine="428"/>
        <w:jc w:val="both"/>
      </w:pPr>
      <w:r>
        <w:rPr/>
        <w:t>Menurut Haryono (2006) siklus akuntansi adalah tahap-tahap kegiatan mulai dari terjadinya transakasi sampai dengan penyusunan laporan keuangan sehingga siap untuk pencatatan transaksi periode berikutnya.</w:t>
      </w:r>
    </w:p>
    <w:p>
      <w:pPr>
        <w:pStyle w:val="BodyText"/>
        <w:spacing w:line="274" w:lineRule="exact"/>
        <w:ind w:left="1508"/>
        <w:jc w:val="both"/>
      </w:pPr>
      <w:r>
        <w:rPr/>
        <w:t>Siklus akuntansi terdiri dari kegiatan-kegiatan sebagai berikut :</w:t>
      </w:r>
    </w:p>
    <w:p>
      <w:pPr>
        <w:spacing w:after="0" w:line="274" w:lineRule="exact"/>
        <w:jc w:val="both"/>
        <w:sectPr>
          <w:pgSz w:w="11910" w:h="16840"/>
          <w:pgMar w:header="734" w:footer="1778" w:top="2220" w:bottom="1960" w:left="760" w:right="180"/>
        </w:sectPr>
      </w:pPr>
    </w:p>
    <w:p>
      <w:pPr>
        <w:pStyle w:val="BodyText"/>
        <w:rPr>
          <w:sz w:val="20"/>
        </w:rPr>
      </w:pPr>
    </w:p>
    <w:p>
      <w:pPr>
        <w:pStyle w:val="Heading1"/>
        <w:spacing w:before="210"/>
        <w:ind w:left="1508"/>
      </w:pPr>
      <w:r>
        <w:rPr/>
        <w:t>Tahap Pencatatan :</w:t>
      </w:r>
    </w:p>
    <w:p>
      <w:pPr>
        <w:pStyle w:val="ListParagraph"/>
        <w:numPr>
          <w:ilvl w:val="2"/>
          <w:numId w:val="15"/>
        </w:numPr>
        <w:tabs>
          <w:tab w:pos="2217" w:val="left" w:leader="none"/>
        </w:tabs>
        <w:spacing w:line="240" w:lineRule="auto" w:before="137" w:after="0"/>
        <w:ind w:left="2217" w:right="0" w:hanging="360"/>
        <w:jc w:val="both"/>
        <w:rPr>
          <w:sz w:val="24"/>
        </w:rPr>
      </w:pPr>
      <w:r>
        <w:rPr>
          <w:sz w:val="24"/>
        </w:rPr>
        <w:t>Pembuatan atau penerimaan bukti</w:t>
      </w:r>
      <w:r>
        <w:rPr>
          <w:spacing w:val="-10"/>
          <w:sz w:val="24"/>
        </w:rPr>
        <w:t> </w:t>
      </w:r>
      <w:r>
        <w:rPr>
          <w:sz w:val="24"/>
        </w:rPr>
        <w:t>transaksi</w:t>
      </w:r>
    </w:p>
    <w:p>
      <w:pPr>
        <w:pStyle w:val="BodyText"/>
        <w:spacing w:line="360" w:lineRule="auto" w:before="140"/>
        <w:ind w:left="2228" w:right="1519" w:firstLine="720"/>
        <w:jc w:val="both"/>
      </w:pPr>
      <w:r>
        <w:rPr/>
        <w:t>Kegunaaan bukti transaksi adalah untuk memastikan keabsahan transaksi yang dicatat dan dapat digunakan sebagai rujukan, apabila terjadi masalah </w:t>
      </w:r>
      <w:r>
        <w:rPr>
          <w:spacing w:val="-3"/>
        </w:rPr>
        <w:t>di </w:t>
      </w:r>
      <w:r>
        <w:rPr/>
        <w:t>kemudian hari. Bukti-bukti yang dibuat dan disediakan oleh perusahaan sendiri disebut dengan bukti intern. </w:t>
      </w:r>
      <w:r>
        <w:rPr>
          <w:spacing w:val="2"/>
        </w:rPr>
        <w:t>Dan </w:t>
      </w:r>
      <w:r>
        <w:rPr/>
        <w:t>bukti yang berasal dari luar perusahaan disebut dengan bukti ekstern. Bukti transaksi terdiri dari bukti pengeluaran uang, bukti penerimaan uang, bukti jurnal dan transaksi</w:t>
      </w:r>
      <w:r>
        <w:rPr>
          <w:spacing w:val="-1"/>
        </w:rPr>
        <w:t> </w:t>
      </w:r>
      <w:r>
        <w:rPr/>
        <w:t>lain.</w:t>
      </w:r>
    </w:p>
    <w:p>
      <w:pPr>
        <w:pStyle w:val="ListParagraph"/>
        <w:numPr>
          <w:ilvl w:val="2"/>
          <w:numId w:val="15"/>
        </w:numPr>
        <w:tabs>
          <w:tab w:pos="2217" w:val="left" w:leader="none"/>
        </w:tabs>
        <w:spacing w:line="275" w:lineRule="exact" w:before="0" w:after="0"/>
        <w:ind w:left="2217" w:right="0" w:hanging="360"/>
        <w:jc w:val="both"/>
        <w:rPr>
          <w:sz w:val="24"/>
        </w:rPr>
      </w:pPr>
      <w:r>
        <w:rPr>
          <w:sz w:val="24"/>
        </w:rPr>
        <w:t>Pencatatan dalam jurnal ( buku harian</w:t>
      </w:r>
      <w:r>
        <w:rPr>
          <w:spacing w:val="-1"/>
          <w:sz w:val="24"/>
        </w:rPr>
        <w:t> </w:t>
      </w:r>
      <w:r>
        <w:rPr>
          <w:sz w:val="24"/>
        </w:rPr>
        <w:t>)</w:t>
      </w:r>
    </w:p>
    <w:p>
      <w:pPr>
        <w:pStyle w:val="BodyText"/>
        <w:spacing w:line="360" w:lineRule="auto" w:before="136"/>
        <w:ind w:left="2228" w:right="1517" w:firstLine="720"/>
        <w:jc w:val="both"/>
      </w:pPr>
      <w:r>
        <w:rPr/>
        <w:t>Pencatatan dalam jurnal dilakukan pada setiap transaksi yang dinyatakan dalam debit dan kredit terhadap akun-akun yang ada di buku besar.</w:t>
      </w:r>
    </w:p>
    <w:p>
      <w:pPr>
        <w:pStyle w:val="ListParagraph"/>
        <w:numPr>
          <w:ilvl w:val="2"/>
          <w:numId w:val="15"/>
        </w:numPr>
        <w:tabs>
          <w:tab w:pos="2217" w:val="left" w:leader="none"/>
        </w:tabs>
        <w:spacing w:line="240" w:lineRule="auto" w:before="2" w:after="0"/>
        <w:ind w:left="2217" w:right="0" w:hanging="360"/>
        <w:jc w:val="both"/>
        <w:rPr>
          <w:sz w:val="24"/>
        </w:rPr>
      </w:pPr>
      <w:r>
        <w:rPr>
          <w:sz w:val="24"/>
        </w:rPr>
        <w:t>Pemindah-bukuan (posting) ke buku besar</w:t>
      </w:r>
    </w:p>
    <w:p>
      <w:pPr>
        <w:pStyle w:val="BodyText"/>
        <w:spacing w:line="360" w:lineRule="auto" w:before="136"/>
        <w:ind w:left="2228" w:right="1515" w:firstLine="720"/>
        <w:jc w:val="both"/>
      </w:pPr>
      <w:r>
        <w:rPr/>
        <w:t>Setelah bukti transaksi dicatat dalam jurnal, tahap selanjutnya adalah memindahkan data yang terdapat dalam jurnal ke dalam akun-akun yang bersangkutan di buku besar.</w:t>
      </w:r>
    </w:p>
    <w:p>
      <w:pPr>
        <w:pStyle w:val="Heading1"/>
        <w:spacing w:before="3"/>
        <w:ind w:left="1508"/>
      </w:pPr>
      <w:r>
        <w:rPr/>
        <w:t>Tahap Pengikhtisaran :</w:t>
      </w:r>
    </w:p>
    <w:p>
      <w:pPr>
        <w:pStyle w:val="ListParagraph"/>
        <w:numPr>
          <w:ilvl w:val="0"/>
          <w:numId w:val="16"/>
        </w:numPr>
        <w:tabs>
          <w:tab w:pos="2229" w:val="left" w:leader="none"/>
        </w:tabs>
        <w:spacing w:line="240" w:lineRule="auto" w:before="136" w:after="0"/>
        <w:ind w:left="2229" w:right="0" w:hanging="228"/>
        <w:jc w:val="both"/>
        <w:rPr>
          <w:i/>
          <w:sz w:val="24"/>
        </w:rPr>
      </w:pPr>
      <w:r>
        <w:rPr>
          <w:sz w:val="24"/>
        </w:rPr>
        <w:t>Pembuatan Neraca Saldo </w:t>
      </w:r>
      <w:r>
        <w:rPr>
          <w:i/>
          <w:sz w:val="24"/>
        </w:rPr>
        <w:t>(Trial</w:t>
      </w:r>
      <w:r>
        <w:rPr>
          <w:i/>
          <w:spacing w:val="3"/>
          <w:sz w:val="24"/>
        </w:rPr>
        <w:t> </w:t>
      </w:r>
      <w:r>
        <w:rPr>
          <w:i/>
          <w:sz w:val="24"/>
        </w:rPr>
        <w:t>Balance)</w:t>
      </w:r>
    </w:p>
    <w:p>
      <w:pPr>
        <w:pStyle w:val="BodyText"/>
        <w:spacing w:line="360" w:lineRule="auto" w:before="140"/>
        <w:ind w:left="2361" w:right="1515" w:firstLine="588"/>
        <w:jc w:val="both"/>
      </w:pPr>
      <w:r>
        <w:rPr/>
        <w:t>Pada setiap akhir periode akuntansi, hasil pemeriksaaan ini dengan membuat neraca saldo. Dalam neraca saldo, ikhtisar yang menjelaskan nama akun dengan masing-masing saldonya berguna untuk menyusun laporan laba rugi dan neraca.</w:t>
      </w:r>
    </w:p>
    <w:p>
      <w:pPr>
        <w:pStyle w:val="ListParagraph"/>
        <w:numPr>
          <w:ilvl w:val="0"/>
          <w:numId w:val="16"/>
        </w:numPr>
        <w:tabs>
          <w:tab w:pos="2229" w:val="left" w:leader="none"/>
        </w:tabs>
        <w:spacing w:line="240" w:lineRule="auto" w:before="1" w:after="0"/>
        <w:ind w:left="2229" w:right="0" w:hanging="228"/>
        <w:jc w:val="both"/>
        <w:rPr>
          <w:sz w:val="24"/>
        </w:rPr>
      </w:pPr>
      <w:r>
        <w:rPr>
          <w:sz w:val="24"/>
        </w:rPr>
        <w:t>Pembuatan neraca lajur dan jurnal penyesuaian</w:t>
      </w:r>
      <w:r>
        <w:rPr>
          <w:spacing w:val="-6"/>
          <w:sz w:val="24"/>
        </w:rPr>
        <w:t> </w:t>
      </w:r>
      <w:r>
        <w:rPr>
          <w:sz w:val="24"/>
        </w:rPr>
        <w:t>(</w:t>
      </w:r>
      <w:r>
        <w:rPr>
          <w:i/>
          <w:sz w:val="24"/>
        </w:rPr>
        <w:t>adjustment</w:t>
      </w:r>
      <w:r>
        <w:rPr>
          <w:sz w:val="24"/>
        </w:rPr>
        <w:t>)</w:t>
      </w:r>
    </w:p>
    <w:p>
      <w:pPr>
        <w:pStyle w:val="BodyText"/>
        <w:spacing w:line="360" w:lineRule="auto" w:before="136"/>
        <w:ind w:left="2361" w:right="1520" w:firstLine="588"/>
        <w:jc w:val="both"/>
      </w:pPr>
      <w:r>
        <w:rPr/>
        <w:t>Neraca lajur merupakan kertas kerja yang bisa digunakan untuk megikhtisarkan nama akun dengan masing-masing saldonya juga sangat berguna untuk menyusun laporan keuangan.</w:t>
      </w:r>
    </w:p>
    <w:p>
      <w:pPr>
        <w:spacing w:after="0" w:line="360" w:lineRule="auto"/>
        <w:jc w:val="both"/>
        <w:sectPr>
          <w:pgSz w:w="11910" w:h="16840"/>
          <w:pgMar w:header="734" w:footer="1778" w:top="2220" w:bottom="1960" w:left="760" w:right="180"/>
        </w:sectPr>
      </w:pPr>
    </w:p>
    <w:p>
      <w:pPr>
        <w:pStyle w:val="BodyText"/>
        <w:rPr>
          <w:sz w:val="20"/>
        </w:rPr>
      </w:pPr>
    </w:p>
    <w:p>
      <w:pPr>
        <w:pStyle w:val="BodyText"/>
        <w:spacing w:line="360" w:lineRule="auto" w:before="210"/>
        <w:ind w:left="2361" w:right="1517" w:firstLine="588"/>
        <w:jc w:val="both"/>
      </w:pPr>
      <w:r>
        <w:rPr/>
        <w:t>Ayat jurnal penyesuaian yang dibuat untuk akun-akun tersebut sehingga mencerminkan keadaaan aktiva, kewajiban, beban, pendapatan dan modal.</w:t>
      </w:r>
    </w:p>
    <w:p>
      <w:pPr>
        <w:pStyle w:val="ListParagraph"/>
        <w:numPr>
          <w:ilvl w:val="0"/>
          <w:numId w:val="16"/>
        </w:numPr>
        <w:tabs>
          <w:tab w:pos="2229" w:val="left" w:leader="none"/>
        </w:tabs>
        <w:spacing w:line="275" w:lineRule="exact" w:before="0" w:after="0"/>
        <w:ind w:left="2229" w:right="0" w:hanging="228"/>
        <w:jc w:val="both"/>
        <w:rPr>
          <w:sz w:val="24"/>
        </w:rPr>
      </w:pPr>
      <w:r>
        <w:rPr>
          <w:sz w:val="24"/>
        </w:rPr>
        <w:t>Penyusunan laporan</w:t>
      </w:r>
      <w:r>
        <w:rPr>
          <w:spacing w:val="-1"/>
          <w:sz w:val="24"/>
        </w:rPr>
        <w:t> </w:t>
      </w:r>
      <w:r>
        <w:rPr>
          <w:sz w:val="24"/>
        </w:rPr>
        <w:t>keuangan</w:t>
      </w:r>
    </w:p>
    <w:p>
      <w:pPr>
        <w:pStyle w:val="BodyText"/>
        <w:spacing w:line="360" w:lineRule="auto" w:before="136"/>
        <w:ind w:left="2361" w:right="1464" w:firstLine="588"/>
        <w:jc w:val="both"/>
      </w:pPr>
      <w:r>
        <w:rPr/>
        <w:t>Hasil akhir dasri siklus akuntansi adalah laporan keuangan berdasarkan standar yang berlaku di Indonesia. Standar akuntansi yang berlaku </w:t>
      </w:r>
      <w:r>
        <w:rPr>
          <w:spacing w:val="-3"/>
        </w:rPr>
        <w:t>di </w:t>
      </w:r>
      <w:r>
        <w:rPr/>
        <w:t>Indonesia antara lain PSAK-IFRS, SAK-ETAP, Standar Akuntansi Syariah (SAS), SAK EMKM dan Standar Akuntansi Pemerintah (SAP). Pada perusahaan klien yang ditangani oleh KJA Arif, Wahyudi dan Lukman disini termasuk perusahaan yang tergolong kelas menengah, sehingga dalam penyusunan laporan keuangannya SAK  ETAP (Standar Akuntansi Keuangan Entitas Tanpa Akuntabilitas Publik). Entitas tanpa akuntabilitas publik merupakan entitas yang tidak meiliki akuntabilitas publik yang signifikan, dan tidak menerbitkan laporan keuangan untuk tujuan umum bagi kreditur dan dan pengguna eksternal lain.</w:t>
      </w:r>
    </w:p>
    <w:p>
      <w:pPr>
        <w:pStyle w:val="Heading1"/>
        <w:spacing w:before="2"/>
        <w:ind w:left="1508"/>
      </w:pPr>
      <w:r>
        <w:rPr/>
        <w:t>3.4.1 Tujuan Umum Laporan Keuangan</w:t>
      </w:r>
    </w:p>
    <w:p>
      <w:pPr>
        <w:pStyle w:val="BodyText"/>
        <w:spacing w:line="360" w:lineRule="auto" w:before="140"/>
        <w:ind w:left="1508" w:right="1519" w:firstLine="428"/>
        <w:jc w:val="both"/>
      </w:pPr>
      <w:r>
        <w:rPr/>
        <w:t>Menurut Hidayat (2017), tujuan laporan keuangan adalah menyediakan informasi tentang posisi keuangan, kinerja keuangan dan laporan arus kas suatu entitas yang bermanfaaat bagi sejumlah besar pengguna dalam pengambilan keputusan ekonomi atau siapapun yang tidak dalam posisi dapat meminta laporan keuangan khusus untuk memenuhi kebutuhan informasi tertentu.</w:t>
      </w:r>
    </w:p>
    <w:p>
      <w:pPr>
        <w:pStyle w:val="BodyText"/>
        <w:spacing w:line="360" w:lineRule="auto"/>
        <w:ind w:left="1508" w:right="1523" w:firstLine="428"/>
        <w:jc w:val="both"/>
      </w:pPr>
      <w:r>
        <w:rPr/>
        <w:t>Dalam memenuhi tujuannya, laporan keuangan juga menunjukkan apa yang telah dilakukan manajemen atau pertangguungjawaban manajemen atas sumber daya yang telah dipercayakan kepadanya. Walaupun satu badan usaha dan karakteristik yang berbeda satu sama lainnya, secara umum laporan keuangan disusun dengan tujuan yang sama. Tujuan penyajian laporan keuangan oleh sebuah entitas dapat dirinci sebagai berikut</w:t>
      </w:r>
      <w:r>
        <w:rPr>
          <w:spacing w:val="-4"/>
        </w:rPr>
        <w:t> </w:t>
      </w:r>
      <w:r>
        <w:rPr/>
        <w:t>:</w:t>
      </w:r>
    </w:p>
    <w:p>
      <w:pPr>
        <w:spacing w:after="0" w:line="360" w:lineRule="auto"/>
        <w:jc w:val="both"/>
        <w:sectPr>
          <w:pgSz w:w="11910" w:h="16840"/>
          <w:pgMar w:header="734" w:footer="1778" w:top="2220" w:bottom="1960" w:left="760" w:right="180"/>
        </w:sectPr>
      </w:pPr>
    </w:p>
    <w:p>
      <w:pPr>
        <w:pStyle w:val="BodyText"/>
        <w:rPr>
          <w:sz w:val="20"/>
        </w:rPr>
      </w:pPr>
    </w:p>
    <w:p>
      <w:pPr>
        <w:pStyle w:val="ListParagraph"/>
        <w:numPr>
          <w:ilvl w:val="0"/>
          <w:numId w:val="16"/>
        </w:numPr>
        <w:tabs>
          <w:tab w:pos="1793" w:val="left" w:leader="none"/>
        </w:tabs>
        <w:spacing w:line="360" w:lineRule="auto" w:before="210" w:after="0"/>
        <w:ind w:left="1793" w:right="1526" w:hanging="285"/>
        <w:jc w:val="both"/>
        <w:rPr>
          <w:sz w:val="24"/>
        </w:rPr>
      </w:pPr>
      <w:r>
        <w:rPr>
          <w:sz w:val="24"/>
        </w:rPr>
        <w:t>Untuk memberikan informasi keuangan yang dapat dipercaya mengenai perubahan sumber-sumber ekonomi dan kewajiban serta modal</w:t>
      </w:r>
      <w:r>
        <w:rPr>
          <w:spacing w:val="-11"/>
          <w:sz w:val="24"/>
        </w:rPr>
        <w:t> </w:t>
      </w:r>
      <w:r>
        <w:rPr>
          <w:sz w:val="24"/>
        </w:rPr>
        <w:t>perusahaan.</w:t>
      </w:r>
    </w:p>
    <w:p>
      <w:pPr>
        <w:pStyle w:val="ListParagraph"/>
        <w:numPr>
          <w:ilvl w:val="0"/>
          <w:numId w:val="16"/>
        </w:numPr>
        <w:tabs>
          <w:tab w:pos="1793" w:val="left" w:leader="none"/>
        </w:tabs>
        <w:spacing w:line="357" w:lineRule="auto" w:before="1" w:after="0"/>
        <w:ind w:left="1793" w:right="1517" w:hanging="285"/>
        <w:jc w:val="both"/>
        <w:rPr>
          <w:sz w:val="24"/>
        </w:rPr>
      </w:pPr>
      <w:r>
        <w:rPr>
          <w:sz w:val="24"/>
        </w:rPr>
        <w:t>Untuk memberikan informasi yang dapat dipercaya mengenai perubahan sumber-sumber ekonomi perusahaan </w:t>
      </w:r>
      <w:r>
        <w:rPr>
          <w:spacing w:val="-3"/>
          <w:sz w:val="24"/>
        </w:rPr>
        <w:t>yang </w:t>
      </w:r>
      <w:r>
        <w:rPr>
          <w:sz w:val="24"/>
        </w:rPr>
        <w:t>timbul dalam aktivitas usaha demi memperoleh</w:t>
      </w:r>
      <w:r>
        <w:rPr>
          <w:spacing w:val="-1"/>
          <w:sz w:val="24"/>
        </w:rPr>
        <w:t> </w:t>
      </w:r>
      <w:r>
        <w:rPr>
          <w:sz w:val="24"/>
        </w:rPr>
        <w:t>laba</w:t>
      </w:r>
    </w:p>
    <w:p>
      <w:pPr>
        <w:pStyle w:val="ListParagraph"/>
        <w:numPr>
          <w:ilvl w:val="0"/>
          <w:numId w:val="16"/>
        </w:numPr>
        <w:tabs>
          <w:tab w:pos="1793" w:val="left" w:leader="none"/>
        </w:tabs>
        <w:spacing w:line="360" w:lineRule="auto" w:before="6" w:after="0"/>
        <w:ind w:left="1793" w:right="1527" w:hanging="285"/>
        <w:jc w:val="both"/>
        <w:rPr>
          <w:sz w:val="24"/>
        </w:rPr>
      </w:pPr>
      <w:r>
        <w:rPr>
          <w:sz w:val="24"/>
        </w:rPr>
        <w:t>Untuk memberikan informasi keuangan yang membantu para pemakai laporan untuk mengestimasi potensi perusahaan dalam menghasilkan laba </w:t>
      </w:r>
      <w:r>
        <w:rPr>
          <w:spacing w:val="-3"/>
          <w:sz w:val="24"/>
        </w:rPr>
        <w:t>di </w:t>
      </w:r>
      <w:r>
        <w:rPr>
          <w:sz w:val="24"/>
        </w:rPr>
        <w:t>masa depan.</w:t>
      </w:r>
    </w:p>
    <w:p>
      <w:pPr>
        <w:pStyle w:val="ListParagraph"/>
        <w:numPr>
          <w:ilvl w:val="0"/>
          <w:numId w:val="16"/>
        </w:numPr>
        <w:tabs>
          <w:tab w:pos="1793" w:val="left" w:leader="none"/>
        </w:tabs>
        <w:spacing w:line="362" w:lineRule="auto" w:before="0" w:after="0"/>
        <w:ind w:left="1793" w:right="1528" w:hanging="285"/>
        <w:jc w:val="both"/>
        <w:rPr>
          <w:sz w:val="24"/>
        </w:rPr>
      </w:pPr>
      <w:r>
        <w:rPr>
          <w:sz w:val="24"/>
        </w:rPr>
        <w:t>Untuk memberikan informasi yang membantu para pemakai laporan ketika mengestimasi potensi perusahaan dalam menghasilkan</w:t>
      </w:r>
      <w:r>
        <w:rPr>
          <w:spacing w:val="-7"/>
          <w:sz w:val="24"/>
        </w:rPr>
        <w:t> </w:t>
      </w:r>
      <w:r>
        <w:rPr>
          <w:sz w:val="24"/>
        </w:rPr>
        <w:t>laba.</w:t>
      </w:r>
    </w:p>
    <w:p>
      <w:pPr>
        <w:pStyle w:val="ListParagraph"/>
        <w:numPr>
          <w:ilvl w:val="0"/>
          <w:numId w:val="16"/>
        </w:numPr>
        <w:tabs>
          <w:tab w:pos="1793" w:val="left" w:leader="none"/>
        </w:tabs>
        <w:spacing w:line="360" w:lineRule="auto" w:before="0" w:after="0"/>
        <w:ind w:left="1793" w:right="1525" w:hanging="285"/>
        <w:jc w:val="both"/>
        <w:rPr>
          <w:sz w:val="24"/>
        </w:rPr>
      </w:pPr>
      <w:r>
        <w:rPr>
          <w:sz w:val="24"/>
        </w:rPr>
        <w:t>Untuk memberikan informasi penting lainnya mengenai perubahan sumber sumber ekonomi dan kewajiban, seperti informasi tentang aktifitas pembiayaan dan</w:t>
      </w:r>
      <w:r>
        <w:rPr>
          <w:spacing w:val="-1"/>
          <w:sz w:val="24"/>
        </w:rPr>
        <w:t> </w:t>
      </w:r>
      <w:r>
        <w:rPr>
          <w:sz w:val="24"/>
        </w:rPr>
        <w:t>investasi.</w:t>
      </w:r>
    </w:p>
    <w:p>
      <w:pPr>
        <w:pStyle w:val="ListParagraph"/>
        <w:numPr>
          <w:ilvl w:val="0"/>
          <w:numId w:val="16"/>
        </w:numPr>
        <w:tabs>
          <w:tab w:pos="1793" w:val="left" w:leader="none"/>
        </w:tabs>
        <w:spacing w:line="360" w:lineRule="auto" w:before="0" w:after="0"/>
        <w:ind w:left="1793" w:right="1519" w:hanging="285"/>
        <w:jc w:val="both"/>
        <w:rPr>
          <w:sz w:val="24"/>
        </w:rPr>
      </w:pPr>
      <w:r>
        <w:rPr>
          <w:sz w:val="24"/>
        </w:rPr>
        <w:t>Untuk mengungkapkan sejauh mungkin informasi lain yang berhubungan dengan laporan keuangan yang relevan untuk kebutuhan yang relevan untuk kebutuhan pemakian laporan, seperti informasi mengenai kebijakan akuntasi yang dianut</w:t>
      </w:r>
      <w:r>
        <w:rPr>
          <w:spacing w:val="-1"/>
          <w:sz w:val="24"/>
        </w:rPr>
        <w:t> </w:t>
      </w:r>
      <w:r>
        <w:rPr>
          <w:sz w:val="24"/>
        </w:rPr>
        <w:t>perusahaan.</w:t>
      </w:r>
    </w:p>
    <w:p>
      <w:pPr>
        <w:pStyle w:val="Heading1"/>
        <w:numPr>
          <w:ilvl w:val="1"/>
          <w:numId w:val="15"/>
        </w:numPr>
        <w:tabs>
          <w:tab w:pos="1869" w:val="left" w:leader="none"/>
        </w:tabs>
        <w:spacing w:line="240" w:lineRule="auto" w:before="0" w:after="0"/>
        <w:ind w:left="1869" w:right="0" w:hanging="361"/>
        <w:jc w:val="both"/>
      </w:pPr>
      <w:bookmarkStart w:name="_TOC_250016" w:id="16"/>
      <w:r>
        <w:rPr/>
        <w:t>Pengertian Kantor Jasa</w:t>
      </w:r>
      <w:r>
        <w:rPr>
          <w:spacing w:val="-2"/>
        </w:rPr>
        <w:t> </w:t>
      </w:r>
      <w:bookmarkEnd w:id="16"/>
      <w:r>
        <w:rPr/>
        <w:t>Akuntan</w:t>
      </w:r>
    </w:p>
    <w:p>
      <w:pPr>
        <w:pStyle w:val="BodyText"/>
        <w:spacing w:line="360" w:lineRule="auto" w:before="132"/>
        <w:ind w:left="1508" w:right="1518" w:firstLine="428"/>
        <w:jc w:val="both"/>
      </w:pPr>
      <w:r>
        <w:rPr/>
        <w:t>Kantor Jasa Akuntasi (KJA) merupakan badam usaha yang memberikan jasa Akuntasi seperti Jasa Pembukuan, Jasa Kompilasi Laporan Keuangan, Jasa Manajemen, Akuntasi Menejemen, Konsultasi Manajemen, Jasa Perpajakan, Jasa Prosedur yang Disepakati atas informasi keuangan dan Jasa Sistem Teknologi Informasi.</w:t>
      </w:r>
    </w:p>
    <w:p>
      <w:pPr>
        <w:pStyle w:val="BodyText"/>
        <w:spacing w:line="360" w:lineRule="auto" w:before="3"/>
        <w:ind w:left="1508" w:right="1516" w:firstLine="428"/>
        <w:jc w:val="both"/>
      </w:pPr>
      <w:r>
        <w:rPr/>
        <w:t>Kantor Jasa Akuntasi (KJA) harus mendapatkan izin dari Kementerian Keuangan Republik Indonesia dan diwajibkan untuk menjadi anggota dari Ikatan Akuntasi Indonesia (IAI) sebelum memberika Jasa Akuntasi dan Pajak kepada publik. Kantor Jasa Akuntasi (KJA) juga dilarang memberikan jasa asurans atau opini sebagaimana dimaksud dalam pasal 3 ayat (1) Undang-Undang Nomor 5 Tahun 2011 tentang Akuntasi Publik.</w:t>
      </w:r>
    </w:p>
    <w:p>
      <w:pPr>
        <w:spacing w:after="0" w:line="360" w:lineRule="auto"/>
        <w:jc w:val="both"/>
        <w:sectPr>
          <w:pgSz w:w="11910" w:h="16840"/>
          <w:pgMar w:header="734" w:footer="1778" w:top="2220" w:bottom="1960" w:left="760" w:right="180"/>
        </w:sectPr>
      </w:pPr>
    </w:p>
    <w:p>
      <w:pPr>
        <w:pStyle w:val="BodyText"/>
        <w:rPr>
          <w:sz w:val="20"/>
        </w:rPr>
      </w:pPr>
    </w:p>
    <w:p>
      <w:pPr>
        <w:pStyle w:val="Heading1"/>
        <w:numPr>
          <w:ilvl w:val="1"/>
          <w:numId w:val="15"/>
        </w:numPr>
        <w:tabs>
          <w:tab w:pos="1869" w:val="left" w:leader="none"/>
        </w:tabs>
        <w:spacing w:line="240" w:lineRule="auto" w:before="210" w:after="0"/>
        <w:ind w:left="1869" w:right="0" w:hanging="361"/>
        <w:jc w:val="both"/>
      </w:pPr>
      <w:bookmarkStart w:name="_TOC_250015" w:id="17"/>
      <w:bookmarkEnd w:id="17"/>
      <w:r>
        <w:rPr/>
        <w:t>Manfaat Kantor Jasa Akuntan</w:t>
      </w:r>
    </w:p>
    <w:p>
      <w:pPr>
        <w:pStyle w:val="BodyText"/>
        <w:spacing w:line="360" w:lineRule="auto" w:before="137"/>
        <w:ind w:left="1508" w:right="1518" w:firstLine="428"/>
        <w:jc w:val="both"/>
      </w:pPr>
      <w:r>
        <w:rPr/>
        <w:t>Banyak hal yang belum diketahui oleh publik tentang Kantor Jasa Akuntansi (KJA) ini. Kantor Jasa Akuntansi (KJA) memang belum terlalu familiar seperti Kantor Akuntan Publik (KAP) atau Kantor Konsultan Pajak (KKP) yang sudah lama berkecimpung di sektor Keuangan Republik Indonesia.</w:t>
      </w:r>
    </w:p>
    <w:p>
      <w:pPr>
        <w:pStyle w:val="BodyText"/>
        <w:spacing w:line="360" w:lineRule="auto"/>
        <w:ind w:left="1508" w:right="1520" w:firstLine="428"/>
        <w:jc w:val="both"/>
      </w:pPr>
      <w:r>
        <w:rPr/>
        <w:t>Namun, dimasa depan kebutuhan akan Kantor Jasa Akuntansi (KJA) akan terus meningkat seiring dengan pertumbuhan perusahaan perusahaan baru </w:t>
      </w:r>
      <w:r>
        <w:rPr>
          <w:spacing w:val="-3"/>
        </w:rPr>
        <w:t>di </w:t>
      </w:r>
      <w:r>
        <w:rPr/>
        <w:t>indonesia yang sangat signifikan. Alasan mengapa perusahaan harus menggunakan Kantor Jasa Akuntansi (KJA) sebagai solusi dari masalah terkait Laporan Keuangan dan Pajaknya antara lain sebagai berikut</w:t>
      </w:r>
      <w:r>
        <w:rPr>
          <w:spacing w:val="-9"/>
        </w:rPr>
        <w:t> </w:t>
      </w:r>
      <w:r>
        <w:rPr/>
        <w:t>:</w:t>
      </w:r>
    </w:p>
    <w:p>
      <w:pPr>
        <w:pStyle w:val="ListParagraph"/>
        <w:numPr>
          <w:ilvl w:val="0"/>
          <w:numId w:val="17"/>
        </w:numPr>
        <w:tabs>
          <w:tab w:pos="2077" w:val="left" w:leader="none"/>
        </w:tabs>
        <w:spacing w:line="355" w:lineRule="auto" w:before="1" w:after="0"/>
        <w:ind w:left="2077" w:right="1526" w:hanging="284"/>
        <w:jc w:val="both"/>
        <w:rPr>
          <w:sz w:val="24"/>
        </w:rPr>
      </w:pPr>
      <w:r>
        <w:rPr>
          <w:sz w:val="24"/>
        </w:rPr>
        <w:t>Aspek Legalitas : Kantor Jasa Akuntansi (KJA) telah memiliki payung hukum resmi yang diakui oleh pemerintah dan Asosiasi Profesi Akuntan (Ikatan Akuntan Indonesia-</w:t>
      </w:r>
      <w:r>
        <w:rPr>
          <w:spacing w:val="-1"/>
          <w:sz w:val="24"/>
        </w:rPr>
        <w:t> </w:t>
      </w:r>
      <w:r>
        <w:rPr>
          <w:sz w:val="24"/>
        </w:rPr>
        <w:t>IAI).</w:t>
      </w:r>
    </w:p>
    <w:p>
      <w:pPr>
        <w:pStyle w:val="ListParagraph"/>
        <w:numPr>
          <w:ilvl w:val="0"/>
          <w:numId w:val="17"/>
        </w:numPr>
        <w:tabs>
          <w:tab w:pos="2137" w:val="left" w:leader="none"/>
        </w:tabs>
        <w:spacing w:line="355" w:lineRule="auto" w:before="9" w:after="0"/>
        <w:ind w:left="2077" w:right="1526" w:hanging="284"/>
        <w:jc w:val="both"/>
        <w:rPr>
          <w:sz w:val="24"/>
        </w:rPr>
      </w:pPr>
      <w:r>
        <w:rPr/>
        <w:tab/>
      </w:r>
      <w:r>
        <w:rPr>
          <w:sz w:val="24"/>
        </w:rPr>
        <w:t>Aspek Standar dan Mutu : Memiliki sistem pengendalian mutu yang ditetapkan oleh Asosiasi Profesi Akuntan sebagai alat control dalam menjaga kualitas mutu jasa</w:t>
      </w:r>
      <w:r>
        <w:rPr>
          <w:spacing w:val="-1"/>
          <w:sz w:val="24"/>
        </w:rPr>
        <w:t> </w:t>
      </w:r>
      <w:r>
        <w:rPr>
          <w:sz w:val="24"/>
        </w:rPr>
        <w:t>akuntansi.</w:t>
      </w:r>
    </w:p>
    <w:p>
      <w:pPr>
        <w:pStyle w:val="ListParagraph"/>
        <w:numPr>
          <w:ilvl w:val="0"/>
          <w:numId w:val="17"/>
        </w:numPr>
        <w:tabs>
          <w:tab w:pos="2077" w:val="left" w:leader="none"/>
        </w:tabs>
        <w:spacing w:line="350" w:lineRule="auto" w:before="8" w:after="0"/>
        <w:ind w:left="2077" w:right="1526" w:hanging="284"/>
        <w:jc w:val="both"/>
        <w:rPr>
          <w:sz w:val="24"/>
        </w:rPr>
      </w:pPr>
      <w:r>
        <w:rPr>
          <w:sz w:val="24"/>
        </w:rPr>
        <w:t>Aspek Profesionalisme : Dipimpin dan dikelola oleh akuntan beregister negara yang terjaga kompetensinya dan professional</w:t>
      </w:r>
      <w:r>
        <w:rPr>
          <w:spacing w:val="-5"/>
          <w:sz w:val="24"/>
        </w:rPr>
        <w:t> </w:t>
      </w:r>
      <w:r>
        <w:rPr>
          <w:sz w:val="24"/>
        </w:rPr>
        <w:t>kerjanya.</w:t>
      </w:r>
    </w:p>
    <w:p>
      <w:pPr>
        <w:pStyle w:val="ListParagraph"/>
        <w:numPr>
          <w:ilvl w:val="0"/>
          <w:numId w:val="17"/>
        </w:numPr>
        <w:tabs>
          <w:tab w:pos="2077" w:val="left" w:leader="none"/>
        </w:tabs>
        <w:spacing w:line="355" w:lineRule="auto" w:before="12" w:after="0"/>
        <w:ind w:left="2077" w:right="1526" w:hanging="284"/>
        <w:jc w:val="both"/>
        <w:rPr>
          <w:sz w:val="24"/>
        </w:rPr>
      </w:pPr>
      <w:r>
        <w:rPr>
          <w:sz w:val="24"/>
        </w:rPr>
        <w:t>Aspek Integritas : Kantor Jasa Akuntansi (KJA) memegang teguh kode etik dan standar profesi yang ditetapkan oleh Asosiasi Profesi Akuntan dalam memberikan pelayanan jasa kepada klien/pengguna jasa.</w:t>
      </w:r>
    </w:p>
    <w:p>
      <w:pPr>
        <w:pStyle w:val="ListParagraph"/>
        <w:numPr>
          <w:ilvl w:val="0"/>
          <w:numId w:val="17"/>
        </w:numPr>
        <w:tabs>
          <w:tab w:pos="2077" w:val="left" w:leader="none"/>
        </w:tabs>
        <w:spacing w:line="357" w:lineRule="auto" w:before="8" w:after="0"/>
        <w:ind w:left="2077" w:right="1515" w:hanging="284"/>
        <w:jc w:val="both"/>
        <w:rPr>
          <w:sz w:val="24"/>
        </w:rPr>
      </w:pPr>
      <w:r>
        <w:rPr>
          <w:sz w:val="24"/>
        </w:rPr>
        <w:t>Aspek Legalitas : Kantor Jasa Akuntansi (KJA) telah memiliki payung hukum resmi yang diakui oleh pemerintah dan Asosiasi Profesi Akuntan (Ikatan Akuntan Indonesia- IAI). Aspek Pengawasan dan Pembinaan : dibina dan diawasi oleh Pusat Pembinaan Profesi Akuntan Departemen Keuangan RI dan Asosiasi Profesi Akuntan (Ikatan Akuntan Indonesia - IAI) dalam rangka meningkatkan profesionalisme dan kepatuhan</w:t>
      </w:r>
      <w:r>
        <w:rPr>
          <w:spacing w:val="-14"/>
          <w:sz w:val="24"/>
        </w:rPr>
        <w:t> </w:t>
      </w:r>
      <w:r>
        <w:rPr>
          <w:sz w:val="24"/>
        </w:rPr>
        <w:t>Akuntan.</w:t>
      </w:r>
    </w:p>
    <w:p>
      <w:pPr>
        <w:pStyle w:val="BodyText"/>
        <w:spacing w:line="362" w:lineRule="auto" w:before="4"/>
        <w:ind w:left="1508" w:right="1520" w:firstLine="284"/>
        <w:jc w:val="both"/>
      </w:pPr>
      <w:r>
        <w:rPr/>
        <w:t>Aspek Legalitas : Kantor Jasa Akuntansi (KJA) telah memiliki payung hukum resmi yang diakui oleh pemerintah dan Asosiasi Profesi Akuntan (Ikatan Akuntan</w:t>
      </w:r>
    </w:p>
    <w:p>
      <w:pPr>
        <w:spacing w:after="0" w:line="362" w:lineRule="auto"/>
        <w:jc w:val="both"/>
        <w:sectPr>
          <w:pgSz w:w="11910" w:h="16840"/>
          <w:pgMar w:header="734" w:footer="1778" w:top="2220" w:bottom="1960" w:left="760" w:right="180"/>
        </w:sectPr>
      </w:pPr>
    </w:p>
    <w:p>
      <w:pPr>
        <w:pStyle w:val="BodyText"/>
        <w:rPr>
          <w:sz w:val="20"/>
        </w:rPr>
      </w:pPr>
    </w:p>
    <w:p>
      <w:pPr>
        <w:pStyle w:val="BodyText"/>
        <w:spacing w:line="360" w:lineRule="auto" w:before="210"/>
        <w:ind w:left="1508" w:right="1516"/>
        <w:jc w:val="both"/>
      </w:pPr>
      <w:r>
        <w:rPr/>
        <w:t>Indonesia- IAI).Adapula manfaat yang </w:t>
      </w:r>
      <w:r>
        <w:rPr>
          <w:spacing w:val="-3"/>
        </w:rPr>
        <w:t>di </w:t>
      </w:r>
      <w:r>
        <w:rPr/>
        <w:t>peroleh pengusaha jika menggunakan Kantor Jasa Akuntansi (KJA) sebagai solusi terbaik untuk menangani masalah atau problematika yang terdapat pada sektor keuangan dan perpajakan anda, antara lain sebagai berikut</w:t>
      </w:r>
      <w:r>
        <w:rPr>
          <w:spacing w:val="-4"/>
        </w:rPr>
        <w:t> </w:t>
      </w:r>
      <w:r>
        <w:rPr/>
        <w:t>:</w:t>
      </w:r>
    </w:p>
    <w:p>
      <w:pPr>
        <w:pStyle w:val="ListParagraph"/>
        <w:numPr>
          <w:ilvl w:val="0"/>
          <w:numId w:val="18"/>
        </w:numPr>
        <w:tabs>
          <w:tab w:pos="1793" w:val="left" w:leader="none"/>
        </w:tabs>
        <w:spacing w:line="362" w:lineRule="auto" w:before="0" w:after="0"/>
        <w:ind w:left="1793" w:right="1526" w:hanging="285"/>
        <w:jc w:val="both"/>
        <w:rPr>
          <w:sz w:val="24"/>
        </w:rPr>
      </w:pPr>
      <w:r>
        <w:rPr>
          <w:sz w:val="24"/>
        </w:rPr>
        <w:t>Kredibilitas Laporan Keuangan akan tinggi karena sudah sesuai dengan Standar Akuntasi Keuangan Entitas Tanpa Akuntabilitas Publik</w:t>
      </w:r>
      <w:r>
        <w:rPr>
          <w:spacing w:val="-22"/>
          <w:sz w:val="24"/>
        </w:rPr>
        <w:t> </w:t>
      </w:r>
      <w:r>
        <w:rPr>
          <w:sz w:val="24"/>
        </w:rPr>
        <w:t>(SAKETAP)</w:t>
      </w:r>
    </w:p>
    <w:p>
      <w:pPr>
        <w:pStyle w:val="ListParagraph"/>
        <w:numPr>
          <w:ilvl w:val="0"/>
          <w:numId w:val="18"/>
        </w:numPr>
        <w:tabs>
          <w:tab w:pos="1793" w:val="left" w:leader="none"/>
        </w:tabs>
        <w:spacing w:line="360" w:lineRule="auto" w:before="0" w:after="0"/>
        <w:ind w:left="1793" w:right="1518" w:hanging="285"/>
        <w:jc w:val="both"/>
        <w:rPr>
          <w:sz w:val="24"/>
        </w:rPr>
      </w:pPr>
      <w:r>
        <w:rPr>
          <w:sz w:val="24"/>
        </w:rPr>
        <w:t>Mempunyai Persepsi yang bagus dan bankable untuk Bank Perkreditan Rakyat dan Bank Umum lainnya karena sudah ditangani oleh Akuntan Professional dan Beregister Negara. Hal ini tentu berkenaan dengan modal kerja untuk operasional perusahaan yang begitu sangat dibutuhkan oleh Usaha Mikro, Kecil dan Menengah</w:t>
      </w:r>
      <w:r>
        <w:rPr>
          <w:spacing w:val="-1"/>
          <w:sz w:val="24"/>
        </w:rPr>
        <w:t> </w:t>
      </w:r>
      <w:r>
        <w:rPr>
          <w:sz w:val="24"/>
        </w:rPr>
        <w:t>(UMKM).</w:t>
      </w:r>
    </w:p>
    <w:p>
      <w:pPr>
        <w:pStyle w:val="ListParagraph"/>
        <w:numPr>
          <w:ilvl w:val="0"/>
          <w:numId w:val="18"/>
        </w:numPr>
        <w:tabs>
          <w:tab w:pos="1793" w:val="left" w:leader="none"/>
        </w:tabs>
        <w:spacing w:line="360" w:lineRule="auto" w:before="0" w:after="0"/>
        <w:ind w:left="1793" w:right="1525" w:hanging="285"/>
        <w:jc w:val="both"/>
        <w:rPr>
          <w:sz w:val="24"/>
        </w:rPr>
      </w:pPr>
      <w:r>
        <w:rPr>
          <w:sz w:val="24"/>
        </w:rPr>
        <w:t>Tidak kerepotan dalam menyusun dan membuat Laporan Keuangan karena sudah ditangani oleh Akuntan Professional, Berpengalaman dan Akuntabel termasuk di sektor</w:t>
      </w:r>
      <w:r>
        <w:rPr>
          <w:spacing w:val="-1"/>
          <w:sz w:val="24"/>
        </w:rPr>
        <w:t> </w:t>
      </w:r>
      <w:r>
        <w:rPr>
          <w:sz w:val="24"/>
        </w:rPr>
        <w:t>perpajakannya.</w:t>
      </w:r>
    </w:p>
    <w:p>
      <w:pPr>
        <w:pStyle w:val="ListParagraph"/>
        <w:numPr>
          <w:ilvl w:val="0"/>
          <w:numId w:val="18"/>
        </w:numPr>
        <w:tabs>
          <w:tab w:pos="1793" w:val="left" w:leader="none"/>
        </w:tabs>
        <w:spacing w:line="360" w:lineRule="auto" w:before="0" w:after="0"/>
        <w:ind w:left="1793" w:right="1525" w:hanging="285"/>
        <w:jc w:val="both"/>
        <w:rPr>
          <w:sz w:val="24"/>
        </w:rPr>
      </w:pPr>
      <w:r>
        <w:rPr>
          <w:sz w:val="24"/>
        </w:rPr>
        <w:t>Lebih leluasa menjalankan bisnis dikarenakan Laporan Keuangan perusahaan dibuat dengan rapi dan akuntabel. Ini dapat menjadi kontrol perusahaan dalam menentukan kebijakan terkait pemakaian biaya dan acuan peningkatan penjualan.</w:t>
      </w:r>
    </w:p>
    <w:p>
      <w:pPr>
        <w:pStyle w:val="ListParagraph"/>
        <w:numPr>
          <w:ilvl w:val="0"/>
          <w:numId w:val="18"/>
        </w:numPr>
        <w:tabs>
          <w:tab w:pos="1793" w:val="left" w:leader="none"/>
        </w:tabs>
        <w:spacing w:line="362" w:lineRule="auto" w:before="0" w:after="0"/>
        <w:ind w:left="1793" w:right="1525" w:hanging="285"/>
        <w:jc w:val="both"/>
        <w:rPr>
          <w:sz w:val="24"/>
        </w:rPr>
      </w:pPr>
      <w:r>
        <w:rPr>
          <w:sz w:val="24"/>
        </w:rPr>
        <w:t>Dapat dimanfaatkan sebagai langka ekspansi dan berkerja sama dengan investor di luar Indonesia karena laporan keuangannya sudah</w:t>
      </w:r>
      <w:r>
        <w:rPr>
          <w:spacing w:val="-7"/>
          <w:sz w:val="24"/>
        </w:rPr>
        <w:t> </w:t>
      </w:r>
      <w:r>
        <w:rPr>
          <w:i/>
          <w:sz w:val="24"/>
        </w:rPr>
        <w:t>acceptable</w:t>
      </w:r>
      <w:r>
        <w:rPr>
          <w:sz w:val="24"/>
        </w:rPr>
        <w:t>.</w:t>
      </w:r>
    </w:p>
    <w:p>
      <w:pPr>
        <w:pStyle w:val="Heading1"/>
        <w:numPr>
          <w:ilvl w:val="1"/>
          <w:numId w:val="15"/>
        </w:numPr>
        <w:tabs>
          <w:tab w:pos="1869" w:val="left" w:leader="none"/>
        </w:tabs>
        <w:spacing w:line="271" w:lineRule="exact" w:before="0" w:after="0"/>
        <w:ind w:left="1869" w:right="0" w:hanging="361"/>
        <w:jc w:val="both"/>
      </w:pPr>
      <w:bookmarkStart w:name="_TOC_250014" w:id="18"/>
      <w:r>
        <w:rPr/>
        <w:t>Keuntungan menggunakan Jasa</w:t>
      </w:r>
      <w:r>
        <w:rPr>
          <w:spacing w:val="-5"/>
        </w:rPr>
        <w:t> </w:t>
      </w:r>
      <w:bookmarkEnd w:id="18"/>
      <w:r>
        <w:rPr/>
        <w:t>KJA</w:t>
      </w:r>
    </w:p>
    <w:p>
      <w:pPr>
        <w:pStyle w:val="BodyText"/>
        <w:spacing w:before="134"/>
        <w:ind w:left="1793"/>
        <w:jc w:val="both"/>
      </w:pPr>
      <w:r>
        <w:rPr/>
        <w:t>Berikut ini adalah keuntungan menggunakan KJA:</w:t>
      </w:r>
    </w:p>
    <w:p>
      <w:pPr>
        <w:pStyle w:val="ListParagraph"/>
        <w:numPr>
          <w:ilvl w:val="0"/>
          <w:numId w:val="19"/>
        </w:numPr>
        <w:tabs>
          <w:tab w:pos="1793" w:val="left" w:leader="none"/>
        </w:tabs>
        <w:spacing w:line="360" w:lineRule="auto" w:before="136" w:after="0"/>
        <w:ind w:left="1793" w:right="1518" w:hanging="285"/>
        <w:jc w:val="both"/>
        <w:rPr>
          <w:sz w:val="24"/>
        </w:rPr>
      </w:pPr>
      <w:r>
        <w:rPr>
          <w:sz w:val="24"/>
        </w:rPr>
        <w:t>Perusahaan atau orang pribadi tidak lagi perlu untuk merekrut karyawan/staff noda bagian Akuntansi sehingga mampu mengurangi biaya-biaya yang melekat padanya.</w:t>
      </w:r>
    </w:p>
    <w:p>
      <w:pPr>
        <w:pStyle w:val="ListParagraph"/>
        <w:numPr>
          <w:ilvl w:val="0"/>
          <w:numId w:val="19"/>
        </w:numPr>
        <w:tabs>
          <w:tab w:pos="1793" w:val="left" w:leader="none"/>
        </w:tabs>
        <w:spacing w:line="360" w:lineRule="auto" w:before="2" w:after="0"/>
        <w:ind w:left="1793" w:right="1526" w:hanging="285"/>
        <w:jc w:val="both"/>
        <w:rPr>
          <w:sz w:val="24"/>
        </w:rPr>
      </w:pPr>
      <w:r>
        <w:rPr>
          <w:sz w:val="24"/>
        </w:rPr>
        <w:t>Perusahaan akan lebih aman dan nyaman terhadap keakuratan laporan keuangan yang diterbitkan karena langsung dikerjakan oleh tenaga ahli yang profesional.</w:t>
      </w:r>
    </w:p>
    <w:p>
      <w:pPr>
        <w:spacing w:after="0" w:line="360" w:lineRule="auto"/>
        <w:jc w:val="both"/>
        <w:rPr>
          <w:sz w:val="24"/>
        </w:rPr>
        <w:sectPr>
          <w:pgSz w:w="11910" w:h="16840"/>
          <w:pgMar w:header="734" w:footer="1778" w:top="2220" w:bottom="1960" w:left="760" w:right="180"/>
        </w:sectPr>
      </w:pPr>
    </w:p>
    <w:p>
      <w:pPr>
        <w:pStyle w:val="BodyText"/>
        <w:rPr>
          <w:sz w:val="20"/>
        </w:rPr>
      </w:pPr>
    </w:p>
    <w:p>
      <w:pPr>
        <w:pStyle w:val="ListParagraph"/>
        <w:numPr>
          <w:ilvl w:val="0"/>
          <w:numId w:val="19"/>
        </w:numPr>
        <w:tabs>
          <w:tab w:pos="1793" w:val="left" w:leader="none"/>
        </w:tabs>
        <w:spacing w:line="360" w:lineRule="auto" w:before="210" w:after="0"/>
        <w:ind w:left="1793" w:right="1528" w:hanging="285"/>
        <w:jc w:val="both"/>
        <w:rPr>
          <w:sz w:val="24"/>
        </w:rPr>
      </w:pPr>
      <w:r>
        <w:rPr>
          <w:sz w:val="24"/>
        </w:rPr>
        <w:t>Biaya yang dikeluarkan akan jauh lebih efisien dan hemat dibanding dengan luasnya scope pekerjaan yang</w:t>
      </w:r>
      <w:r>
        <w:rPr>
          <w:spacing w:val="1"/>
          <w:sz w:val="24"/>
        </w:rPr>
        <w:t> </w:t>
      </w:r>
      <w:r>
        <w:rPr>
          <w:sz w:val="24"/>
        </w:rPr>
        <w:t>dilakukan</w:t>
      </w:r>
    </w:p>
    <w:p>
      <w:pPr>
        <w:pStyle w:val="ListParagraph"/>
        <w:numPr>
          <w:ilvl w:val="0"/>
          <w:numId w:val="19"/>
        </w:numPr>
        <w:tabs>
          <w:tab w:pos="1793" w:val="left" w:leader="none"/>
        </w:tabs>
        <w:spacing w:line="357" w:lineRule="auto" w:before="1" w:after="0"/>
        <w:ind w:left="1793" w:right="1527" w:hanging="285"/>
        <w:jc w:val="both"/>
        <w:rPr>
          <w:sz w:val="24"/>
        </w:rPr>
      </w:pPr>
      <w:r>
        <w:rPr>
          <w:sz w:val="24"/>
        </w:rPr>
        <w:t>Kerahasiaan data perusahaan dapat lebih terjamin karena Kantor Jasa Akuntansi (KJA) terikat pada kode etik</w:t>
      </w:r>
      <w:r>
        <w:rPr>
          <w:spacing w:val="-4"/>
          <w:sz w:val="24"/>
        </w:rPr>
        <w:t> </w:t>
      </w:r>
      <w:r>
        <w:rPr>
          <w:sz w:val="24"/>
        </w:rPr>
        <w:t>Profesi.</w:t>
      </w:r>
    </w:p>
    <w:p>
      <w:pPr>
        <w:pStyle w:val="ListParagraph"/>
        <w:numPr>
          <w:ilvl w:val="0"/>
          <w:numId w:val="19"/>
        </w:numPr>
        <w:tabs>
          <w:tab w:pos="1793" w:val="left" w:leader="none"/>
        </w:tabs>
        <w:spacing w:line="360" w:lineRule="auto" w:before="1" w:after="0"/>
        <w:ind w:left="1793" w:right="1515" w:hanging="285"/>
        <w:jc w:val="both"/>
        <w:rPr>
          <w:sz w:val="24"/>
        </w:rPr>
      </w:pPr>
      <w:r>
        <w:rPr>
          <w:sz w:val="24"/>
        </w:rPr>
        <w:t>Kantor Jasa Akuntansi (KJA) bekerja secara profesional dan terlepas dari konflik kepentingan sehingga menghindarkan perusahaan dari hal-hal yang bersifat fraud (Kecurangan) dan pelanggaran kebijakan</w:t>
      </w:r>
      <w:r>
        <w:rPr>
          <w:spacing w:val="-9"/>
          <w:sz w:val="24"/>
        </w:rPr>
        <w:t> </w:t>
      </w:r>
      <w:r>
        <w:rPr>
          <w:sz w:val="24"/>
        </w:rPr>
        <w:t>internal.</w:t>
      </w:r>
    </w:p>
    <w:p>
      <w:pPr>
        <w:pStyle w:val="ListParagraph"/>
        <w:numPr>
          <w:ilvl w:val="0"/>
          <w:numId w:val="19"/>
        </w:numPr>
        <w:tabs>
          <w:tab w:pos="1793" w:val="left" w:leader="none"/>
        </w:tabs>
        <w:spacing w:line="360" w:lineRule="auto" w:before="3" w:after="0"/>
        <w:ind w:left="1793" w:right="1515" w:hanging="285"/>
        <w:jc w:val="both"/>
        <w:rPr>
          <w:sz w:val="24"/>
        </w:rPr>
      </w:pPr>
      <w:r>
        <w:rPr>
          <w:sz w:val="24"/>
        </w:rPr>
        <w:t>Pada tingkat pemegang kebijakan, Pemilik Usaha maupun Direksi bisa lebih fokus untuk memikirkan </w:t>
      </w:r>
      <w:r>
        <w:rPr>
          <w:i/>
          <w:sz w:val="24"/>
        </w:rPr>
        <w:t>Strategic Planning </w:t>
      </w:r>
      <w:r>
        <w:rPr>
          <w:sz w:val="24"/>
        </w:rPr>
        <w:t>karena seluruh aspek laporan keuangan sudah </w:t>
      </w:r>
      <w:r>
        <w:rPr>
          <w:spacing w:val="-3"/>
          <w:sz w:val="24"/>
        </w:rPr>
        <w:t>di </w:t>
      </w:r>
      <w:r>
        <w:rPr>
          <w:sz w:val="24"/>
        </w:rPr>
        <w:t>kerjakan secara sistematis, terukur dan memenuhi kepatuhan terhadap kebijakan Perusahaan maupun Standar</w:t>
      </w:r>
      <w:r>
        <w:rPr>
          <w:spacing w:val="-13"/>
          <w:sz w:val="24"/>
        </w:rPr>
        <w:t> </w:t>
      </w:r>
      <w:r>
        <w:rPr>
          <w:sz w:val="24"/>
        </w:rPr>
        <w:t>Keuangan.</w:t>
      </w:r>
    </w:p>
    <w:p>
      <w:pPr>
        <w:pStyle w:val="ListParagraph"/>
        <w:numPr>
          <w:ilvl w:val="0"/>
          <w:numId w:val="19"/>
        </w:numPr>
        <w:tabs>
          <w:tab w:pos="1793" w:val="left" w:leader="none"/>
        </w:tabs>
        <w:spacing w:line="360" w:lineRule="auto" w:before="1" w:after="0"/>
        <w:ind w:left="1793" w:right="1515" w:hanging="285"/>
        <w:jc w:val="both"/>
        <w:rPr>
          <w:sz w:val="24"/>
        </w:rPr>
      </w:pPr>
      <w:r>
        <w:rPr>
          <w:sz w:val="24"/>
        </w:rPr>
        <w:t>Perusahaan akan diberi solusi yang mungkin dibutuhkan dalam bentuk </w:t>
      </w:r>
      <w:r>
        <w:rPr>
          <w:i/>
          <w:sz w:val="24"/>
        </w:rPr>
        <w:t>sharing </w:t>
      </w:r>
      <w:r>
        <w:rPr>
          <w:i/>
          <w:sz w:val="24"/>
        </w:rPr>
        <w:t>knowledge, </w:t>
      </w:r>
      <w:r>
        <w:rPr>
          <w:sz w:val="24"/>
        </w:rPr>
        <w:t>karena sebagai konsultan Akuntasi KJA memiliki para ahli </w:t>
      </w:r>
      <w:r>
        <w:rPr>
          <w:spacing w:val="-3"/>
          <w:sz w:val="24"/>
        </w:rPr>
        <w:t>di </w:t>
      </w:r>
      <w:r>
        <w:rPr>
          <w:sz w:val="24"/>
        </w:rPr>
        <w:t>berbagai</w:t>
      </w:r>
      <w:r>
        <w:rPr>
          <w:spacing w:val="-1"/>
          <w:sz w:val="24"/>
        </w:rPr>
        <w:t> </w:t>
      </w:r>
      <w:r>
        <w:rPr>
          <w:sz w:val="24"/>
        </w:rPr>
        <w:t>bidangnya.</w:t>
      </w:r>
    </w:p>
    <w:p>
      <w:pPr>
        <w:pStyle w:val="Heading1"/>
        <w:numPr>
          <w:ilvl w:val="1"/>
          <w:numId w:val="15"/>
        </w:numPr>
        <w:tabs>
          <w:tab w:pos="1949" w:val="left" w:leader="none"/>
        </w:tabs>
        <w:spacing w:line="362" w:lineRule="auto" w:before="0" w:after="0"/>
        <w:ind w:left="1508" w:right="1519" w:firstLine="0"/>
        <w:jc w:val="both"/>
      </w:pPr>
      <w:r>
        <w:rPr/>
        <w:t>Kebijakan Kantor Jasa Akuntan Arif, Wahyudi &amp; Lukman Dalam Penerimaan dan Keberlanjutan Hubungan Klien dan Perikatan</w:t>
      </w:r>
      <w:r>
        <w:rPr>
          <w:spacing w:val="-21"/>
        </w:rPr>
        <w:t> </w:t>
      </w:r>
      <w:r>
        <w:rPr/>
        <w:t>Tertentu</w:t>
      </w:r>
    </w:p>
    <w:p>
      <w:pPr>
        <w:pStyle w:val="ListParagraph"/>
        <w:numPr>
          <w:ilvl w:val="0"/>
          <w:numId w:val="20"/>
        </w:numPr>
        <w:tabs>
          <w:tab w:pos="2229" w:val="left" w:leader="none"/>
        </w:tabs>
        <w:spacing w:line="360" w:lineRule="auto" w:before="0" w:after="0"/>
        <w:ind w:left="2228" w:right="1526" w:hanging="360"/>
        <w:jc w:val="both"/>
        <w:rPr>
          <w:sz w:val="24"/>
        </w:rPr>
      </w:pPr>
      <w:r>
        <w:rPr>
          <w:sz w:val="24"/>
        </w:rPr>
        <w:t>Kantor hanya akan menerima klien yang tidak memiliki risiko penugasan yang tinggi yang dapat membahayakan integritas dan kelangsungan berdirinya kantor.</w:t>
      </w:r>
    </w:p>
    <w:p>
      <w:pPr>
        <w:pStyle w:val="ListParagraph"/>
        <w:numPr>
          <w:ilvl w:val="0"/>
          <w:numId w:val="20"/>
        </w:numPr>
        <w:tabs>
          <w:tab w:pos="2229" w:val="left" w:leader="none"/>
        </w:tabs>
        <w:spacing w:line="360" w:lineRule="auto" w:before="0" w:after="0"/>
        <w:ind w:left="2228" w:right="1523" w:hanging="360"/>
        <w:jc w:val="both"/>
        <w:rPr>
          <w:sz w:val="24"/>
        </w:rPr>
      </w:pPr>
      <w:r>
        <w:rPr>
          <w:sz w:val="24"/>
        </w:rPr>
        <w:t>Kantor hanya akan menerima klien jika kantor menganggap dapat mempertahankan sikap independensi dan berkompeten untuk menyelesaikan penugasan tersebut secara professional tanpa melanggar ketentuan perundang-undangan yang</w:t>
      </w:r>
      <w:r>
        <w:rPr>
          <w:spacing w:val="-1"/>
          <w:sz w:val="24"/>
        </w:rPr>
        <w:t> </w:t>
      </w:r>
      <w:r>
        <w:rPr>
          <w:sz w:val="24"/>
        </w:rPr>
        <w:t>berlaku.</w:t>
      </w:r>
    </w:p>
    <w:p>
      <w:pPr>
        <w:pStyle w:val="Heading1"/>
        <w:numPr>
          <w:ilvl w:val="1"/>
          <w:numId w:val="15"/>
        </w:numPr>
        <w:tabs>
          <w:tab w:pos="1897" w:val="left" w:leader="none"/>
        </w:tabs>
        <w:spacing w:line="357" w:lineRule="auto" w:before="0" w:after="0"/>
        <w:ind w:left="1508" w:right="1518" w:firstLine="0"/>
        <w:jc w:val="both"/>
      </w:pPr>
      <w:r>
        <w:rPr/>
        <w:t>Prosedur Penerimaan dan Keberlanjutan Hubungan Klien Kantor Jasa Akuntan Arif, Wahyudi &amp;</w:t>
      </w:r>
      <w:r>
        <w:rPr>
          <w:spacing w:val="-2"/>
        </w:rPr>
        <w:t> </w:t>
      </w:r>
      <w:r>
        <w:rPr/>
        <w:t>Lukman</w:t>
      </w:r>
    </w:p>
    <w:p>
      <w:pPr>
        <w:pStyle w:val="ListParagraph"/>
        <w:numPr>
          <w:ilvl w:val="0"/>
          <w:numId w:val="21"/>
        </w:numPr>
        <w:tabs>
          <w:tab w:pos="2229" w:val="left" w:leader="none"/>
        </w:tabs>
        <w:spacing w:line="240" w:lineRule="auto" w:before="1" w:after="0"/>
        <w:ind w:left="2229" w:right="0" w:hanging="361"/>
        <w:jc w:val="left"/>
        <w:rPr>
          <w:sz w:val="24"/>
        </w:rPr>
      </w:pPr>
      <w:r>
        <w:rPr>
          <w:sz w:val="24"/>
        </w:rPr>
        <w:t>Penerimaan klien oleh pimpinan kantor melalui survey</w:t>
      </w:r>
      <w:r>
        <w:rPr>
          <w:spacing w:val="-4"/>
          <w:sz w:val="24"/>
        </w:rPr>
        <w:t> </w:t>
      </w:r>
      <w:r>
        <w:rPr>
          <w:sz w:val="24"/>
        </w:rPr>
        <w:t>pendahuluan</w:t>
      </w:r>
    </w:p>
    <w:p>
      <w:pPr>
        <w:pStyle w:val="ListParagraph"/>
        <w:numPr>
          <w:ilvl w:val="0"/>
          <w:numId w:val="21"/>
        </w:numPr>
        <w:tabs>
          <w:tab w:pos="2229" w:val="left" w:leader="none"/>
        </w:tabs>
        <w:spacing w:line="362" w:lineRule="auto" w:before="136" w:after="0"/>
        <w:ind w:left="2228" w:right="1526" w:hanging="360"/>
        <w:jc w:val="left"/>
        <w:rPr>
          <w:sz w:val="24"/>
        </w:rPr>
      </w:pPr>
      <w:r>
        <w:rPr>
          <w:sz w:val="24"/>
        </w:rPr>
        <w:t>Survey pendahuluan harus dibuat tertulis catatan dan didokumentasikan mencakup</w:t>
      </w:r>
      <w:r>
        <w:rPr>
          <w:spacing w:val="-5"/>
          <w:sz w:val="24"/>
        </w:rPr>
        <w:t> </w:t>
      </w:r>
      <w:r>
        <w:rPr>
          <w:sz w:val="24"/>
        </w:rPr>
        <w:t>:</w:t>
      </w:r>
    </w:p>
    <w:p>
      <w:pPr>
        <w:pStyle w:val="ListParagraph"/>
        <w:numPr>
          <w:ilvl w:val="0"/>
          <w:numId w:val="22"/>
        </w:numPr>
        <w:tabs>
          <w:tab w:pos="2229" w:val="left" w:leader="none"/>
        </w:tabs>
        <w:spacing w:line="271" w:lineRule="exact" w:before="0" w:after="0"/>
        <w:ind w:left="2229" w:right="0" w:hanging="361"/>
        <w:jc w:val="left"/>
        <w:rPr>
          <w:sz w:val="24"/>
        </w:rPr>
      </w:pPr>
      <w:r>
        <w:rPr>
          <w:sz w:val="24"/>
        </w:rPr>
        <w:t>Nama Perusahaan</w:t>
      </w:r>
    </w:p>
    <w:p>
      <w:pPr>
        <w:spacing w:after="0" w:line="271" w:lineRule="exact"/>
        <w:jc w:val="left"/>
        <w:rPr>
          <w:sz w:val="24"/>
        </w:rPr>
        <w:sectPr>
          <w:pgSz w:w="11910" w:h="16840"/>
          <w:pgMar w:header="734" w:footer="1778" w:top="2220" w:bottom="1960" w:left="760" w:right="180"/>
        </w:sectPr>
      </w:pPr>
    </w:p>
    <w:p>
      <w:pPr>
        <w:pStyle w:val="BodyText"/>
        <w:rPr>
          <w:sz w:val="20"/>
        </w:rPr>
      </w:pPr>
    </w:p>
    <w:p>
      <w:pPr>
        <w:pStyle w:val="ListParagraph"/>
        <w:numPr>
          <w:ilvl w:val="0"/>
          <w:numId w:val="22"/>
        </w:numPr>
        <w:tabs>
          <w:tab w:pos="2229" w:val="left" w:leader="none"/>
        </w:tabs>
        <w:spacing w:line="240" w:lineRule="auto" w:before="210" w:after="0"/>
        <w:ind w:left="2229" w:right="0" w:hanging="361"/>
        <w:jc w:val="left"/>
        <w:rPr>
          <w:sz w:val="24"/>
        </w:rPr>
      </w:pPr>
      <w:r>
        <w:rPr>
          <w:sz w:val="24"/>
        </w:rPr>
        <w:t>Nama Pimpinan / Direksi</w:t>
      </w:r>
    </w:p>
    <w:p>
      <w:pPr>
        <w:pStyle w:val="ListParagraph"/>
        <w:numPr>
          <w:ilvl w:val="0"/>
          <w:numId w:val="22"/>
        </w:numPr>
        <w:tabs>
          <w:tab w:pos="2229" w:val="left" w:leader="none"/>
        </w:tabs>
        <w:spacing w:line="240" w:lineRule="auto" w:before="137" w:after="0"/>
        <w:ind w:left="2229" w:right="0" w:hanging="361"/>
        <w:jc w:val="left"/>
        <w:rPr>
          <w:sz w:val="24"/>
        </w:rPr>
      </w:pPr>
      <w:r>
        <w:rPr>
          <w:sz w:val="24"/>
        </w:rPr>
        <w:t>Nama Pimpinan / Direksi, Nama Pemilik, Sifat, Jenis dan Bidang</w:t>
      </w:r>
      <w:r>
        <w:rPr>
          <w:spacing w:val="-11"/>
          <w:sz w:val="24"/>
        </w:rPr>
        <w:t> </w:t>
      </w:r>
      <w:r>
        <w:rPr>
          <w:sz w:val="24"/>
        </w:rPr>
        <w:t>Usaha.</w:t>
      </w:r>
    </w:p>
    <w:p>
      <w:pPr>
        <w:pStyle w:val="ListParagraph"/>
        <w:numPr>
          <w:ilvl w:val="0"/>
          <w:numId w:val="22"/>
        </w:numPr>
        <w:tabs>
          <w:tab w:pos="2229" w:val="left" w:leader="none"/>
        </w:tabs>
        <w:spacing w:line="240" w:lineRule="auto" w:before="140" w:after="0"/>
        <w:ind w:left="2229" w:right="0" w:hanging="361"/>
        <w:jc w:val="left"/>
        <w:rPr>
          <w:sz w:val="24"/>
        </w:rPr>
      </w:pPr>
      <w:r>
        <w:rPr>
          <w:sz w:val="24"/>
        </w:rPr>
        <w:t>Akuntan</w:t>
      </w:r>
      <w:r>
        <w:rPr>
          <w:spacing w:val="-1"/>
          <w:sz w:val="24"/>
        </w:rPr>
        <w:t> </w:t>
      </w:r>
      <w:r>
        <w:rPr>
          <w:sz w:val="24"/>
        </w:rPr>
        <w:t>terdahulu</w:t>
      </w:r>
    </w:p>
    <w:p>
      <w:pPr>
        <w:pStyle w:val="ListParagraph"/>
        <w:numPr>
          <w:ilvl w:val="0"/>
          <w:numId w:val="22"/>
        </w:numPr>
        <w:tabs>
          <w:tab w:pos="2229" w:val="left" w:leader="none"/>
        </w:tabs>
        <w:spacing w:line="240" w:lineRule="auto" w:before="136" w:after="0"/>
        <w:ind w:left="2229" w:right="0" w:hanging="361"/>
        <w:jc w:val="left"/>
        <w:rPr>
          <w:sz w:val="24"/>
        </w:rPr>
      </w:pPr>
      <w:r>
        <w:rPr>
          <w:sz w:val="24"/>
        </w:rPr>
        <w:t>Reputasi</w:t>
      </w:r>
      <w:r>
        <w:rPr>
          <w:spacing w:val="-1"/>
          <w:sz w:val="24"/>
        </w:rPr>
        <w:t> </w:t>
      </w:r>
      <w:r>
        <w:rPr>
          <w:sz w:val="24"/>
        </w:rPr>
        <w:t>bisnis</w:t>
      </w:r>
    </w:p>
    <w:p>
      <w:pPr>
        <w:pStyle w:val="ListParagraph"/>
        <w:numPr>
          <w:ilvl w:val="0"/>
          <w:numId w:val="22"/>
        </w:numPr>
        <w:tabs>
          <w:tab w:pos="2229" w:val="left" w:leader="none"/>
        </w:tabs>
        <w:spacing w:line="240" w:lineRule="auto" w:before="136" w:after="0"/>
        <w:ind w:left="2229" w:right="0" w:hanging="361"/>
        <w:jc w:val="left"/>
        <w:rPr>
          <w:sz w:val="24"/>
        </w:rPr>
      </w:pPr>
      <w:r>
        <w:rPr>
          <w:sz w:val="24"/>
        </w:rPr>
        <w:t>Dewan komisaris</w:t>
      </w:r>
      <w:r>
        <w:rPr>
          <w:spacing w:val="-3"/>
          <w:sz w:val="24"/>
        </w:rPr>
        <w:t> </w:t>
      </w:r>
      <w:r>
        <w:rPr>
          <w:sz w:val="24"/>
        </w:rPr>
        <w:t>(PT.)</w:t>
      </w:r>
    </w:p>
    <w:p>
      <w:pPr>
        <w:pStyle w:val="ListParagraph"/>
        <w:numPr>
          <w:ilvl w:val="0"/>
          <w:numId w:val="22"/>
        </w:numPr>
        <w:tabs>
          <w:tab w:pos="2229" w:val="left" w:leader="none"/>
        </w:tabs>
        <w:spacing w:line="240" w:lineRule="auto" w:before="140" w:after="0"/>
        <w:ind w:left="2229" w:right="0" w:hanging="361"/>
        <w:jc w:val="left"/>
        <w:rPr>
          <w:sz w:val="24"/>
        </w:rPr>
      </w:pPr>
      <w:r>
        <w:rPr>
          <w:sz w:val="24"/>
        </w:rPr>
        <w:t>Kunjungan fisik ke Daerah / Cabang &amp;</w:t>
      </w:r>
      <w:r>
        <w:rPr>
          <w:spacing w:val="-1"/>
          <w:sz w:val="24"/>
        </w:rPr>
        <w:t> </w:t>
      </w:r>
      <w:r>
        <w:rPr>
          <w:sz w:val="24"/>
        </w:rPr>
        <w:t>Perwakilan</w:t>
      </w:r>
    </w:p>
    <w:p>
      <w:pPr>
        <w:pStyle w:val="ListParagraph"/>
        <w:numPr>
          <w:ilvl w:val="0"/>
          <w:numId w:val="22"/>
        </w:numPr>
        <w:tabs>
          <w:tab w:pos="2229" w:val="left" w:leader="none"/>
        </w:tabs>
        <w:spacing w:line="240" w:lineRule="auto" w:before="136" w:after="0"/>
        <w:ind w:left="2229" w:right="0" w:hanging="361"/>
        <w:jc w:val="left"/>
        <w:rPr>
          <w:sz w:val="24"/>
        </w:rPr>
      </w:pPr>
      <w:r>
        <w:rPr>
          <w:sz w:val="24"/>
        </w:rPr>
        <w:t>Alasan penugasan</w:t>
      </w:r>
      <w:r>
        <w:rPr>
          <w:spacing w:val="-1"/>
          <w:sz w:val="24"/>
        </w:rPr>
        <w:t> </w:t>
      </w:r>
      <w:r>
        <w:rPr>
          <w:sz w:val="24"/>
        </w:rPr>
        <w:t>dilakukan</w:t>
      </w:r>
    </w:p>
    <w:p>
      <w:pPr>
        <w:pStyle w:val="ListParagraph"/>
        <w:numPr>
          <w:ilvl w:val="0"/>
          <w:numId w:val="22"/>
        </w:numPr>
        <w:tabs>
          <w:tab w:pos="2229" w:val="left" w:leader="none"/>
        </w:tabs>
        <w:spacing w:line="357" w:lineRule="auto" w:before="140" w:after="0"/>
        <w:ind w:left="2228" w:right="1516" w:hanging="360"/>
        <w:jc w:val="left"/>
        <w:rPr>
          <w:sz w:val="24"/>
        </w:rPr>
      </w:pPr>
      <w:r>
        <w:rPr>
          <w:sz w:val="24"/>
        </w:rPr>
        <w:t>Jasa Kantor Jasa Akuntansi Arif, Wahyudi &amp; Lukman yang diperlukan / sifat penugasan</w:t>
      </w:r>
    </w:p>
    <w:p>
      <w:pPr>
        <w:pStyle w:val="ListParagraph"/>
        <w:numPr>
          <w:ilvl w:val="0"/>
          <w:numId w:val="22"/>
        </w:numPr>
        <w:tabs>
          <w:tab w:pos="2229" w:val="left" w:leader="none"/>
        </w:tabs>
        <w:spacing w:line="357" w:lineRule="auto" w:before="6" w:after="0"/>
        <w:ind w:left="2228" w:right="1526" w:hanging="360"/>
        <w:jc w:val="left"/>
        <w:rPr>
          <w:sz w:val="24"/>
        </w:rPr>
      </w:pPr>
      <w:r>
        <w:rPr>
          <w:sz w:val="24"/>
        </w:rPr>
        <w:t>Pos-pos signifikan, penting dan jumlahnya material perlu diperhatikan dalam</w:t>
      </w:r>
      <w:r>
        <w:rPr>
          <w:spacing w:val="-1"/>
          <w:sz w:val="24"/>
        </w:rPr>
        <w:t> </w:t>
      </w:r>
      <w:r>
        <w:rPr>
          <w:sz w:val="24"/>
        </w:rPr>
        <w:t>penugasan</w:t>
      </w:r>
    </w:p>
    <w:p>
      <w:pPr>
        <w:pStyle w:val="ListParagraph"/>
        <w:numPr>
          <w:ilvl w:val="0"/>
          <w:numId w:val="22"/>
        </w:numPr>
        <w:tabs>
          <w:tab w:pos="2229" w:val="left" w:leader="none"/>
        </w:tabs>
        <w:spacing w:line="240" w:lineRule="auto" w:before="6" w:after="0"/>
        <w:ind w:left="2229" w:right="0" w:hanging="361"/>
        <w:jc w:val="left"/>
        <w:rPr>
          <w:sz w:val="24"/>
        </w:rPr>
      </w:pPr>
      <w:r>
        <w:rPr>
          <w:sz w:val="24"/>
        </w:rPr>
        <w:t>Kemampuan staf akuntansi</w:t>
      </w:r>
      <w:r>
        <w:rPr>
          <w:spacing w:val="-1"/>
          <w:sz w:val="24"/>
        </w:rPr>
        <w:t> </w:t>
      </w:r>
      <w:r>
        <w:rPr>
          <w:sz w:val="24"/>
        </w:rPr>
        <w:t>klien</w:t>
      </w:r>
    </w:p>
    <w:p>
      <w:pPr>
        <w:pStyle w:val="ListParagraph"/>
        <w:numPr>
          <w:ilvl w:val="0"/>
          <w:numId w:val="22"/>
        </w:numPr>
        <w:tabs>
          <w:tab w:pos="2229" w:val="left" w:leader="none"/>
        </w:tabs>
        <w:spacing w:line="240" w:lineRule="auto" w:before="136" w:after="0"/>
        <w:ind w:left="2229" w:right="0" w:hanging="361"/>
        <w:jc w:val="left"/>
        <w:rPr>
          <w:sz w:val="24"/>
        </w:rPr>
      </w:pPr>
      <w:r>
        <w:rPr>
          <w:sz w:val="24"/>
        </w:rPr>
        <w:t>Cabang perusahaan di dalam dan luar</w:t>
      </w:r>
      <w:r>
        <w:rPr>
          <w:spacing w:val="-1"/>
          <w:sz w:val="24"/>
        </w:rPr>
        <w:t> </w:t>
      </w:r>
      <w:r>
        <w:rPr>
          <w:sz w:val="24"/>
        </w:rPr>
        <w:t>negeri</w:t>
      </w:r>
    </w:p>
    <w:p>
      <w:pPr>
        <w:pStyle w:val="ListParagraph"/>
        <w:numPr>
          <w:ilvl w:val="0"/>
          <w:numId w:val="22"/>
        </w:numPr>
        <w:tabs>
          <w:tab w:pos="2229" w:val="left" w:leader="none"/>
        </w:tabs>
        <w:spacing w:line="240" w:lineRule="auto" w:before="140" w:after="0"/>
        <w:ind w:left="2229" w:right="0" w:hanging="361"/>
        <w:jc w:val="left"/>
        <w:rPr>
          <w:sz w:val="24"/>
        </w:rPr>
      </w:pPr>
      <w:r>
        <w:rPr>
          <w:sz w:val="24"/>
        </w:rPr>
        <w:t>Konglomerat, akuisisi, merger, dan konsolidasi, dan</w:t>
      </w:r>
      <w:r>
        <w:rPr>
          <w:spacing w:val="-6"/>
          <w:sz w:val="24"/>
        </w:rPr>
        <w:t> </w:t>
      </w:r>
      <w:r>
        <w:rPr>
          <w:sz w:val="24"/>
        </w:rPr>
        <w:t>lain-lain</w:t>
      </w:r>
    </w:p>
    <w:p>
      <w:pPr>
        <w:pStyle w:val="ListParagraph"/>
        <w:numPr>
          <w:ilvl w:val="0"/>
          <w:numId w:val="22"/>
        </w:numPr>
        <w:tabs>
          <w:tab w:pos="2229" w:val="left" w:leader="none"/>
        </w:tabs>
        <w:spacing w:line="240" w:lineRule="auto" w:before="136" w:after="0"/>
        <w:ind w:left="2229" w:right="0" w:hanging="361"/>
        <w:jc w:val="left"/>
        <w:rPr>
          <w:sz w:val="24"/>
        </w:rPr>
      </w:pPr>
      <w:r>
        <w:rPr>
          <w:sz w:val="24"/>
        </w:rPr>
        <w:t>Masalah</w:t>
      </w:r>
      <w:r>
        <w:rPr>
          <w:spacing w:val="-1"/>
          <w:sz w:val="24"/>
        </w:rPr>
        <w:t> </w:t>
      </w:r>
      <w:r>
        <w:rPr>
          <w:sz w:val="24"/>
        </w:rPr>
        <w:t>perpajakan</w:t>
      </w:r>
    </w:p>
    <w:p>
      <w:pPr>
        <w:pStyle w:val="ListParagraph"/>
        <w:numPr>
          <w:ilvl w:val="0"/>
          <w:numId w:val="22"/>
        </w:numPr>
        <w:tabs>
          <w:tab w:pos="2229" w:val="left" w:leader="none"/>
        </w:tabs>
        <w:spacing w:line="240" w:lineRule="auto" w:before="140" w:after="0"/>
        <w:ind w:left="2229" w:right="0" w:hanging="361"/>
        <w:jc w:val="left"/>
        <w:rPr>
          <w:sz w:val="24"/>
        </w:rPr>
      </w:pPr>
      <w:r>
        <w:rPr>
          <w:sz w:val="24"/>
        </w:rPr>
        <w:t>Masalah hukum pidana / perdata</w:t>
      </w:r>
    </w:p>
    <w:p>
      <w:pPr>
        <w:pStyle w:val="ListParagraph"/>
        <w:numPr>
          <w:ilvl w:val="0"/>
          <w:numId w:val="22"/>
        </w:numPr>
        <w:tabs>
          <w:tab w:pos="2229" w:val="left" w:leader="none"/>
        </w:tabs>
        <w:spacing w:line="362" w:lineRule="auto" w:before="137" w:after="0"/>
        <w:ind w:left="2228" w:right="1524" w:hanging="360"/>
        <w:jc w:val="left"/>
        <w:rPr>
          <w:sz w:val="24"/>
        </w:rPr>
      </w:pPr>
      <w:r>
        <w:rPr>
          <w:sz w:val="24"/>
        </w:rPr>
        <w:t>Copy laporan keuangan, surat pemberitahuan pajak (SPT). laporan tahunan ( untuk perusahaan </w:t>
      </w:r>
      <w:r>
        <w:rPr>
          <w:i/>
          <w:sz w:val="24"/>
        </w:rPr>
        <w:t>go public</w:t>
      </w:r>
      <w:r>
        <w:rPr>
          <w:i/>
          <w:spacing w:val="2"/>
          <w:sz w:val="24"/>
        </w:rPr>
        <w:t> </w:t>
      </w:r>
      <w:r>
        <w:rPr>
          <w:sz w:val="24"/>
        </w:rPr>
        <w:t>)</w:t>
      </w:r>
    </w:p>
    <w:p>
      <w:pPr>
        <w:pStyle w:val="ListParagraph"/>
        <w:numPr>
          <w:ilvl w:val="0"/>
          <w:numId w:val="22"/>
        </w:numPr>
        <w:tabs>
          <w:tab w:pos="2229" w:val="left" w:leader="none"/>
        </w:tabs>
        <w:spacing w:line="270" w:lineRule="exact" w:before="0" w:after="0"/>
        <w:ind w:left="2229" w:right="0" w:hanging="361"/>
        <w:jc w:val="left"/>
        <w:rPr>
          <w:sz w:val="24"/>
        </w:rPr>
      </w:pPr>
      <w:r>
        <w:rPr>
          <w:sz w:val="24"/>
        </w:rPr>
        <w:t>Masalah yang dihadapi klien antara lain :</w:t>
      </w:r>
    </w:p>
    <w:p>
      <w:pPr>
        <w:pStyle w:val="ListParagraph"/>
        <w:numPr>
          <w:ilvl w:val="1"/>
          <w:numId w:val="22"/>
        </w:numPr>
        <w:tabs>
          <w:tab w:pos="2229" w:val="left" w:leader="none"/>
        </w:tabs>
        <w:spacing w:line="240" w:lineRule="auto" w:before="140" w:after="0"/>
        <w:ind w:left="2229" w:right="0" w:hanging="281"/>
        <w:jc w:val="left"/>
        <w:rPr>
          <w:sz w:val="24"/>
        </w:rPr>
      </w:pPr>
      <w:r>
        <w:rPr>
          <w:sz w:val="24"/>
        </w:rPr>
        <w:t>Penjualan, produksi, dan</w:t>
      </w:r>
      <w:r>
        <w:rPr>
          <w:spacing w:val="-1"/>
          <w:sz w:val="24"/>
        </w:rPr>
        <w:t> </w:t>
      </w:r>
      <w:r>
        <w:rPr>
          <w:sz w:val="24"/>
        </w:rPr>
        <w:t>sebagainya.</w:t>
      </w:r>
    </w:p>
    <w:p>
      <w:pPr>
        <w:pStyle w:val="ListParagraph"/>
        <w:numPr>
          <w:ilvl w:val="1"/>
          <w:numId w:val="22"/>
        </w:numPr>
        <w:tabs>
          <w:tab w:pos="2229" w:val="left" w:leader="none"/>
        </w:tabs>
        <w:spacing w:line="240" w:lineRule="auto" w:before="136" w:after="0"/>
        <w:ind w:left="2229" w:right="0" w:hanging="348"/>
        <w:jc w:val="left"/>
        <w:rPr>
          <w:sz w:val="24"/>
        </w:rPr>
      </w:pPr>
      <w:r>
        <w:rPr>
          <w:sz w:val="24"/>
        </w:rPr>
        <w:t>Bank pemerintah, ahli hukum, kreditur</w:t>
      </w:r>
      <w:r>
        <w:rPr>
          <w:spacing w:val="-6"/>
          <w:sz w:val="24"/>
        </w:rPr>
        <w:t> </w:t>
      </w:r>
      <w:r>
        <w:rPr>
          <w:sz w:val="24"/>
        </w:rPr>
        <w:t>utama.</w:t>
      </w:r>
    </w:p>
    <w:p>
      <w:pPr>
        <w:pStyle w:val="ListParagraph"/>
        <w:numPr>
          <w:ilvl w:val="1"/>
          <w:numId w:val="22"/>
        </w:numPr>
        <w:tabs>
          <w:tab w:pos="2229" w:val="left" w:leader="none"/>
        </w:tabs>
        <w:spacing w:line="240" w:lineRule="auto" w:before="140" w:after="0"/>
        <w:ind w:left="2229" w:right="0" w:hanging="412"/>
        <w:jc w:val="left"/>
        <w:rPr>
          <w:sz w:val="24"/>
        </w:rPr>
      </w:pPr>
      <w:r>
        <w:rPr>
          <w:sz w:val="24"/>
        </w:rPr>
        <w:t>Informasi lain yang relevan untuk perusahaan</w:t>
      </w:r>
      <w:r>
        <w:rPr>
          <w:spacing w:val="-2"/>
          <w:sz w:val="24"/>
        </w:rPr>
        <w:t> </w:t>
      </w:r>
      <w:r>
        <w:rPr>
          <w:sz w:val="24"/>
        </w:rPr>
        <w:t>klien</w:t>
      </w:r>
    </w:p>
    <w:p>
      <w:pPr>
        <w:spacing w:after="0" w:line="240" w:lineRule="auto"/>
        <w:jc w:val="left"/>
        <w:rPr>
          <w:sz w:val="24"/>
        </w:rPr>
        <w:sectPr>
          <w:pgSz w:w="11910" w:h="16840"/>
          <w:pgMar w:header="734" w:footer="1778" w:top="2220" w:bottom="1960" w:left="760" w:right="180"/>
        </w:sectPr>
      </w:pPr>
    </w:p>
    <w:p>
      <w:pPr>
        <w:pStyle w:val="BodyText"/>
        <w:rPr>
          <w:sz w:val="20"/>
        </w:rPr>
      </w:pPr>
    </w:p>
    <w:p>
      <w:pPr>
        <w:pStyle w:val="Heading1"/>
        <w:spacing w:line="360" w:lineRule="auto" w:before="210"/>
        <w:ind w:left="4621" w:right="4639" w:firstLine="1"/>
        <w:jc w:val="center"/>
      </w:pPr>
      <w:bookmarkStart w:name="_TOC_250013" w:id="19"/>
      <w:bookmarkEnd w:id="19"/>
      <w:r>
        <w:rPr/>
        <w:t>BAB IV PEMBAHASAN</w:t>
      </w:r>
    </w:p>
    <w:p>
      <w:pPr>
        <w:pStyle w:val="Heading1"/>
        <w:numPr>
          <w:ilvl w:val="1"/>
          <w:numId w:val="23"/>
        </w:numPr>
        <w:tabs>
          <w:tab w:pos="1937" w:val="left" w:leader="none"/>
        </w:tabs>
        <w:spacing w:line="240" w:lineRule="auto" w:before="1" w:after="0"/>
        <w:ind w:left="1937" w:right="0" w:hanging="429"/>
        <w:jc w:val="both"/>
      </w:pPr>
      <w:bookmarkStart w:name="_TOC_250012" w:id="20"/>
      <w:bookmarkEnd w:id="20"/>
      <w:r>
        <w:rPr/>
        <w:t>Struktur Organisasi Unit Kerja</w:t>
      </w:r>
    </w:p>
    <w:p>
      <w:pPr>
        <w:pStyle w:val="BodyText"/>
        <w:spacing w:line="360" w:lineRule="auto" w:before="136"/>
        <w:ind w:left="1508" w:right="1511" w:firstLine="428"/>
        <w:jc w:val="both"/>
      </w:pPr>
      <w:r>
        <w:rPr/>
        <w:t>Setiap Organisasi atau departemen memiliki struktur organisasi </w:t>
      </w:r>
      <w:r>
        <w:rPr>
          <w:spacing w:val="-3"/>
        </w:rPr>
        <w:t>yang </w:t>
      </w:r>
      <w:r>
        <w:rPr/>
        <w:t>keberadaannya sangat penting bagi kelancaran aktivitas organisasi atau departemen yang bersangkutan. Struktur organisasi merupakan suatu kerangka yang menunjukkan posisi seseorang di dalam organisasi, sehingga jelas </w:t>
      </w:r>
      <w:r>
        <w:rPr>
          <w:spacing w:val="2"/>
        </w:rPr>
        <w:t>batas- </w:t>
      </w:r>
      <w:r>
        <w:rPr/>
        <w:t>batas hubungan, wewenang dan tanggung jawab dalam usaha untuk mencapai tujuan yang</w:t>
      </w:r>
      <w:r>
        <w:rPr>
          <w:spacing w:val="-1"/>
        </w:rPr>
        <w:t> </w:t>
      </w:r>
      <w:r>
        <w:rPr/>
        <w:t>ditentukan.</w:t>
      </w:r>
    </w:p>
    <w:p>
      <w:pPr>
        <w:spacing w:after="0" w:line="360" w:lineRule="auto"/>
        <w:jc w:val="both"/>
        <w:sectPr>
          <w:pgSz w:w="11910" w:h="16840"/>
          <w:pgMar w:header="734" w:footer="1778" w:top="2220" w:bottom="1960" w:left="760" w:right="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9"/>
        <w:ind w:left="1624" w:right="1638"/>
        <w:jc w:val="center"/>
      </w:pPr>
      <w:r>
        <w:rPr/>
        <w:pict>
          <v:group style="position:absolute;margin-left:113.775002pt;margin-top:-472.221863pt;width:476.35pt;height:475.9pt;mso-position-horizontal-relative:page;mso-position-vertical-relative:paragraph;z-index:15762944" coordorigin="2276,-9444" coordsize="9527,9518">
            <v:shape style="position:absolute;left:10099;top:-2600;width:2;height:2110" coordorigin="10099,-2600" coordsize="0,2110" path="m10099,-490l10099,-1233m10099,-1859l10099,-2600e" filled="false" stroked="true" strokeweight="3pt" strokecolor="#000000">
              <v:path arrowok="t"/>
              <v:stroke dashstyle="solid"/>
            </v:shape>
            <v:line style="position:absolute" from="10099,-3982" to="10099,-3146" stroked="true" strokeweight="3.05pt" strokecolor="#000000">
              <v:stroke dashstyle="solid"/>
            </v:line>
            <v:line style="position:absolute" from="5499,-3176" to="5499,-3900" stroked="true" strokeweight="3pt" strokecolor="#000000">
              <v:stroke dashstyle="solid"/>
            </v:line>
            <v:shape style="position:absolute;left:3393;top:-8326;width:7212;height:8012" coordorigin="3393,-8326" coordsize="7212,8012" path="m7100,-5212l7100,-5392,7777,-5392,7777,-5918m8519,-5212l8519,-5392,7777,-5392,7777,-5918m10098,-5212l10098,-5392,7777,-5392,7777,-5918m5499,-5212l5499,-5392,7777,-5392,7777,-5918m3489,-2988l3393,-2988,3393,-6655m3489,-1685l3393,-1685,3393,-6655m3489,-314l3393,-314,3393,-6655m3489,-5021l3393,-5021,3393,-6655m10605,-7615l10605,-7796,7039,-7796,7039,-8326m7777,-7615l7777,-7796,7039,-7796,7039,-8326m3393,-7615l3393,-7796,7039,-7796,7039,-8326e" filled="false" stroked="true" strokeweight="3pt" strokecolor="#000000">
              <v:path arrowok="t"/>
              <v:stroke dashstyle="solid"/>
            </v:shape>
            <v:shape style="position:absolute;left:5963;top:-9422;width:2152;height:1075" coordorigin="5963,-9422" coordsize="2152,1075" path="m7936,-9422l6142,-9422,6072,-9408,6015,-9369,5977,-9313,5963,-9243,5963,-8526,5977,-8456,6015,-8399,6072,-8361,6142,-8347,7936,-8347,8006,-8361,8063,-8399,8101,-8456,8115,-8526,8115,-9243,8101,-9313,8063,-9369,8006,-9408,7936,-9422xe" filled="true" fillcolor="#ff0000" stroked="false">
              <v:path arrowok="t"/>
              <v:fill opacity="32896f" type="solid"/>
            </v:shape>
            <v:shape style="position:absolute;left:5963;top:-9422;width:2152;height:1075" coordorigin="5963,-9422" coordsize="2152,1075" path="m6142,-9422l6072,-9408,6015,-9369,5977,-9313,5963,-9243,5963,-8526,5977,-8456,6015,-8399,6072,-8361,6142,-8347,7936,-8347,8006,-8361,8063,-8399,8101,-8456,8115,-8526,8115,-9243,8101,-9313,8063,-9369,8006,-9408,7936,-9422,6142,-9422xe" filled="false" stroked="true" strokeweight="2.25pt" strokecolor="#ff0000">
              <v:path arrowok="t"/>
              <v:stroke dashstyle="solid"/>
            </v:shape>
            <v:shape style="position:absolute;left:2298;top:-7594;width:2189;height:916" coordorigin="2298,-7594" coordsize="2189,916" path="m4334,-7594l2451,-7594,2391,-7582,2343,-7549,2310,-7501,2298,-7441,2298,-6831,2310,-6771,2343,-6723,2391,-6690,2451,-6678,4334,-6678,4394,-6690,4442,-6723,4475,-6771,4487,-6831,4487,-7441,4475,-7501,4442,-7549,4394,-7582,4334,-7594xe" filled="true" fillcolor="#ff00ff" stroked="false">
              <v:path arrowok="t"/>
              <v:fill opacity="32896f" type="solid"/>
            </v:shape>
            <v:shape style="position:absolute;left:2298;top:-7594;width:2189;height:916" coordorigin="2298,-7594" coordsize="2189,916" path="m2451,-7594l2391,-7582,2343,-7549,2310,-7501,2298,-7441,2298,-6831,2310,-6771,2343,-6723,2391,-6690,2451,-6678,4334,-6678,4394,-6690,4442,-6723,4475,-6771,4487,-6831,4487,-7441,4475,-7501,4442,-7549,4394,-7582,4334,-7594,2451,-7594xe" filled="false" stroked="true" strokeweight="2.25pt" strokecolor="#ff00ac">
              <v:path arrowok="t"/>
              <v:stroke dashstyle="solid"/>
            </v:shape>
            <v:shape style="position:absolute;left:6241;top:-7594;width:3071;height:1653" coordorigin="6241,-7594" coordsize="3071,1653" path="m9036,-7594l6517,-7594,6443,-7584,6378,-7556,6322,-7513,6279,-7457,6251,-7392,6241,-7318,6241,-6216,6251,-6143,6279,-6077,6322,-6022,6378,-5979,6443,-5951,6517,-5941,9036,-5941,9110,-5951,9175,-5979,9231,-6022,9274,-6077,9302,-6143,9312,-6216,9312,-7318,9302,-7392,9274,-7457,9231,-7513,9175,-7556,9110,-7584,9036,-7594xe" filled="true" fillcolor="#ff00ff" stroked="false">
              <v:path arrowok="t"/>
              <v:fill opacity="32896f" type="solid"/>
            </v:shape>
            <v:shape style="position:absolute;left:6241;top:-7594;width:3071;height:1653" coordorigin="6241,-7594" coordsize="3071,1653" path="m6517,-7594l6443,-7584,6378,-7556,6322,-7513,6279,-7457,6251,-7392,6241,-7318,6241,-6216,6251,-6143,6279,-6077,6322,-6022,6378,-5979,6443,-5951,6517,-5941,9036,-5941,9110,-5951,9175,-5979,9231,-6022,9274,-6077,9302,-6143,9312,-6216,9312,-7318,9302,-7392,9274,-7457,9231,-7513,9175,-7556,9110,-7584,9036,-7594,6517,-7594xe" filled="false" stroked="true" strokeweight="2.25pt" strokecolor="#ff00ac">
              <v:path arrowok="t"/>
              <v:stroke dashstyle="solid"/>
            </v:shape>
            <v:shape style="position:absolute;left:9430;top:-7594;width:2350;height:916" coordorigin="9430,-7594" coordsize="2350,916" path="m11627,-7594l9583,-7594,9523,-7582,9475,-7549,9442,-7501,9430,-7441,9430,-6831,9442,-6771,9475,-6723,9523,-6690,9583,-6678,11627,-6678,11687,-6690,11735,-6723,11768,-6771,11780,-6831,11780,-7441,11768,-7501,11735,-7549,11687,-7582,11627,-7594xe" filled="true" fillcolor="#ff00ff" stroked="false">
              <v:path arrowok="t"/>
              <v:fill opacity="32896f" type="solid"/>
            </v:shape>
            <v:shape style="position:absolute;left:9430;top:-7594;width:2350;height:916" coordorigin="9430,-7594" coordsize="2350,916" path="m9583,-7594l9523,-7582,9475,-7549,9442,-7501,9430,-7441,9430,-6831,9442,-6771,9475,-6723,9523,-6690,9583,-6678,11627,-6678,11687,-6690,11735,-6723,11768,-6771,11780,-6831,11780,-7441,11768,-7501,11735,-7549,11687,-7582,11627,-7594,9583,-7594xe" filled="false" stroked="true" strokeweight="2.25pt" strokecolor="#ff00ac">
              <v:path arrowok="t"/>
              <v:stroke dashstyle="solid"/>
            </v:shape>
            <v:shape style="position:absolute;left:3511;top:-5189;width:914;height:335" coordorigin="3511,-5189" coordsize="914,335" path="m4369,-5189l3567,-5189,3545,-5185,3527,-5173,3515,-5155,3511,-5133,3511,-4910,3515,-4888,3527,-4870,3545,-4858,3567,-4854,4369,-4854,4391,-4858,4409,-4870,4421,-4888,4425,-4910,4425,-5133,4421,-5155,4409,-5173,4391,-5185,4369,-5189xe" filled="true" fillcolor="#00bc09" stroked="false">
              <v:path arrowok="t"/>
              <v:fill opacity="32896f" type="solid"/>
            </v:shape>
            <v:shape style="position:absolute;left:3511;top:-5189;width:914;height:335" coordorigin="3511,-5189" coordsize="914,335" path="m3567,-5189l3545,-5185,3527,-5173,3515,-5155,3511,-5133,3511,-4910,3515,-4888,3527,-4870,3545,-4858,3567,-4854,4369,-4854,4391,-4858,4409,-4870,4421,-4888,4425,-4910,4425,-5133,4421,-5155,4409,-5173,4391,-5185,4369,-5189,3567,-5189xe" filled="false" stroked="true" strokeweight="2.25pt" strokecolor="#00bc09">
              <v:path arrowok="t"/>
              <v:stroke dashstyle="solid"/>
            </v:shape>
            <v:shape style="position:absolute;left:3511;top:-469;width:786;height:309" coordorigin="3511,-469" coordsize="786,309" path="m4246,-469l3562,-469,3542,-465,3526,-454,3515,-438,3511,-418,3511,-212,3515,-191,3526,-175,3542,-164,3562,-160,4246,-160,4266,-164,4282,-175,4293,-191,4297,-212,4297,-418,4293,-438,4282,-454,4266,-465,4246,-469xe" filled="true" fillcolor="#00bc09" stroked="false">
              <v:path arrowok="t"/>
              <v:fill opacity="32896f" type="solid"/>
            </v:shape>
            <v:shape style="position:absolute;left:3511;top:-469;width:786;height:309" coordorigin="3511,-469" coordsize="786,309" path="m3562,-469l3542,-465,3526,-454,3515,-438,3511,-418,3511,-212,3515,-191,3526,-175,3542,-164,3562,-160,4246,-160,4266,-164,4282,-175,4293,-191,4297,-212,4297,-418,4293,-438,4282,-454,4266,-465,4246,-469,3562,-469xe" filled="false" stroked="true" strokeweight="2.25pt" strokecolor="#00bc09">
              <v:path arrowok="t"/>
              <v:stroke dashstyle="solid"/>
            </v:shape>
            <v:shape style="position:absolute;left:3511;top:-1838;width:842;height:307" coordorigin="3511,-1838" coordsize="842,307" path="m4302,-1838l3562,-1838,3542,-1834,3526,-1823,3515,-1807,3511,-1787,3511,-1582,3515,-1562,3526,-1546,3542,-1535,3562,-1531,4302,-1531,4322,-1535,4338,-1546,4349,-1562,4353,-1582,4353,-1787,4349,-1807,4338,-1823,4322,-1834,4302,-1838xe" filled="true" fillcolor="#00bc09" stroked="false">
              <v:path arrowok="t"/>
              <v:fill opacity="32896f" type="solid"/>
            </v:shape>
            <v:shape style="position:absolute;left:3511;top:-1838;width:842;height:307" coordorigin="3511,-1838" coordsize="842,307" path="m3562,-1838l3542,-1834,3526,-1823,3515,-1807,3511,-1787,3511,-1582,3515,-1562,3526,-1546,3542,-1535,3562,-1531,4302,-1531,4322,-1535,4338,-1546,4349,-1562,4353,-1582,4353,-1787,4349,-1807,4338,-1823,4322,-1834,4302,-1838,3562,-1838xe" filled="false" stroked="true" strokeweight="2.25pt" strokecolor="#00bc09">
              <v:path arrowok="t"/>
              <v:stroke dashstyle="solid"/>
            </v:shape>
            <v:shape style="position:absolute;left:3511;top:-3155;width:1250;height:334" coordorigin="3511,-3155" coordsize="1250,334" path="m4705,-3155l3567,-3155,3545,-3151,3527,-3139,3515,-3121,3511,-3099,3511,-2877,3515,-2855,3527,-2837,3545,-2825,3567,-2821,4705,-2821,4727,-2825,4745,-2837,4757,-2855,4761,-2877,4761,-3099,4757,-3121,4745,-3139,4727,-3151,4705,-3155xe" filled="true" fillcolor="#00bc09" stroked="false">
              <v:path arrowok="t"/>
              <v:fill opacity="32896f" type="solid"/>
            </v:shape>
            <v:shape style="position:absolute;left:3511;top:-3155;width:1250;height:334" coordorigin="3511,-3155" coordsize="1250,334" path="m3567,-3155l3545,-3151,3527,-3139,3515,-3121,3511,-3099,3511,-2877,3515,-2855,3527,-2837,3545,-2825,3567,-2821,4705,-2821,4727,-2825,4745,-2837,4757,-2855,4761,-2877,4761,-3099,4757,-3121,4745,-3139,4727,-3151,4705,-3155,3567,-3155xe" filled="false" stroked="true" strokeweight="2.25pt" strokecolor="#00bc09">
              <v:path arrowok="t"/>
              <v:stroke dashstyle="solid"/>
            </v:shape>
            <v:shape style="position:absolute;left:4655;top:-5189;width:1688;height:1266" coordorigin="4655,-5189" coordsize="1688,1266" path="m6132,-5189l4866,-5189,4799,-5178,4741,-5148,4696,-5103,4666,-5045,4655,-4978,4655,-4134,4666,-4067,4696,-4009,4741,-3964,4799,-3934,4866,-3923,6132,-3923,6199,-3934,6257,-3964,6302,-4009,6332,-4067,6343,-4134,6343,-4978,6332,-5045,6302,-5103,6257,-5148,6199,-5178,6132,-5189xe" filled="true" fillcolor="#00bc09" stroked="false">
              <v:path arrowok="t"/>
              <v:fill opacity="32896f" type="solid"/>
            </v:shape>
            <v:shape style="position:absolute;left:4655;top:-5189;width:1688;height:1266" coordorigin="4655,-5189" coordsize="1688,1266" path="m4866,-5189l4799,-5178,4741,-5148,4696,-5103,4666,-5045,4655,-4978,4655,-4134,4666,-4067,4696,-4009,4741,-3964,4799,-3934,4866,-3923,6132,-3923,6199,-3934,6257,-3964,6302,-4009,6332,-4067,6343,-4134,6343,-4978,6332,-5045,6302,-5103,6257,-5148,6199,-5178,6132,-5189,4866,-5189xe" filled="false" stroked="true" strokeweight="2.25pt" strokecolor="#00bc09">
              <v:path arrowok="t"/>
              <v:stroke dashstyle="solid"/>
            </v:shape>
            <v:shape style="position:absolute;left:9298;top:-5189;width:1600;height:1214" coordorigin="9298,-5189" coordsize="1600,1214" path="m10696,-5189l9500,-5189,9422,-5173,9357,-5130,9314,-5065,9298,-4987,9298,-4177,9314,-4099,9357,-4034,9422,-3991,9500,-3975,10696,-3975,10774,-3991,10839,-4034,10882,-4099,10898,-4177,10898,-4987,10882,-5065,10839,-5130,10774,-5173,10696,-5189xe" filled="true" fillcolor="#00bc09" stroked="false">
              <v:path arrowok="t"/>
              <v:fill opacity="32896f" type="solid"/>
            </v:shape>
            <v:shape style="position:absolute;left:9298;top:-5189;width:1600;height:1214" coordorigin="9298,-5189" coordsize="1600,1214" path="m9500,-5189l9422,-5173,9357,-5130,9314,-5065,9298,-4987,9298,-4177,9314,-4099,9357,-4034,9422,-3991,9500,-3975,10696,-3975,10774,-3991,10839,-4034,10882,-4099,10898,-4177,10898,-4987,10882,-5065,10839,-5130,10774,-5173,10696,-5189,9500,-5189xe" filled="false" stroked="true" strokeweight="2.25pt" strokecolor="#00bc09">
              <v:path arrowok="t"/>
              <v:stroke dashstyle="solid"/>
            </v:shape>
            <v:line style="position:absolute" from="8519,-3176" to="8519,-3887" stroked="true" strokeweight="3pt" strokecolor="#000000">
              <v:stroke dashstyle="solid"/>
            </v:line>
            <v:shape style="position:absolute;left:7857;top:-5189;width:1323;height:1281" coordorigin="7857,-5189" coordsize="1323,1281" path="m8966,-5189l8071,-5189,8003,-5178,7944,-5148,7898,-5102,7868,-5043,7857,-4975,7857,-4121,7868,-4054,7898,-3995,7944,-3949,8003,-3919,8071,-3908,8966,-3908,9034,-3919,9093,-3949,9139,-3995,9169,-4054,9180,-4121,9180,-4975,9169,-5043,9139,-5102,9093,-5148,9034,-5178,8966,-5189xe" filled="true" fillcolor="#00bc09" stroked="false">
              <v:path arrowok="t"/>
              <v:fill opacity="32896f" type="solid"/>
            </v:shape>
            <v:shape style="position:absolute;left:7857;top:-5189;width:1323;height:1281" coordorigin="7857,-5189" coordsize="1323,1281" path="m8071,-5189l8003,-5178,7944,-5148,7898,-5102,7868,-5043,7857,-4975,7857,-4121,7868,-4054,7898,-3995,7944,-3949,8003,-3919,8071,-3908,8966,-3908,9034,-3919,9093,-3949,9139,-3995,9169,-4054,9180,-4121,9180,-4975,9169,-5043,9139,-5102,9093,-5148,9034,-5178,8966,-5189,8071,-5189xe" filled="false" stroked="true" strokeweight="2.25pt" strokecolor="#00bc09">
              <v:path arrowok="t"/>
              <v:stroke dashstyle="solid"/>
            </v:shape>
            <v:line style="position:absolute" from="7100,-3176" to="7100,-4159" stroked="true" strokeweight="3pt" strokecolor="#000000">
              <v:stroke dashstyle="solid"/>
            </v:line>
            <v:shape style="position:absolute;left:6461;top:-5189;width:1278;height:1007" coordorigin="6461,-5189" coordsize="1278,1007" path="m7571,-5189l6629,-5189,6564,-5176,6510,-5140,6474,-5086,6461,-5021,6461,-4350,6474,-4284,6510,-4231,6564,-4195,6629,-4182,7571,-4182,7636,-4195,7690,-4231,7726,-4284,7739,-4350,7739,-5021,7726,-5086,7690,-5140,7636,-5176,7571,-5189xe" filled="true" fillcolor="#00bc09" stroked="false">
              <v:path arrowok="t"/>
              <v:fill opacity="32896f" type="solid"/>
            </v:shape>
            <v:shape style="position:absolute;left:6461;top:-5189;width:1278;height:1007" coordorigin="6461,-5189" coordsize="1278,1007" path="m6629,-5189l6564,-5176,6510,-5140,6474,-5086,6461,-5021,6461,-4350,6474,-4284,6510,-4231,6564,-4195,6629,-4182,7571,-4182,7636,-4195,7690,-4231,7726,-4284,7739,-4350,7739,-5021,7726,-5086,7690,-5140,7636,-5176,7571,-5189,6629,-5189xe" filled="false" stroked="true" strokeweight="2.25pt" strokecolor="#00bc09">
              <v:path arrowok="t"/>
              <v:stroke dashstyle="solid"/>
            </v:shape>
            <v:line style="position:absolute" from="5499,-1859" to="5499,-2570" stroked="true" strokeweight="3pt" strokecolor="#000000">
              <v:stroke dashstyle="solid"/>
            </v:line>
            <v:shape style="position:absolute;left:4880;top:-3155;width:1238;height:564" coordorigin="4880,-3155" coordsize="1238,564" path="m6024,-3155l4974,-3155,4937,-3148,4908,-3127,4887,-3098,4880,-3061,4880,-2685,4887,-2648,4908,-2618,4937,-2598,4974,-2591,6024,-2591,6061,-2598,6091,-2618,6111,-2648,6118,-2685,6118,-3061,6111,-3098,6091,-3127,6061,-3148,6024,-3155xe" filled="true" fillcolor="#0399ff" stroked="false">
              <v:path arrowok="t"/>
              <v:fill opacity="32896f" type="solid"/>
            </v:shape>
            <v:shape style="position:absolute;left:4880;top:-3155;width:1238;height:564" coordorigin="4880,-3155" coordsize="1238,564" path="m4974,-3155l4937,-3148,4908,-3127,4887,-3098,4880,-3061,4880,-2685,4887,-2648,4908,-2618,4937,-2598,4974,-2591,6024,-2591,6061,-2598,6091,-2618,6111,-2648,6118,-2685,6118,-3061,6111,-3098,6091,-3127,6061,-3148,6024,-3155,4974,-3155xe" filled="false" stroked="true" strokeweight="2.25pt" strokecolor="#0399ff">
              <v:path arrowok="t"/>
              <v:stroke dashstyle="solid"/>
            </v:shape>
            <v:line style="position:absolute" from="5499,-490" to="5499,-1201" stroked="true" strokeweight="3pt" strokecolor="#000000">
              <v:stroke dashstyle="solid"/>
            </v:line>
            <v:shape style="position:absolute;left:4907;top:-1838;width:1184;height:616" coordorigin="4907,-1838" coordsize="1184,616" path="m5988,-1838l5010,-1838,4970,-1830,4937,-1808,4915,-1775,4907,-1735,4907,-1325,4915,-1285,4937,-1252,4970,-1230,5010,-1222,5988,-1222,6028,-1230,6061,-1252,6083,-1285,6091,-1325,6091,-1735,6083,-1775,6061,-1808,6028,-1830,5988,-1838xe" filled="true" fillcolor="#ff0000" stroked="false">
              <v:path arrowok="t"/>
              <v:fill opacity="32896f" type="solid"/>
            </v:shape>
            <v:shape style="position:absolute;left:4907;top:-1838;width:1184;height:616" coordorigin="4907,-1838" coordsize="1184,616" path="m5010,-1838l4970,-1830,4937,-1808,4915,-1775,4907,-1735,4907,-1325,4915,-1285,4937,-1252,4970,-1230,5010,-1222,5988,-1222,6028,-1230,6061,-1252,6083,-1285,6091,-1325,6091,-1735,6083,-1775,6061,-1808,6028,-1830,5988,-1838,5010,-1838xe" filled="false" stroked="true" strokeweight="2.25pt" strokecolor="#ff0000">
              <v:path arrowok="t"/>
              <v:stroke dashstyle="solid"/>
            </v:shape>
            <v:shape style="position:absolute;left:5042;top:-469;width:914;height:309" coordorigin="5042,-469" coordsize="914,309" path="m5905,-469l5094,-469,5073,-465,5057,-454,5046,-438,5042,-418,5042,-212,5046,-191,5057,-175,5073,-164,5094,-160,5905,-160,5925,-164,5941,-175,5952,-191,5956,-212,5956,-418,5952,-438,5941,-454,5925,-465,5905,-469xe" filled="true" fillcolor="#ff00ff" stroked="false">
              <v:path arrowok="t"/>
              <v:fill opacity="32896f" type="solid"/>
            </v:shape>
            <v:shape style="position:absolute;left:5042;top:-469;width:914;height:309" coordorigin="5042,-469" coordsize="914,309" path="m5094,-469l5073,-465,5057,-454,5046,-438,5042,-418,5042,-212,5046,-191,5057,-175,5073,-164,5094,-160,5905,-160,5925,-164,5941,-175,5952,-191,5956,-212,5956,-418,5952,-438,5941,-454,5925,-465,5905,-469,5094,-469xe" filled="false" stroked="true" strokeweight="2.25pt" strokecolor="#ff00ac">
              <v:path arrowok="t"/>
              <v:stroke dashstyle="solid"/>
            </v:shape>
            <v:line style="position:absolute" from="7101,-2849" to="7101,-1829" stroked="true" strokeweight="3.05pt" strokecolor="#000000">
              <v:stroke dashstyle="solid"/>
            </v:line>
            <v:shape style="position:absolute;left:6746;top:-3155;width:708;height:313" coordorigin="6746,-3155" coordsize="708,313" path="m7402,-3155l6798,-3155,6778,-3151,6761,-3140,6750,-3123,6746,-3103,6746,-2894,6750,-2874,6761,-2857,6778,-2846,6798,-2842,7402,-2842,7422,-2846,7439,-2857,7450,-2874,7454,-2894,7454,-3103,7450,-3123,7439,-3140,7422,-3151,7402,-3155xe" filled="true" fillcolor="#0399ff" stroked="false">
              <v:path arrowok="t"/>
              <v:fill opacity="32896f" type="solid"/>
            </v:shape>
            <v:shape style="position:absolute;left:6746;top:-3155;width:708;height:313" coordorigin="6746,-3155" coordsize="708,313" path="m6798,-3155l6778,-3151,6761,-3140,6750,-3123,6746,-3103,6746,-2894,6750,-2874,6761,-2857,6778,-2846,6798,-2842,7402,-2842,7422,-2846,7439,-2857,7450,-2874,7454,-2894,7454,-3103,7450,-3123,7439,-3140,7422,-3151,7402,-3155,6798,-3155xe" filled="false" stroked="true" strokeweight="2.25pt" strokecolor="#0399ff">
              <v:path arrowok="t"/>
              <v:stroke dashstyle="solid"/>
            </v:shape>
            <v:line style="position:absolute" from="7101,-1532" to="7101,-460" stroked="true" strokeweight="3.05pt" strokecolor="#000000">
              <v:stroke dashstyle="solid"/>
            </v:line>
            <v:shape style="position:absolute;left:6700;top:-1838;width:801;height:313" coordorigin="6700,-1838" coordsize="801,313" path="m7449,-1838l6752,-1838,6732,-1834,6715,-1823,6704,-1806,6700,-1786,6700,-1577,6704,-1557,6715,-1540,6732,-1529,6752,-1525,7449,-1525,7469,-1529,7486,-1540,7497,-1557,7501,-1577,7501,-1786,7497,-1806,7486,-1823,7469,-1834,7449,-1838xe" filled="true" fillcolor="#ff0000" stroked="false">
              <v:path arrowok="t"/>
              <v:fill opacity="32896f" type="solid"/>
            </v:shape>
            <v:shape style="position:absolute;left:6700;top:-1838;width:801;height:313" coordorigin="6700,-1838" coordsize="801,313" path="m6752,-1838l6732,-1834,6715,-1823,6704,-1806,6700,-1786,6700,-1577,6704,-1557,6715,-1540,6732,-1529,6752,-1525,7449,-1525,7469,-1529,7486,-1540,7497,-1557,7501,-1577,7501,-1786,7497,-1806,7486,-1823,7469,-1834,7449,-1838,6752,-1838xe" filled="false" stroked="true" strokeweight="2.25pt" strokecolor="#ff0000">
              <v:path arrowok="t"/>
              <v:stroke dashstyle="solid"/>
            </v:shape>
            <v:line style="position:absolute" from="8519,-1859" to="8519,-2835" stroked="true" strokeweight="3pt" strokecolor="#000000">
              <v:stroke dashstyle="solid"/>
            </v:line>
            <v:shape style="position:absolute;left:8164;top:-3155;width:709;height:299" coordorigin="8164,-3155" coordsize="709,299" path="m8823,-3155l8214,-3155,8194,-3151,8179,-3140,8168,-3124,8164,-3105,8164,-2906,8168,-2886,8179,-2871,8194,-2860,8214,-2856,8823,-2856,8843,-2860,8858,-2871,8869,-2886,8873,-2906,8873,-3105,8869,-3124,8858,-3140,8843,-3151,8823,-3155xe" filled="true" fillcolor="#0399ff" stroked="false">
              <v:path arrowok="t"/>
              <v:fill opacity="32896f" type="solid"/>
            </v:shape>
            <v:shape style="position:absolute;left:8164;top:-3155;width:709;height:299" coordorigin="8164,-3155" coordsize="709,299" path="m8214,-3155l8194,-3151,8179,-3140,8168,-3124,8164,-3105,8164,-2906,8168,-2886,8179,-2871,8194,-2860,8214,-2856,8823,-2856,8843,-2860,8858,-2871,8869,-2886,8873,-2906,8873,-3105,8869,-3124,8858,-3140,8843,-3151,8823,-3155,8214,-3155xe" filled="false" stroked="true" strokeweight="2.25pt" strokecolor="#0399ff">
              <v:path arrowok="t"/>
              <v:stroke dashstyle="solid"/>
            </v:shape>
            <v:shape style="position:absolute;left:8164;top:-1838;width:709;height:284" coordorigin="8164,-1838" coordsize="709,284" path="m8826,-1838l8211,-1838,8193,-1834,8178,-1824,8168,-1809,8164,-1791,8164,-1601,8168,-1583,8178,-1568,8193,-1558,8211,-1554,8826,-1554,8844,-1558,8859,-1568,8869,-1583,8873,-1601,8873,-1791,8869,-1809,8859,-1824,8844,-1834,8826,-1838xe" filled="true" fillcolor="#ff0000" stroked="false">
              <v:path arrowok="t"/>
              <v:fill opacity="32896f" type="solid"/>
            </v:shape>
            <v:shape style="position:absolute;left:8164;top:-1838;width:709;height:284" coordorigin="8164,-1838" coordsize="709,284" path="m8211,-1838l8193,-1834,8178,-1824,8168,-1809,8164,-1791,8164,-1601,8168,-1583,8178,-1568,8193,-1558,8211,-1554,8826,-1554,8844,-1558,8859,-1568,8869,-1583,8873,-1601,8873,-1791,8869,-1809,8859,-1824,8844,-1834,8826,-1838,8211,-1838xe" filled="false" stroked="true" strokeweight="2.25pt" strokecolor="#ff0000">
              <v:path arrowok="t"/>
              <v:stroke dashstyle="solid"/>
            </v:shape>
            <v:shape style="position:absolute;left:6678;top:-469;width:844;height:340" coordorigin="6678,-469" coordsize="844,340" path="m7465,-469l6735,-469,6713,-464,6695,-452,6682,-434,6678,-412,6678,-186,6682,-164,6695,-146,6713,-133,6735,-129,7465,-129,7487,-133,7505,-146,7518,-164,7522,-186,7522,-412,7518,-434,7505,-452,7487,-464,7465,-469xe" filled="true" fillcolor="#ff00ff" stroked="false">
              <v:path arrowok="t"/>
              <v:fill opacity="32896f" type="solid"/>
            </v:shape>
            <v:shape style="position:absolute;left:6678;top:-469;width:844;height:340" coordorigin="6678,-469" coordsize="844,340" path="m6735,-469l6713,-464,6695,-452,6682,-434,6678,-412,6678,-186,6682,-164,6695,-146,6713,-133,6735,-129,7465,-129,7487,-133,7505,-146,7518,-164,7522,-186,7522,-412,7518,-434,7505,-452,7487,-464,7465,-469,6735,-469xe" filled="false" stroked="true" strokeweight="2.25pt" strokecolor="#ff00ac">
              <v:path arrowok="t"/>
              <v:stroke dashstyle="solid"/>
            </v:shape>
            <v:shape style="position:absolute;left:9534;top:-3155;width:1129;height:532" coordorigin="9534,-3155" coordsize="1129,532" path="m10574,-3155l9623,-3155,9588,-3148,9560,-3129,9541,-3101,9534,-3066,9534,-2712,9541,-2677,9560,-2649,9588,-2630,9623,-2623,10574,-2623,10609,-2630,10637,-2649,10656,-2677,10663,-2712,10663,-3066,10656,-3101,10637,-3129,10609,-3148,10574,-3155xe" filled="true" fillcolor="#0399ff" stroked="false">
              <v:path arrowok="t"/>
              <v:fill opacity="32896f" type="solid"/>
            </v:shape>
            <v:shape style="position:absolute;left:9534;top:-3155;width:1129;height:532" coordorigin="9534,-3155" coordsize="1129,532" path="m9623,-3155l9588,-3148,9560,-3129,9541,-3101,9534,-3066,9534,-2712,9541,-2677,9560,-2649,9588,-2630,9623,-2623,10574,-2623,10609,-2630,10637,-2649,10656,-2677,10663,-2712,10663,-3066,10656,-3101,10637,-3129,10609,-3148,10574,-3155,9623,-3155xe" filled="false" stroked="true" strokeweight="2.25pt" strokecolor="#0399ff">
              <v:path arrowok="t"/>
              <v:stroke dashstyle="solid"/>
            </v:shape>
            <v:shape style="position:absolute;left:9535;top:-1838;width:1127;height:583" coordorigin="9535,-1838" coordsize="1127,583" path="m10565,-1838l9632,-1838,9594,-1830,9564,-1809,9543,-1779,9535,-1741,9535,-1352,9543,-1314,9564,-1283,9594,-1263,9632,-1255,10565,-1255,10603,-1263,10634,-1283,10654,-1314,10662,-1352,10662,-1741,10654,-1779,10634,-1809,10603,-1830,10565,-1838xe" filled="true" fillcolor="#ff0000" stroked="false">
              <v:path arrowok="t"/>
              <v:fill opacity="32896f" type="solid"/>
            </v:shape>
            <v:shape style="position:absolute;left:9535;top:-1838;width:1127;height:583" coordorigin="9535,-1838" coordsize="1127,583" path="m9632,-1838l9594,-1830,9564,-1809,9543,-1779,9535,-1741,9535,-1352,9543,-1314,9564,-1283,9594,-1263,9632,-1255,10565,-1255,10603,-1263,10634,-1283,10654,-1314,10662,-1352,10662,-1741,10654,-1779,10634,-1809,10603,-1830,10565,-1838,9632,-1838xe" filled="false" stroked="true" strokeweight="2.25pt" strokecolor="#ff0000">
              <v:path arrowok="t"/>
              <v:stroke dashstyle="solid"/>
            </v:shape>
            <v:shape style="position:absolute;left:9507;top:-469;width:1183;height:520" coordorigin="9507,-469" coordsize="1183,520" path="m10603,-469l9594,-469,9560,-462,9532,-444,9514,-416,9507,-382,9507,-36,9514,-2,9532,26,9560,44,9594,51,10603,51,10637,44,10665,26,10683,-2,10690,-36,10690,-382,10683,-416,10665,-444,10637,-462,10603,-469xe" filled="true" fillcolor="#ff00ff" stroked="false">
              <v:path arrowok="t"/>
              <v:fill opacity="32896f" type="solid"/>
            </v:shape>
            <v:shape style="position:absolute;left:9507;top:-469;width:1183;height:520" coordorigin="9507,-469" coordsize="1183,520" path="m9594,-469l9560,-462,9532,-444,9514,-416,9507,-382,9507,-36,9514,-2,9532,26,9560,44,9594,51,10603,51,10637,44,10665,26,10683,-2,10690,-36,10690,-382,10683,-416,10665,-444,10637,-462,10603,-469,9594,-469xe" filled="false" stroked="true" strokeweight="2.25pt" strokecolor="#ff00ac">
              <v:path arrowok="t"/>
              <v:stroke dashstyle="solid"/>
            </v:shape>
            <v:shape style="position:absolute;left:6178;top:-9341;width:1744;height:798" type="#_x0000_t202" filled="false" stroked="false">
              <v:textbox inset="0,0,0,0">
                <w:txbxContent>
                  <w:p>
                    <w:pPr>
                      <w:spacing w:line="177" w:lineRule="exact" w:before="0"/>
                      <w:ind w:left="0" w:right="16" w:firstLine="0"/>
                      <w:jc w:val="center"/>
                      <w:rPr>
                        <w:sz w:val="16"/>
                      </w:rPr>
                    </w:pPr>
                    <w:r>
                      <w:rPr>
                        <w:sz w:val="16"/>
                      </w:rPr>
                      <w:t>Direktur</w:t>
                    </w:r>
                  </w:p>
                  <w:p>
                    <w:pPr>
                      <w:spacing w:line="240" w:lineRule="auto" w:before="6"/>
                      <w:rPr>
                        <w:sz w:val="19"/>
                      </w:rPr>
                    </w:pPr>
                  </w:p>
                  <w:p>
                    <w:pPr>
                      <w:spacing w:line="276" w:lineRule="auto" w:before="0"/>
                      <w:ind w:left="0" w:right="18" w:firstLine="0"/>
                      <w:jc w:val="center"/>
                      <w:rPr>
                        <w:sz w:val="16"/>
                      </w:rPr>
                    </w:pPr>
                    <w:r>
                      <w:rPr>
                        <w:sz w:val="16"/>
                      </w:rPr>
                      <w:t>Ach. Indah Arifuddin, </w:t>
                    </w:r>
                    <w:r>
                      <w:rPr>
                        <w:spacing w:val="-5"/>
                        <w:sz w:val="16"/>
                      </w:rPr>
                      <w:t>SE., </w:t>
                    </w:r>
                    <w:r>
                      <w:rPr>
                        <w:sz w:val="16"/>
                      </w:rPr>
                      <w:t>MM., Ak., CA</w:t>
                    </w:r>
                  </w:p>
                </w:txbxContent>
              </v:textbox>
              <w10:wrap type="none"/>
            </v:shape>
            <v:shape style="position:absolute;left:2925;top:-7520;width:955;height:178" type="#_x0000_t202" filled="false" stroked="false">
              <v:textbox inset="0,0,0,0">
                <w:txbxContent>
                  <w:p>
                    <w:pPr>
                      <w:spacing w:line="177" w:lineRule="exact" w:before="0"/>
                      <w:ind w:left="0" w:right="0" w:firstLine="0"/>
                      <w:jc w:val="left"/>
                      <w:rPr>
                        <w:sz w:val="16"/>
                      </w:rPr>
                    </w:pPr>
                    <w:r>
                      <w:rPr>
                        <w:sz w:val="16"/>
                      </w:rPr>
                      <w:t>GM Corporate</w:t>
                    </w:r>
                  </w:p>
                </w:txbxContent>
              </v:textbox>
              <w10:wrap type="none"/>
            </v:shape>
            <v:shape style="position:absolute;left:7546;top:-7488;width:481;height:178" type="#_x0000_t202" filled="false" stroked="false">
              <v:textbox inset="0,0,0,0">
                <w:txbxContent>
                  <w:p>
                    <w:pPr>
                      <w:spacing w:line="177" w:lineRule="exact" w:before="0"/>
                      <w:ind w:left="0" w:right="0" w:firstLine="0"/>
                      <w:jc w:val="left"/>
                      <w:rPr>
                        <w:sz w:val="16"/>
                      </w:rPr>
                    </w:pPr>
                    <w:r>
                      <w:rPr>
                        <w:sz w:val="16"/>
                      </w:rPr>
                      <w:t>Partner</w:t>
                    </w:r>
                  </w:p>
                </w:txbxContent>
              </v:textbox>
              <w10:wrap type="none"/>
            </v:shape>
            <v:shape style="position:absolute;left:9691;top:-7520;width:1852;height:178" type="#_x0000_t202" filled="false" stroked="false">
              <v:textbox inset="0,0,0,0">
                <w:txbxContent>
                  <w:p>
                    <w:pPr>
                      <w:spacing w:line="177" w:lineRule="exact" w:before="0"/>
                      <w:ind w:left="0" w:right="0" w:firstLine="0"/>
                      <w:jc w:val="left"/>
                      <w:rPr>
                        <w:sz w:val="16"/>
                      </w:rPr>
                    </w:pPr>
                    <w:r>
                      <w:rPr>
                        <w:sz w:val="16"/>
                      </w:rPr>
                      <w:t>Internal Audit Div. Manager</w:t>
                    </w:r>
                  </w:p>
                </w:txbxContent>
              </v:textbox>
              <w10:wrap type="none"/>
            </v:shape>
            <v:shape style="position:absolute;left:2541;top:-7112;width:1727;height:178" type="#_x0000_t202" filled="false" stroked="false">
              <v:textbox inset="0,0,0,0">
                <w:txbxContent>
                  <w:p>
                    <w:pPr>
                      <w:spacing w:line="177" w:lineRule="exact" w:before="0"/>
                      <w:ind w:left="0" w:right="0" w:firstLine="0"/>
                      <w:jc w:val="left"/>
                      <w:rPr>
                        <w:sz w:val="16"/>
                      </w:rPr>
                    </w:pPr>
                    <w:r>
                      <w:rPr>
                        <w:sz w:val="16"/>
                      </w:rPr>
                      <w:t>Carina Yuni P, S.E., M.M.</w:t>
                    </w:r>
                  </w:p>
                </w:txbxContent>
              </v:textbox>
              <w10:wrap type="none"/>
            </v:shape>
            <v:shape style="position:absolute;left:6382;top:-7076;width:2811;height:178" type="#_x0000_t202" filled="false" stroked="false">
              <v:textbox inset="0,0,0,0">
                <w:txbxContent>
                  <w:p>
                    <w:pPr>
                      <w:spacing w:line="177" w:lineRule="exact" w:before="0"/>
                      <w:ind w:left="0" w:right="0" w:firstLine="0"/>
                      <w:jc w:val="left"/>
                      <w:rPr>
                        <w:sz w:val="16"/>
                      </w:rPr>
                    </w:pPr>
                    <w:r>
                      <w:rPr>
                        <w:sz w:val="16"/>
                      </w:rPr>
                      <w:t>Ach. Indah Arifuddin, S.E., M.M., Ak., CA</w:t>
                    </w:r>
                  </w:p>
                </w:txbxContent>
              </v:textbox>
              <w10:wrap type="none"/>
            </v:shape>
            <v:shape style="position:absolute;left:9623;top:-7112;width:1991;height:178" type="#_x0000_t202" filled="false" stroked="false">
              <v:textbox inset="0,0,0,0">
                <w:txbxContent>
                  <w:p>
                    <w:pPr>
                      <w:spacing w:line="177" w:lineRule="exact" w:before="0"/>
                      <w:ind w:left="0" w:right="0" w:firstLine="0"/>
                      <w:jc w:val="left"/>
                      <w:rPr>
                        <w:sz w:val="16"/>
                      </w:rPr>
                    </w:pPr>
                    <w:r>
                      <w:rPr>
                        <w:sz w:val="16"/>
                      </w:rPr>
                      <w:t>Lukman Hakim, S.E., Ak., CA</w:t>
                    </w:r>
                  </w:p>
                </w:txbxContent>
              </v:textbox>
              <w10:wrap type="none"/>
            </v:shape>
            <v:shape style="position:absolute;left:6794;top:-6664;width:1991;height:590" type="#_x0000_t202" filled="false" stroked="false">
              <v:textbox inset="0,0,0,0">
                <w:txbxContent>
                  <w:p>
                    <w:pPr>
                      <w:spacing w:line="177" w:lineRule="exact" w:before="0"/>
                      <w:ind w:left="43" w:right="0" w:firstLine="0"/>
                      <w:jc w:val="left"/>
                      <w:rPr>
                        <w:sz w:val="16"/>
                      </w:rPr>
                    </w:pPr>
                    <w:r>
                      <w:rPr>
                        <w:sz w:val="16"/>
                      </w:rPr>
                      <w:t>Pudi Wahyudi, S.E., Ak., CA</w:t>
                    </w:r>
                  </w:p>
                  <w:p>
                    <w:pPr>
                      <w:spacing w:line="240" w:lineRule="auto" w:before="9"/>
                      <w:rPr>
                        <w:sz w:val="19"/>
                      </w:rPr>
                    </w:pPr>
                  </w:p>
                  <w:p>
                    <w:pPr>
                      <w:spacing w:before="0"/>
                      <w:ind w:left="0" w:right="0" w:firstLine="0"/>
                      <w:jc w:val="left"/>
                      <w:rPr>
                        <w:sz w:val="16"/>
                      </w:rPr>
                    </w:pPr>
                    <w:r>
                      <w:rPr>
                        <w:sz w:val="16"/>
                      </w:rPr>
                      <w:t>Lukman Hakim, S.E., Ak., CA</w:t>
                    </w:r>
                  </w:p>
                </w:txbxContent>
              </v:textbox>
              <w10:wrap type="none"/>
            </v:shape>
            <v:shape style="position:absolute;left:3589;top:-5148;width:778;height:178" type="#_x0000_t202" filled="false" stroked="false">
              <v:textbox inset="0,0,0,0">
                <w:txbxContent>
                  <w:p>
                    <w:pPr>
                      <w:spacing w:line="177" w:lineRule="exact" w:before="0"/>
                      <w:ind w:left="0" w:right="0" w:firstLine="0"/>
                      <w:jc w:val="left"/>
                      <w:rPr>
                        <w:sz w:val="16"/>
                      </w:rPr>
                    </w:pPr>
                    <w:r>
                      <w:rPr>
                        <w:sz w:val="16"/>
                      </w:rPr>
                      <w:t>F &amp; A Staff</w:t>
                    </w:r>
                  </w:p>
                </w:txbxContent>
              </v:textbox>
              <w10:wrap type="none"/>
            </v:shape>
            <v:shape style="position:absolute;left:4805;top:-5100;width:1403;height:390" type="#_x0000_t202" filled="false" stroked="false">
              <v:textbox inset="0,0,0,0">
                <w:txbxContent>
                  <w:p>
                    <w:pPr>
                      <w:spacing w:line="177" w:lineRule="exact" w:before="0"/>
                      <w:ind w:left="-1" w:right="18" w:firstLine="0"/>
                      <w:jc w:val="center"/>
                      <w:rPr>
                        <w:sz w:val="16"/>
                      </w:rPr>
                    </w:pPr>
                    <w:r>
                      <w:rPr>
                        <w:sz w:val="16"/>
                      </w:rPr>
                      <w:t>Financial</w:t>
                    </w:r>
                    <w:r>
                      <w:rPr>
                        <w:spacing w:val="11"/>
                        <w:sz w:val="16"/>
                      </w:rPr>
                      <w:t> </w:t>
                    </w:r>
                    <w:r>
                      <w:rPr>
                        <w:spacing w:val="-3"/>
                        <w:sz w:val="16"/>
                      </w:rPr>
                      <w:t>Accounting</w:t>
                    </w:r>
                  </w:p>
                  <w:p>
                    <w:pPr>
                      <w:spacing w:before="28"/>
                      <w:ind w:left="6" w:right="18" w:firstLine="0"/>
                      <w:jc w:val="center"/>
                      <w:rPr>
                        <w:sz w:val="16"/>
                      </w:rPr>
                    </w:pPr>
                    <w:r>
                      <w:rPr>
                        <w:sz w:val="16"/>
                      </w:rPr>
                      <w:t>Div. Manager</w:t>
                    </w:r>
                  </w:p>
                </w:txbxContent>
              </v:textbox>
              <w10:wrap type="none"/>
            </v:shape>
            <v:shape style="position:absolute;left:6818;top:-5112;width:593;height:390" type="#_x0000_t202" filled="false" stroked="false">
              <v:textbox inset="0,0,0,0">
                <w:txbxContent>
                  <w:p>
                    <w:pPr>
                      <w:spacing w:line="177" w:lineRule="exact" w:before="0"/>
                      <w:ind w:left="0" w:right="0" w:firstLine="0"/>
                      <w:jc w:val="left"/>
                      <w:rPr>
                        <w:sz w:val="16"/>
                      </w:rPr>
                    </w:pPr>
                    <w:r>
                      <w:rPr>
                        <w:sz w:val="16"/>
                      </w:rPr>
                      <w:t>Tax Div.</w:t>
                    </w:r>
                  </w:p>
                  <w:p>
                    <w:pPr>
                      <w:spacing w:before="28"/>
                      <w:ind w:left="0" w:right="0" w:firstLine="0"/>
                      <w:jc w:val="left"/>
                      <w:rPr>
                        <w:sz w:val="16"/>
                      </w:rPr>
                    </w:pPr>
                    <w:r>
                      <w:rPr>
                        <w:sz w:val="16"/>
                      </w:rPr>
                      <w:t>Manager</w:t>
                    </w:r>
                  </w:p>
                </w:txbxContent>
              </v:textbox>
              <w10:wrap type="none"/>
            </v:shape>
            <v:shape style="position:absolute;left:8082;top:-5100;width:892;height:390" type="#_x0000_t202" filled="false" stroked="false">
              <v:textbox inset="0,0,0,0">
                <w:txbxContent>
                  <w:p>
                    <w:pPr>
                      <w:spacing w:line="177" w:lineRule="exact" w:before="0"/>
                      <w:ind w:left="0" w:right="18" w:firstLine="0"/>
                      <w:jc w:val="center"/>
                      <w:rPr>
                        <w:sz w:val="16"/>
                      </w:rPr>
                    </w:pPr>
                    <w:r>
                      <w:rPr>
                        <w:sz w:val="16"/>
                      </w:rPr>
                      <w:t>Training Div.</w:t>
                    </w:r>
                  </w:p>
                  <w:p>
                    <w:pPr>
                      <w:spacing w:before="28"/>
                      <w:ind w:left="0" w:right="12" w:firstLine="0"/>
                      <w:jc w:val="center"/>
                      <w:rPr>
                        <w:sz w:val="16"/>
                      </w:rPr>
                    </w:pPr>
                    <w:r>
                      <w:rPr>
                        <w:sz w:val="16"/>
                      </w:rPr>
                      <w:t>Manager</w:t>
                    </w:r>
                  </w:p>
                </w:txbxContent>
              </v:textbox>
              <w10:wrap type="none"/>
            </v:shape>
            <v:shape style="position:absolute;left:9487;top:-5103;width:1240;height:390" type="#_x0000_t202" filled="false" stroked="false">
              <v:textbox inset="0,0,0,0">
                <w:txbxContent>
                  <w:p>
                    <w:pPr>
                      <w:spacing w:line="177" w:lineRule="exact" w:before="0"/>
                      <w:ind w:left="0" w:right="18" w:firstLine="0"/>
                      <w:jc w:val="center"/>
                      <w:rPr>
                        <w:sz w:val="16"/>
                      </w:rPr>
                    </w:pPr>
                    <w:r>
                      <w:rPr>
                        <w:sz w:val="16"/>
                      </w:rPr>
                      <w:t>Internal Audit Div.</w:t>
                    </w:r>
                  </w:p>
                  <w:p>
                    <w:pPr>
                      <w:spacing w:before="28"/>
                      <w:ind w:left="0" w:right="8" w:firstLine="0"/>
                      <w:jc w:val="center"/>
                      <w:rPr>
                        <w:sz w:val="16"/>
                      </w:rPr>
                    </w:pPr>
                    <w:r>
                      <w:rPr>
                        <w:sz w:val="16"/>
                      </w:rPr>
                      <w:t>Manager</w:t>
                    </w:r>
                  </w:p>
                </w:txbxContent>
              </v:textbox>
              <w10:wrap type="none"/>
            </v:shape>
            <v:shape style="position:absolute;left:4845;top:-4475;width:1324;height:390" type="#_x0000_t202" filled="false" stroked="false">
              <v:textbox inset="0,0,0,0">
                <w:txbxContent>
                  <w:p>
                    <w:pPr>
                      <w:spacing w:line="276" w:lineRule="auto" w:before="0"/>
                      <w:ind w:left="159" w:right="-2" w:hanging="160"/>
                      <w:jc w:val="left"/>
                      <w:rPr>
                        <w:sz w:val="16"/>
                      </w:rPr>
                    </w:pPr>
                    <w:r>
                      <w:rPr>
                        <w:sz w:val="16"/>
                      </w:rPr>
                      <w:t>A.I. Arifuddin, S.E., M.M., Ak., CA</w:t>
                    </w:r>
                  </w:p>
                </w:txbxContent>
              </v:textbox>
              <w10:wrap type="none"/>
            </v:shape>
            <v:shape style="position:absolute;left:6598;top:-4487;width:1032;height:178" type="#_x0000_t202" filled="false" stroked="false">
              <v:textbox inset="0,0,0,0">
                <w:txbxContent>
                  <w:p>
                    <w:pPr>
                      <w:spacing w:line="177" w:lineRule="exact" w:before="0"/>
                      <w:ind w:left="0" w:right="0" w:firstLine="0"/>
                      <w:jc w:val="left"/>
                      <w:rPr>
                        <w:sz w:val="16"/>
                      </w:rPr>
                    </w:pPr>
                    <w:r>
                      <w:rPr>
                        <w:sz w:val="16"/>
                      </w:rPr>
                      <w:t>Toni H. P., S.E.</w:t>
                    </w:r>
                  </w:p>
                </w:txbxContent>
              </v:textbox>
              <w10:wrap type="none"/>
            </v:shape>
            <v:shape style="position:absolute;left:8038;top:-4475;width:981;height:390" type="#_x0000_t202" filled="false" stroked="false">
              <v:textbox inset="0,0,0,0">
                <w:txbxContent>
                  <w:p>
                    <w:pPr>
                      <w:spacing w:line="276" w:lineRule="auto" w:before="0"/>
                      <w:ind w:left="40" w:right="1" w:hanging="40"/>
                      <w:jc w:val="left"/>
                      <w:rPr>
                        <w:sz w:val="16"/>
                      </w:rPr>
                    </w:pPr>
                    <w:r>
                      <w:rPr>
                        <w:sz w:val="16"/>
                      </w:rPr>
                      <w:t>Pudi Wahyudi, S.E., Ak., CA</w:t>
                    </w:r>
                  </w:p>
                </w:txbxContent>
              </v:textbox>
              <w10:wrap type="none"/>
            </v:shape>
            <v:shape style="position:absolute;left:9403;top:-4479;width:1412;height:390" type="#_x0000_t202" filled="false" stroked="false">
              <v:textbox inset="0,0,0,0">
                <w:txbxContent>
                  <w:p>
                    <w:pPr>
                      <w:spacing w:line="276" w:lineRule="auto" w:before="0"/>
                      <w:ind w:left="428" w:right="-4" w:hanging="428"/>
                      <w:jc w:val="left"/>
                      <w:rPr>
                        <w:sz w:val="16"/>
                      </w:rPr>
                    </w:pPr>
                    <w:r>
                      <w:rPr>
                        <w:sz w:val="16"/>
                      </w:rPr>
                      <w:t>Lukman Hakim, S.E., Ak., CA</w:t>
                    </w:r>
                  </w:p>
                </w:txbxContent>
              </v:textbox>
              <w10:wrap type="none"/>
            </v:shape>
            <v:shape style="position:absolute;left:3573;top:-3111;width:1140;height:178" type="#_x0000_t202" filled="false" stroked="false">
              <v:textbox inset="0,0,0,0">
                <w:txbxContent>
                  <w:p>
                    <w:pPr>
                      <w:spacing w:line="177" w:lineRule="exact" w:before="0"/>
                      <w:ind w:left="0" w:right="0" w:firstLine="0"/>
                      <w:jc w:val="left"/>
                      <w:rPr>
                        <w:sz w:val="16"/>
                      </w:rPr>
                    </w:pPr>
                    <w:r>
                      <w:rPr>
                        <w:sz w:val="16"/>
                      </w:rPr>
                      <w:t>Staff HRD &amp; GA</w:t>
                    </w:r>
                  </w:p>
                </w:txbxContent>
              </v:textbox>
              <w10:wrap type="none"/>
            </v:shape>
            <v:shape style="position:absolute;left:4981;top:-3099;width:1056;height:390" type="#_x0000_t202" filled="false" stroked="false">
              <v:textbox inset="0,0,0,0">
                <w:txbxContent>
                  <w:p>
                    <w:pPr>
                      <w:spacing w:line="276" w:lineRule="auto" w:before="0"/>
                      <w:ind w:left="0" w:right="0" w:firstLine="220"/>
                      <w:jc w:val="left"/>
                      <w:rPr>
                        <w:sz w:val="16"/>
                      </w:rPr>
                    </w:pPr>
                    <w:r>
                      <w:rPr>
                        <w:sz w:val="16"/>
                      </w:rPr>
                      <w:t>Financial Accounting Spv</w:t>
                    </w:r>
                  </w:p>
                </w:txbxContent>
              </v:textbox>
              <w10:wrap type="none"/>
            </v:shape>
            <v:shape style="position:absolute;left:6834;top:-3111;width:560;height:178" type="#_x0000_t202" filled="false" stroked="false">
              <v:textbox inset="0,0,0,0">
                <w:txbxContent>
                  <w:p>
                    <w:pPr>
                      <w:spacing w:line="177" w:lineRule="exact" w:before="0"/>
                      <w:ind w:left="0" w:right="0" w:firstLine="0"/>
                      <w:jc w:val="left"/>
                      <w:rPr>
                        <w:sz w:val="16"/>
                      </w:rPr>
                    </w:pPr>
                    <w:r>
                      <w:rPr>
                        <w:sz w:val="16"/>
                      </w:rPr>
                      <w:t>Tax Spv</w:t>
                    </w:r>
                  </w:p>
                </w:txbxContent>
              </v:textbox>
              <w10:wrap type="none"/>
            </v:shape>
            <v:shape style="position:absolute;left:8286;top:-3111;width:493;height:178" type="#_x0000_t202" filled="false" stroked="false">
              <v:textbox inset="0,0,0,0">
                <w:txbxContent>
                  <w:p>
                    <w:pPr>
                      <w:spacing w:line="177" w:lineRule="exact" w:before="0"/>
                      <w:ind w:left="0" w:right="0" w:firstLine="0"/>
                      <w:jc w:val="left"/>
                      <w:rPr>
                        <w:sz w:val="16"/>
                      </w:rPr>
                    </w:pPr>
                    <w:r>
                      <w:rPr>
                        <w:sz w:val="16"/>
                      </w:rPr>
                      <w:t>Trainer</w:t>
                    </w:r>
                  </w:p>
                </w:txbxContent>
              </v:textbox>
              <w10:wrap type="none"/>
            </v:shape>
            <v:shape style="position:absolute;left:9651;top:-3099;width:920;height:386" type="#_x0000_t202" filled="false" stroked="false">
              <v:textbox inset="0,0,0,0">
                <w:txbxContent>
                  <w:p>
                    <w:pPr>
                      <w:spacing w:line="271" w:lineRule="auto" w:before="0"/>
                      <w:ind w:left="323" w:right="-1" w:hanging="324"/>
                      <w:jc w:val="left"/>
                      <w:rPr>
                        <w:sz w:val="16"/>
                      </w:rPr>
                    </w:pPr>
                    <w:r>
                      <w:rPr>
                        <w:sz w:val="16"/>
                      </w:rPr>
                      <w:t>Internal Audit Spv</w:t>
                    </w:r>
                  </w:p>
                </w:txbxContent>
              </v:textbox>
              <w10:wrap type="none"/>
            </v:shape>
            <v:shape style="position:absolute;left:3681;top:-1795;width:517;height:178" type="#_x0000_t202" filled="false" stroked="false">
              <v:textbox inset="0,0,0,0">
                <w:txbxContent>
                  <w:p>
                    <w:pPr>
                      <w:spacing w:line="177" w:lineRule="exact" w:before="0"/>
                      <w:ind w:left="0" w:right="0" w:firstLine="0"/>
                      <w:jc w:val="left"/>
                      <w:rPr>
                        <w:sz w:val="16"/>
                      </w:rPr>
                    </w:pPr>
                    <w:r>
                      <w:rPr>
                        <w:sz w:val="16"/>
                      </w:rPr>
                      <w:t>Staff IT</w:t>
                    </w:r>
                  </w:p>
                </w:txbxContent>
              </v:textbox>
              <w10:wrap type="none"/>
            </v:shape>
            <v:shape style="position:absolute;left:4981;top:-1779;width:1056;height:390" type="#_x0000_t202" filled="false" stroked="false">
              <v:textbox inset="0,0,0,0">
                <w:txbxContent>
                  <w:p>
                    <w:pPr>
                      <w:spacing w:line="276" w:lineRule="auto" w:before="0"/>
                      <w:ind w:left="0" w:right="0" w:firstLine="220"/>
                      <w:jc w:val="left"/>
                      <w:rPr>
                        <w:sz w:val="16"/>
                      </w:rPr>
                    </w:pPr>
                    <w:r>
                      <w:rPr>
                        <w:sz w:val="16"/>
                      </w:rPr>
                      <w:t>Financial Accounting Spv</w:t>
                    </w:r>
                  </w:p>
                </w:txbxContent>
              </v:textbox>
              <w10:wrap type="none"/>
            </v:shape>
            <v:shape style="position:absolute;left:6750;top:-1795;width:728;height:178" type="#_x0000_t202" filled="false" stroked="false">
              <v:textbox inset="0,0,0,0">
                <w:txbxContent>
                  <w:p>
                    <w:pPr>
                      <w:spacing w:line="177" w:lineRule="exact" w:before="0"/>
                      <w:ind w:left="0" w:right="0" w:firstLine="0"/>
                      <w:jc w:val="left"/>
                      <w:rPr>
                        <w:sz w:val="16"/>
                      </w:rPr>
                    </w:pPr>
                    <w:r>
                      <w:rPr>
                        <w:sz w:val="16"/>
                      </w:rPr>
                      <w:t>Senior Tax</w:t>
                    </w:r>
                  </w:p>
                </w:txbxContent>
              </v:textbox>
              <w10:wrap type="none"/>
            </v:shape>
            <v:shape style="position:absolute;left:8366;top:-1795;width:330;height:178" type="#_x0000_t202" filled="false" stroked="false">
              <v:textbox inset="0,0,0,0">
                <w:txbxContent>
                  <w:p>
                    <w:pPr>
                      <w:spacing w:line="177" w:lineRule="exact" w:before="0"/>
                      <w:ind w:left="0" w:right="0" w:firstLine="0"/>
                      <w:jc w:val="left"/>
                      <w:rPr>
                        <w:sz w:val="16"/>
                      </w:rPr>
                    </w:pPr>
                    <w:r>
                      <w:rPr>
                        <w:sz w:val="16"/>
                      </w:rPr>
                      <w:t>Staff</w:t>
                    </w:r>
                  </w:p>
                </w:txbxContent>
              </v:textbox>
              <w10:wrap type="none"/>
            </v:shape>
            <v:shape style="position:absolute;left:9623;top:-1779;width:972;height:386" type="#_x0000_t202" filled="false" stroked="false">
              <v:textbox inset="0,0,0,0">
                <w:txbxContent>
                  <w:p>
                    <w:pPr>
                      <w:spacing w:line="271" w:lineRule="auto" w:before="0"/>
                      <w:ind w:left="228" w:right="-4" w:hanging="228"/>
                      <w:jc w:val="left"/>
                      <w:rPr>
                        <w:sz w:val="16"/>
                      </w:rPr>
                    </w:pPr>
                    <w:r>
                      <w:rPr>
                        <w:sz w:val="16"/>
                      </w:rPr>
                      <w:t>Senior Internal Auditor</w:t>
                    </w:r>
                  </w:p>
                </w:txbxContent>
              </v:textbox>
              <w10:wrap type="none"/>
            </v:shape>
            <v:shape style="position:absolute;left:3633;top:-426;width:562;height:178" type="#_x0000_t202" filled="false" stroked="false">
              <v:textbox inset="0,0,0,0">
                <w:txbxContent>
                  <w:p>
                    <w:pPr>
                      <w:spacing w:line="177" w:lineRule="exact" w:before="0"/>
                      <w:ind w:left="0" w:right="0" w:firstLine="0"/>
                      <w:jc w:val="left"/>
                      <w:rPr>
                        <w:sz w:val="16"/>
                      </w:rPr>
                    </w:pPr>
                    <w:r>
                      <w:rPr>
                        <w:sz w:val="16"/>
                      </w:rPr>
                      <w:t>Staff PR</w:t>
                    </w:r>
                  </w:p>
                </w:txbxContent>
              </v:textbox>
              <w10:wrap type="none"/>
            </v:shape>
            <v:shape style="position:absolute;left:5121;top:-426;width:769;height:178" type="#_x0000_t202" filled="false" stroked="false">
              <v:textbox inset="0,0,0,0">
                <w:txbxContent>
                  <w:p>
                    <w:pPr>
                      <w:spacing w:line="177" w:lineRule="exact" w:before="0"/>
                      <w:ind w:left="0" w:right="0" w:firstLine="0"/>
                      <w:jc w:val="left"/>
                      <w:rPr>
                        <w:sz w:val="16"/>
                      </w:rPr>
                    </w:pPr>
                    <w:r>
                      <w:rPr>
                        <w:sz w:val="16"/>
                      </w:rPr>
                      <w:t>Junior Staff</w:t>
                    </w:r>
                  </w:p>
                </w:txbxContent>
              </v:textbox>
              <w10:wrap type="none"/>
            </v:shape>
            <v:shape style="position:absolute;left:6726;top:-422;width:769;height:178" type="#_x0000_t202" filled="false" stroked="false">
              <v:textbox inset="0,0,0,0">
                <w:txbxContent>
                  <w:p>
                    <w:pPr>
                      <w:spacing w:line="177" w:lineRule="exact" w:before="0"/>
                      <w:ind w:left="0" w:right="0" w:firstLine="0"/>
                      <w:jc w:val="left"/>
                      <w:rPr>
                        <w:sz w:val="16"/>
                      </w:rPr>
                    </w:pPr>
                    <w:r>
                      <w:rPr>
                        <w:sz w:val="16"/>
                      </w:rPr>
                      <w:t>Junior Staff</w:t>
                    </w:r>
                  </w:p>
                </w:txbxContent>
              </v:textbox>
              <w10:wrap type="none"/>
            </v:shape>
            <v:shape style="position:absolute;left:9623;top:-414;width:972;height:390" type="#_x0000_t202" filled="false" stroked="false">
              <v:textbox inset="0,0,0,0">
                <w:txbxContent>
                  <w:p>
                    <w:pPr>
                      <w:spacing w:line="276" w:lineRule="auto" w:before="0"/>
                      <w:ind w:left="228" w:right="-4" w:hanging="228"/>
                      <w:jc w:val="left"/>
                      <w:rPr>
                        <w:sz w:val="16"/>
                      </w:rPr>
                    </w:pPr>
                    <w:r>
                      <w:rPr>
                        <w:sz w:val="16"/>
                      </w:rPr>
                      <w:t>Senior Internal Auditor</w:t>
                    </w:r>
                  </w:p>
                </w:txbxContent>
              </v:textbox>
              <w10:wrap type="none"/>
            </v:shape>
            <w10:wrap type="none"/>
          </v:group>
        </w:pict>
      </w:r>
      <w:bookmarkStart w:name="_bookmark2" w:id="21"/>
      <w:bookmarkEnd w:id="21"/>
      <w:r>
        <w:rPr/>
      </w:r>
      <w:r>
        <w:rPr/>
        <w:t>Gambar 3 Struktur Organisasi Unit Kerja</w:t>
      </w:r>
    </w:p>
    <w:p>
      <w:pPr>
        <w:pStyle w:val="BodyText"/>
      </w:pPr>
    </w:p>
    <w:p>
      <w:pPr>
        <w:pStyle w:val="Heading1"/>
        <w:numPr>
          <w:ilvl w:val="1"/>
          <w:numId w:val="23"/>
        </w:numPr>
        <w:tabs>
          <w:tab w:pos="1937" w:val="left" w:leader="none"/>
        </w:tabs>
        <w:spacing w:line="240" w:lineRule="auto" w:before="1" w:after="0"/>
        <w:ind w:left="1937" w:right="0" w:hanging="429"/>
        <w:jc w:val="left"/>
      </w:pPr>
      <w:bookmarkStart w:name="_TOC_250011" w:id="22"/>
      <w:r>
        <w:rPr/>
        <w:t>Tugas Unit</w:t>
      </w:r>
      <w:r>
        <w:rPr>
          <w:spacing w:val="-3"/>
        </w:rPr>
        <w:t> </w:t>
      </w:r>
      <w:bookmarkEnd w:id="22"/>
      <w:r>
        <w:rPr/>
        <w:t>Kerja</w:t>
      </w:r>
    </w:p>
    <w:p>
      <w:pPr>
        <w:pStyle w:val="BodyText"/>
        <w:spacing w:before="140"/>
        <w:ind w:left="1937"/>
      </w:pPr>
      <w:r>
        <w:rPr/>
        <w:t>Berikut ini merupakan beberapa tugas dan tanggung jawab unit kerja :</w:t>
      </w:r>
    </w:p>
    <w:p>
      <w:pPr>
        <w:pStyle w:val="ListParagraph"/>
        <w:numPr>
          <w:ilvl w:val="2"/>
          <w:numId w:val="23"/>
        </w:numPr>
        <w:tabs>
          <w:tab w:pos="2229" w:val="left" w:leader="none"/>
        </w:tabs>
        <w:spacing w:line="240" w:lineRule="auto" w:before="136" w:after="0"/>
        <w:ind w:left="2229" w:right="0" w:hanging="292"/>
        <w:jc w:val="left"/>
        <w:rPr>
          <w:i/>
          <w:sz w:val="24"/>
        </w:rPr>
      </w:pPr>
      <w:r>
        <w:rPr>
          <w:i/>
          <w:sz w:val="24"/>
        </w:rPr>
        <w:t>Financial</w:t>
      </w:r>
      <w:r>
        <w:rPr>
          <w:i/>
          <w:spacing w:val="-1"/>
          <w:sz w:val="24"/>
        </w:rPr>
        <w:t> </w:t>
      </w:r>
      <w:r>
        <w:rPr>
          <w:i/>
          <w:sz w:val="24"/>
        </w:rPr>
        <w:t>Accounting</w:t>
      </w:r>
    </w:p>
    <w:p>
      <w:pPr>
        <w:spacing w:after="0" w:line="240" w:lineRule="auto"/>
        <w:jc w:val="left"/>
        <w:rPr>
          <w:sz w:val="24"/>
        </w:rPr>
        <w:sectPr>
          <w:pgSz w:w="11910" w:h="16840"/>
          <w:pgMar w:header="734" w:footer="1778" w:top="2220" w:bottom="1960" w:left="760" w:right="180"/>
        </w:sectPr>
      </w:pPr>
    </w:p>
    <w:p>
      <w:pPr>
        <w:pStyle w:val="BodyText"/>
        <w:spacing w:before="9"/>
        <w:rPr>
          <w:i/>
          <w:sz w:val="29"/>
        </w:rPr>
      </w:pPr>
    </w:p>
    <w:p>
      <w:pPr>
        <w:pStyle w:val="BodyText"/>
        <w:spacing w:line="348" w:lineRule="auto" w:before="100"/>
        <w:ind w:left="2641" w:right="1511" w:hanging="424"/>
      </w:pPr>
      <w:r>
        <w:rPr>
          <w:rFonts w:ascii="Symbol" w:hAnsi="Symbol"/>
        </w:rPr>
        <w:t></w:t>
      </w:r>
      <w:r>
        <w:rPr/>
        <w:t> Bekerja sama merencanakan serta meramalkan beberapa aspek dalam perusahaan termasuk perencanaan umum keuangan perusahaan</w:t>
      </w:r>
    </w:p>
    <w:p>
      <w:pPr>
        <w:pStyle w:val="BodyText"/>
        <w:spacing w:line="350" w:lineRule="auto" w:before="18"/>
        <w:ind w:left="2641" w:right="1823" w:hanging="424"/>
      </w:pPr>
      <w:r>
        <w:rPr>
          <w:rFonts w:ascii="Symbol" w:hAnsi="Symbol"/>
        </w:rPr>
        <w:t></w:t>
      </w:r>
      <w:r>
        <w:rPr/>
        <w:t> Menjalankan dan mengoperasikan roda kehidupan perusahaan se- efisien dan se-efektif</w:t>
      </w:r>
    </w:p>
    <w:p>
      <w:pPr>
        <w:pStyle w:val="BodyText"/>
        <w:spacing w:before="12"/>
        <w:ind w:left="2217"/>
      </w:pPr>
      <w:r>
        <w:rPr>
          <w:rFonts w:ascii="Symbol" w:hAnsi="Symbol"/>
        </w:rPr>
        <w:t></w:t>
      </w:r>
      <w:r>
        <w:rPr/>
        <w:t> Menghubungkan perusahaan dengan pasar keuangan</w:t>
      </w:r>
    </w:p>
    <w:p>
      <w:pPr>
        <w:pStyle w:val="ListParagraph"/>
        <w:numPr>
          <w:ilvl w:val="2"/>
          <w:numId w:val="23"/>
        </w:numPr>
        <w:tabs>
          <w:tab w:pos="2229" w:val="left" w:leader="none"/>
        </w:tabs>
        <w:spacing w:line="240" w:lineRule="auto" w:before="135" w:after="0"/>
        <w:ind w:left="2229" w:right="0" w:hanging="292"/>
        <w:jc w:val="left"/>
        <w:rPr>
          <w:i/>
          <w:sz w:val="24"/>
        </w:rPr>
      </w:pPr>
      <w:r>
        <w:rPr>
          <w:i/>
          <w:sz w:val="24"/>
        </w:rPr>
        <w:t>Tax Div</w:t>
      </w:r>
    </w:p>
    <w:p>
      <w:pPr>
        <w:pStyle w:val="BodyText"/>
        <w:spacing w:before="140"/>
        <w:ind w:left="2217"/>
      </w:pPr>
      <w:r>
        <w:rPr>
          <w:rFonts w:ascii="Symbol" w:hAnsi="Symbol"/>
        </w:rPr>
        <w:t></w:t>
      </w:r>
      <w:r>
        <w:rPr/>
        <w:t> Menyusun rencana perpajakan</w:t>
      </w:r>
    </w:p>
    <w:p>
      <w:pPr>
        <w:pStyle w:val="BodyText"/>
        <w:spacing w:before="138"/>
        <w:ind w:left="2217"/>
      </w:pPr>
      <w:r>
        <w:rPr>
          <w:rFonts w:ascii="Symbol" w:hAnsi="Symbol"/>
        </w:rPr>
        <w:t></w:t>
      </w:r>
      <w:r>
        <w:rPr/>
        <w:t> Approval laporan pajak masa dan tahunan</w:t>
      </w:r>
    </w:p>
    <w:p>
      <w:pPr>
        <w:pStyle w:val="BodyText"/>
        <w:spacing w:before="138"/>
        <w:ind w:left="2217"/>
      </w:pPr>
      <w:r>
        <w:rPr>
          <w:rFonts w:ascii="Symbol" w:hAnsi="Symbol"/>
        </w:rPr>
        <w:t></w:t>
      </w:r>
      <w:r>
        <w:rPr/>
        <w:t> Verifikasi transaksi perusahan yang terkait aspek pajak</w:t>
      </w:r>
    </w:p>
    <w:p>
      <w:pPr>
        <w:pStyle w:val="BodyText"/>
        <w:spacing w:before="138"/>
        <w:ind w:left="2217"/>
      </w:pPr>
      <w:r>
        <w:rPr>
          <w:rFonts w:ascii="Symbol" w:hAnsi="Symbol"/>
        </w:rPr>
        <w:t></w:t>
      </w:r>
      <w:r>
        <w:rPr/>
        <w:t> Menangani audit pajak dan menyusun anggaran tahunan bagian pajak</w:t>
      </w:r>
    </w:p>
    <w:p>
      <w:pPr>
        <w:pStyle w:val="ListParagraph"/>
        <w:numPr>
          <w:ilvl w:val="2"/>
          <w:numId w:val="23"/>
        </w:numPr>
        <w:tabs>
          <w:tab w:pos="2229" w:val="left" w:leader="none"/>
        </w:tabs>
        <w:spacing w:line="240" w:lineRule="auto" w:before="135" w:after="0"/>
        <w:ind w:left="2229" w:right="0" w:hanging="292"/>
        <w:jc w:val="left"/>
        <w:rPr>
          <w:i/>
          <w:sz w:val="24"/>
        </w:rPr>
      </w:pPr>
      <w:r>
        <w:rPr>
          <w:i/>
          <w:sz w:val="24"/>
        </w:rPr>
        <w:t>Training</w:t>
      </w:r>
      <w:r>
        <w:rPr>
          <w:i/>
          <w:spacing w:val="-1"/>
          <w:sz w:val="24"/>
        </w:rPr>
        <w:t> </w:t>
      </w:r>
      <w:r>
        <w:rPr>
          <w:i/>
          <w:sz w:val="24"/>
        </w:rPr>
        <w:t>Div</w:t>
      </w:r>
    </w:p>
    <w:p>
      <w:pPr>
        <w:pStyle w:val="BodyText"/>
        <w:spacing w:line="350" w:lineRule="auto" w:before="139"/>
        <w:ind w:left="2641" w:right="1823" w:hanging="424"/>
      </w:pPr>
      <w:r>
        <w:rPr>
          <w:rFonts w:ascii="Symbol" w:hAnsi="Symbol"/>
        </w:rPr>
        <w:t></w:t>
      </w:r>
      <w:r>
        <w:rPr/>
        <w:t> Melakukan proses identifikasi mengenai kebutuhan pelatihan dan pengembangan</w:t>
      </w:r>
    </w:p>
    <w:p>
      <w:pPr>
        <w:pStyle w:val="BodyText"/>
        <w:spacing w:before="12"/>
        <w:ind w:left="2217"/>
      </w:pPr>
      <w:r>
        <w:rPr>
          <w:rFonts w:ascii="Symbol" w:hAnsi="Symbol"/>
        </w:rPr>
        <w:t></w:t>
      </w:r>
      <w:r>
        <w:rPr/>
        <w:t> Membuat perencanaan pelaksanaan mengenai program pelatihan</w:t>
      </w:r>
    </w:p>
    <w:p>
      <w:pPr>
        <w:pStyle w:val="BodyText"/>
        <w:spacing w:line="350" w:lineRule="auto" w:before="138"/>
        <w:ind w:left="2641" w:right="1511" w:hanging="424"/>
      </w:pPr>
      <w:r>
        <w:rPr>
          <w:rFonts w:ascii="Symbol" w:hAnsi="Symbol"/>
        </w:rPr>
        <w:t></w:t>
      </w:r>
      <w:r>
        <w:rPr/>
        <w:t> Melaksanakan pelatihan yang telah direncanakan.Melakukan evaluasi dari hasil pelatihan yang ada.</w:t>
      </w:r>
    </w:p>
    <w:p>
      <w:pPr>
        <w:pStyle w:val="Heading1"/>
        <w:numPr>
          <w:ilvl w:val="1"/>
          <w:numId w:val="23"/>
        </w:numPr>
        <w:tabs>
          <w:tab w:pos="1937" w:val="left" w:leader="none"/>
        </w:tabs>
        <w:spacing w:line="240" w:lineRule="auto" w:before="9" w:after="0"/>
        <w:ind w:left="1937" w:right="0" w:hanging="429"/>
        <w:jc w:val="left"/>
      </w:pPr>
      <w:bookmarkStart w:name="_TOC_250010" w:id="23"/>
      <w:r>
        <w:rPr/>
        <w:t>Tugas</w:t>
      </w:r>
      <w:r>
        <w:rPr>
          <w:spacing w:val="-3"/>
        </w:rPr>
        <w:t> </w:t>
      </w:r>
      <w:bookmarkEnd w:id="23"/>
      <w:r>
        <w:rPr/>
        <w:t>Khusus</w:t>
      </w:r>
    </w:p>
    <w:p>
      <w:pPr>
        <w:pStyle w:val="BodyText"/>
        <w:spacing w:line="357" w:lineRule="auto" w:before="141"/>
        <w:ind w:left="2228" w:right="1511"/>
      </w:pPr>
      <w:r>
        <w:rPr/>
        <w:t>Berikut merupakan tugas khusus yang di berikan pembimbing lapangan kepada penulis :</w:t>
      </w:r>
    </w:p>
    <w:p>
      <w:pPr>
        <w:pStyle w:val="ListParagraph"/>
        <w:numPr>
          <w:ilvl w:val="2"/>
          <w:numId w:val="23"/>
        </w:numPr>
        <w:tabs>
          <w:tab w:pos="2501" w:val="left" w:leader="none"/>
        </w:tabs>
        <w:spacing w:line="240" w:lineRule="auto" w:before="5" w:after="0"/>
        <w:ind w:left="2501" w:right="0" w:hanging="360"/>
        <w:jc w:val="left"/>
        <w:rPr>
          <w:sz w:val="24"/>
        </w:rPr>
      </w:pPr>
      <w:r>
        <w:rPr>
          <w:sz w:val="24"/>
        </w:rPr>
        <w:t>Tracking transaksi-transaksi perusahaan klien sejak pertama kali</w:t>
      </w:r>
      <w:r>
        <w:rPr>
          <w:spacing w:val="-8"/>
          <w:sz w:val="24"/>
        </w:rPr>
        <w:t> </w:t>
      </w:r>
      <w:r>
        <w:rPr>
          <w:sz w:val="24"/>
        </w:rPr>
        <w:t>berdiri</w:t>
      </w:r>
    </w:p>
    <w:p>
      <w:pPr>
        <w:pStyle w:val="ListParagraph"/>
        <w:numPr>
          <w:ilvl w:val="2"/>
          <w:numId w:val="23"/>
        </w:numPr>
        <w:tabs>
          <w:tab w:pos="2501" w:val="left" w:leader="none"/>
        </w:tabs>
        <w:spacing w:line="240" w:lineRule="auto" w:before="136" w:after="0"/>
        <w:ind w:left="2501" w:right="0" w:hanging="360"/>
        <w:jc w:val="left"/>
        <w:rPr>
          <w:sz w:val="24"/>
        </w:rPr>
      </w:pPr>
      <w:r>
        <w:rPr>
          <w:sz w:val="24"/>
        </w:rPr>
        <w:t>Melakukan rekap data meliputi faktur, SPK,</w:t>
      </w:r>
      <w:r>
        <w:rPr>
          <w:spacing w:val="-1"/>
          <w:sz w:val="24"/>
        </w:rPr>
        <w:t> </w:t>
      </w:r>
      <w:r>
        <w:rPr>
          <w:sz w:val="24"/>
        </w:rPr>
        <w:t>transaksi</w:t>
      </w:r>
    </w:p>
    <w:p>
      <w:pPr>
        <w:pStyle w:val="ListParagraph"/>
        <w:numPr>
          <w:ilvl w:val="2"/>
          <w:numId w:val="23"/>
        </w:numPr>
        <w:tabs>
          <w:tab w:pos="2501" w:val="left" w:leader="none"/>
        </w:tabs>
        <w:spacing w:line="240" w:lineRule="auto" w:before="141" w:after="0"/>
        <w:ind w:left="2501" w:right="0" w:hanging="360"/>
        <w:jc w:val="left"/>
        <w:rPr>
          <w:sz w:val="24"/>
        </w:rPr>
      </w:pPr>
      <w:r>
        <w:rPr>
          <w:sz w:val="24"/>
        </w:rPr>
        <w:t>Melakukan pembukuan di software Accurate</w:t>
      </w:r>
    </w:p>
    <w:p>
      <w:pPr>
        <w:pStyle w:val="ListParagraph"/>
        <w:numPr>
          <w:ilvl w:val="2"/>
          <w:numId w:val="23"/>
        </w:numPr>
        <w:tabs>
          <w:tab w:pos="2501" w:val="left" w:leader="none"/>
        </w:tabs>
        <w:spacing w:line="240" w:lineRule="auto" w:before="136" w:after="0"/>
        <w:ind w:left="2501" w:right="0" w:hanging="360"/>
        <w:jc w:val="left"/>
        <w:rPr>
          <w:sz w:val="24"/>
        </w:rPr>
      </w:pPr>
      <w:r>
        <w:rPr>
          <w:sz w:val="24"/>
        </w:rPr>
        <w:t>Melakukan </w:t>
      </w:r>
      <w:r>
        <w:rPr>
          <w:i/>
          <w:sz w:val="24"/>
        </w:rPr>
        <w:t>finishing </w:t>
      </w:r>
      <w:r>
        <w:rPr>
          <w:sz w:val="24"/>
        </w:rPr>
        <w:t>laporan keuangan</w:t>
      </w:r>
    </w:p>
    <w:p>
      <w:pPr>
        <w:pStyle w:val="Heading1"/>
        <w:numPr>
          <w:ilvl w:val="1"/>
          <w:numId w:val="23"/>
        </w:numPr>
        <w:tabs>
          <w:tab w:pos="1937" w:val="left" w:leader="none"/>
        </w:tabs>
        <w:spacing w:line="240" w:lineRule="auto" w:before="140" w:after="0"/>
        <w:ind w:left="1937" w:right="0" w:hanging="429"/>
        <w:jc w:val="both"/>
      </w:pPr>
      <w:bookmarkStart w:name="_TOC_250009" w:id="24"/>
      <w:bookmarkEnd w:id="24"/>
      <w:r>
        <w:rPr/>
        <w:t>Metode Penelitian</w:t>
      </w:r>
    </w:p>
    <w:p>
      <w:pPr>
        <w:pStyle w:val="BodyText"/>
        <w:spacing w:line="360" w:lineRule="auto" w:before="136"/>
        <w:ind w:left="1508" w:right="1511" w:firstLine="428"/>
        <w:jc w:val="both"/>
      </w:pPr>
      <w:r>
        <w:rPr/>
        <w:t>Menurut Darmadi (2013:153) metode penelitian adalah suatu cara ilmiah untuk mendapatkan data dengan suatu tujuan. Sedangkan, menurut Sugiono (2013:2) metode penelitian merupakan cara ilmiah untuk mendapatkan data dengan tujuan kegunaan tertentu. Dari pernyataan para ahli di atas dapat disimpulkan bahwa metode penelitian merupakan beberapa cara dengan langkah-</w:t>
      </w:r>
    </w:p>
    <w:p>
      <w:pPr>
        <w:spacing w:after="0" w:line="360" w:lineRule="auto"/>
        <w:jc w:val="both"/>
        <w:sectPr>
          <w:pgSz w:w="11910" w:h="16840"/>
          <w:pgMar w:header="734" w:footer="1778" w:top="2220" w:bottom="1960" w:left="760" w:right="180"/>
        </w:sectPr>
      </w:pPr>
    </w:p>
    <w:p>
      <w:pPr>
        <w:pStyle w:val="BodyText"/>
        <w:rPr>
          <w:sz w:val="20"/>
        </w:rPr>
      </w:pPr>
    </w:p>
    <w:p>
      <w:pPr>
        <w:pStyle w:val="BodyText"/>
        <w:spacing w:line="360" w:lineRule="auto" w:before="210"/>
        <w:ind w:left="1508" w:right="1524"/>
        <w:jc w:val="both"/>
      </w:pPr>
      <w:r>
        <w:rPr/>
        <w:t>langkah tertentu yang digunakan oleh peneliti untuk mendapatkan data dan menyelesaikan masalah yang ditemukan.</w:t>
      </w:r>
    </w:p>
    <w:p>
      <w:pPr>
        <w:pStyle w:val="Heading1"/>
        <w:spacing w:before="1"/>
        <w:ind w:left="1628"/>
      </w:pPr>
      <w:r>
        <w:rPr/>
        <w:t>4.4.1 Pendekatan Penelitian</w:t>
      </w:r>
    </w:p>
    <w:p>
      <w:pPr>
        <w:spacing w:line="357" w:lineRule="auto" w:before="136"/>
        <w:ind w:left="1508" w:right="1534" w:firstLine="720"/>
        <w:jc w:val="both"/>
        <w:rPr>
          <w:b/>
          <w:sz w:val="24"/>
        </w:rPr>
      </w:pPr>
      <w:r>
        <w:rPr>
          <w:b/>
          <w:sz w:val="24"/>
        </w:rPr>
        <w:t>Peneliti 1 dan 2 ditempatkan pada bagian administrasi dan akuntansi keuangan.</w:t>
      </w:r>
    </w:p>
    <w:p>
      <w:pPr>
        <w:pStyle w:val="BodyText"/>
        <w:spacing w:line="360" w:lineRule="auto" w:before="5"/>
        <w:ind w:left="1508" w:right="1511" w:firstLine="720"/>
        <w:jc w:val="both"/>
      </w:pPr>
      <w:r>
        <w:rPr/>
        <w:t>Tugas yang diberikan kepada peneliti 1 dan 2 hampir sama yakni seputar mengumpulkan dan memverifikasi data seperti rekening koran bank milik klien, nota atau kwitansi transaksi, bukti setoran atau transfer, daftar piutang, penerimaan penjualan dan data lainnya, sekaligus melakukan pencatatan. Perbedaan hanya pada sektor perusahaan, peneliti 1 berfokus pada sektor manufaktur, sedangkan peneliti 2 berfokus pada sektor properti misalnya perusahaan-perusahaan </w:t>
      </w:r>
      <w:r>
        <w:rPr>
          <w:i/>
        </w:rPr>
        <w:t>developer</w:t>
      </w:r>
      <w:r>
        <w:rPr/>
        <w:t>. Peneliti 1 dan 2 bertugas untuk menelusuri transaksi sebelum dimasukkan ke dalam pos-pos akuntansi pada Accurate </w:t>
      </w:r>
      <w:r>
        <w:rPr>
          <w:i/>
        </w:rPr>
        <w:t>(Accounting Software)</w:t>
      </w:r>
      <w:r>
        <w:rPr/>
        <w:t>. Peneliti 1 dan 2 melakukan pembukuan pada macam- macam jenis periode pembukuan, yakni laporan keuangan per bulan hingga satu tahun bahkan sejak perusahaan</w:t>
      </w:r>
      <w:r>
        <w:rPr>
          <w:spacing w:val="-1"/>
        </w:rPr>
        <w:t> </w:t>
      </w:r>
      <w:r>
        <w:rPr/>
        <w:t>berdiri.</w:t>
      </w:r>
    </w:p>
    <w:p>
      <w:pPr>
        <w:pStyle w:val="Heading1"/>
        <w:numPr>
          <w:ilvl w:val="2"/>
          <w:numId w:val="24"/>
        </w:numPr>
        <w:tabs>
          <w:tab w:pos="2229" w:val="left" w:leader="none"/>
        </w:tabs>
        <w:spacing w:line="240" w:lineRule="auto" w:before="0" w:after="0"/>
        <w:ind w:left="2229" w:right="0" w:hanging="532"/>
        <w:jc w:val="both"/>
      </w:pPr>
      <w:r>
        <w:rPr/>
        <w:t>Jenis</w:t>
      </w:r>
      <w:r>
        <w:rPr>
          <w:spacing w:val="-3"/>
        </w:rPr>
        <w:t> </w:t>
      </w:r>
      <w:r>
        <w:rPr/>
        <w:t>Data</w:t>
      </w:r>
    </w:p>
    <w:p>
      <w:pPr>
        <w:pStyle w:val="BodyText"/>
        <w:spacing w:line="360" w:lineRule="auto" w:before="140"/>
        <w:ind w:left="1508" w:right="1522" w:firstLine="720"/>
        <w:jc w:val="both"/>
      </w:pPr>
      <w:r>
        <w:rPr/>
        <w:t>Data yang digunakan peneliti dalam kegiatan magang ini berupa data primer dan sekunder. Data primer diperoleh dari wawancara secara langsung dengan pemilik perusahaan untuk mengetahui lebih detail tentang transaksi. Data sekunder didapatkan dari bukti-bukti transaksi dan data yang sudah diarsipkan oleh Kantor Jasa Akuntan Arif, Wahyudi &amp;</w:t>
      </w:r>
      <w:r>
        <w:rPr>
          <w:spacing w:val="-5"/>
        </w:rPr>
        <w:t> </w:t>
      </w:r>
      <w:r>
        <w:rPr/>
        <w:t>Lukman.</w:t>
      </w:r>
    </w:p>
    <w:p>
      <w:pPr>
        <w:pStyle w:val="Heading1"/>
        <w:numPr>
          <w:ilvl w:val="2"/>
          <w:numId w:val="24"/>
        </w:numPr>
        <w:tabs>
          <w:tab w:pos="2217" w:val="left" w:leader="none"/>
        </w:tabs>
        <w:spacing w:line="275" w:lineRule="exact" w:before="0" w:after="0"/>
        <w:ind w:left="2217" w:right="0" w:hanging="520"/>
        <w:jc w:val="both"/>
      </w:pPr>
      <w:r>
        <w:rPr/>
        <w:t>Metode Pengumpulan</w:t>
      </w:r>
      <w:r>
        <w:rPr>
          <w:spacing w:val="-2"/>
        </w:rPr>
        <w:t> </w:t>
      </w:r>
      <w:r>
        <w:rPr/>
        <w:t>Data</w:t>
      </w:r>
    </w:p>
    <w:p>
      <w:pPr>
        <w:pStyle w:val="BodyText"/>
        <w:spacing w:before="140"/>
        <w:ind w:left="2217"/>
        <w:jc w:val="both"/>
      </w:pPr>
      <w:r>
        <w:rPr/>
        <w:t>Metode pengumpulan data yang dilakukan dalam penelitian ini yaitu :</w:t>
      </w:r>
    </w:p>
    <w:p>
      <w:pPr>
        <w:pStyle w:val="Heading1"/>
        <w:numPr>
          <w:ilvl w:val="3"/>
          <w:numId w:val="24"/>
        </w:numPr>
        <w:tabs>
          <w:tab w:pos="2641" w:val="left" w:leader="none"/>
        </w:tabs>
        <w:spacing w:line="240" w:lineRule="auto" w:before="136" w:after="0"/>
        <w:ind w:left="2641" w:right="0" w:hanging="360"/>
        <w:jc w:val="both"/>
      </w:pPr>
      <w:r>
        <w:rPr/>
        <w:t>Orientasi</w:t>
      </w:r>
    </w:p>
    <w:p>
      <w:pPr>
        <w:pStyle w:val="BodyText"/>
        <w:spacing w:line="360" w:lineRule="auto" w:before="140"/>
        <w:ind w:left="2228" w:right="1523" w:firstLine="720"/>
        <w:jc w:val="both"/>
      </w:pPr>
      <w:r>
        <w:rPr/>
        <w:t>Orientasi merupakan suatu metode pengenalan mahasiswa magang terhadap lingkungan kerja baru dan segala aktivitas di dalamnya. Peneliti 1 dan 2 melakukan perkenalan diri terhadap rekan kerja, jobdesk, peraturan</w:t>
      </w:r>
    </w:p>
    <w:p>
      <w:pPr>
        <w:spacing w:after="0" w:line="360" w:lineRule="auto"/>
        <w:jc w:val="both"/>
        <w:sectPr>
          <w:pgSz w:w="11910" w:h="16840"/>
          <w:pgMar w:header="734" w:footer="1778" w:top="2220" w:bottom="1960" w:left="760" w:right="180"/>
        </w:sectPr>
      </w:pPr>
    </w:p>
    <w:p>
      <w:pPr>
        <w:pStyle w:val="BodyText"/>
        <w:rPr>
          <w:sz w:val="20"/>
        </w:rPr>
      </w:pPr>
    </w:p>
    <w:p>
      <w:pPr>
        <w:pStyle w:val="BodyText"/>
        <w:spacing w:line="360" w:lineRule="auto" w:before="210"/>
        <w:ind w:left="2228" w:right="1516"/>
        <w:jc w:val="both"/>
      </w:pPr>
      <w:r>
        <w:rPr/>
        <w:t>kantor, ruang penyimpanan berkas dan kewajiban selama magang di Kantor Jasa Akuntan Arif, Wahyudi &amp; Lukman.</w:t>
      </w:r>
    </w:p>
    <w:p>
      <w:pPr>
        <w:pStyle w:val="BodyText"/>
        <w:spacing w:line="360" w:lineRule="auto" w:before="1"/>
        <w:ind w:left="2228" w:right="1519" w:firstLine="412"/>
        <w:jc w:val="both"/>
      </w:pPr>
      <w:r>
        <w:rPr/>
        <w:t>Observasi merupakan cara mencari data dengan melakukan pengamatan langsung obyek yang di teliti. Observasi dilakukan untuk mengumpulkan data mengenai perusahaan klien . Peneliti 1 dan 2 melakukan pengamatan dan pemahaman mendalam terhadap proses bisnis perusahaan manufaktur dan perusahaan </w:t>
      </w:r>
      <w:r>
        <w:rPr>
          <w:i/>
        </w:rPr>
        <w:t>developer </w:t>
      </w:r>
      <w:r>
        <w:rPr/>
        <w:t>sehingga dapat merinci transaksi-transaksi yang biasa muncul dan perlakuan terhadap transaksi pada perusahaan milik klien.</w:t>
      </w:r>
    </w:p>
    <w:p>
      <w:pPr>
        <w:pStyle w:val="Heading1"/>
        <w:numPr>
          <w:ilvl w:val="3"/>
          <w:numId w:val="24"/>
        </w:numPr>
        <w:tabs>
          <w:tab w:pos="2641" w:val="left" w:leader="none"/>
        </w:tabs>
        <w:spacing w:line="275" w:lineRule="exact" w:before="0" w:after="0"/>
        <w:ind w:left="2641" w:right="0" w:hanging="424"/>
        <w:jc w:val="both"/>
      </w:pPr>
      <w:r>
        <w:rPr/>
        <w:t>Dokumentasi</w:t>
      </w:r>
    </w:p>
    <w:p>
      <w:pPr>
        <w:pStyle w:val="BodyText"/>
        <w:spacing w:line="360" w:lineRule="auto" w:before="136"/>
        <w:ind w:left="2228" w:right="1516" w:firstLine="412"/>
        <w:jc w:val="both"/>
      </w:pPr>
      <w:r>
        <w:rPr/>
        <w:t>Dokumentasi merupakan cara untuk mencari data dengan mengumpulkan dan mempelajari dokumen-dokumen, catatan–catatan, maupun formulir yang ada di perusahaan yang ada hubungannnya dengan pembahasan dalam penelitian. Dokumentasi sangat berguna karena untuk mengetahui informasi tentang data-data yang akan di pakai sebagai bukti dalam penelitian. Peneliti 1 dan 2 mengumpulkan rekap data milik klien yang sudah diserahkan kepada KJA AW&amp;L dan seluruh bukti transaksi berupa nota, kwitansi, surat pembayaran resmi, surat pesanan rumah, surat penagihan dan lain sebagainya sebagai alat untuk menelusuri transaksi dan pembukuan.</w:t>
      </w:r>
    </w:p>
    <w:p>
      <w:pPr>
        <w:pStyle w:val="Heading1"/>
        <w:numPr>
          <w:ilvl w:val="3"/>
          <w:numId w:val="24"/>
        </w:numPr>
        <w:tabs>
          <w:tab w:pos="2641" w:val="left" w:leader="none"/>
        </w:tabs>
        <w:spacing w:line="240" w:lineRule="auto" w:before="1" w:after="0"/>
        <w:ind w:left="2641" w:right="0" w:hanging="424"/>
        <w:jc w:val="both"/>
      </w:pPr>
      <w:r>
        <w:rPr/>
        <w:t>Interview</w:t>
      </w:r>
    </w:p>
    <w:p>
      <w:pPr>
        <w:pStyle w:val="BodyText"/>
        <w:spacing w:line="360" w:lineRule="auto" w:before="141"/>
        <w:ind w:left="2228" w:right="1515" w:firstLine="412"/>
        <w:jc w:val="both"/>
      </w:pPr>
      <w:r>
        <w:rPr/>
        <w:t>Interview merupakan metode untuk mendapatkan keterangan atau pendirian responden melalui percakapan langsung atau berhadapan muka. Dengan proses memperoleh keterangan untuk tujuan penelitian dengan cara tanya jawab sambil bertatap muka dengan karyawan KJA AW&amp;L atau Kepala Kantor yang ada pada bagian administrasi dan akuntansi keuangan. Selain itu, Peneliti 2 melakukan wawancara dengan salah satu klien untuk menggali lebih dalam penjelasan terhadap temuan-temuan pada bukti transaksi milik</w:t>
      </w:r>
      <w:r>
        <w:rPr>
          <w:spacing w:val="-4"/>
        </w:rPr>
        <w:t> </w:t>
      </w:r>
      <w:r>
        <w:rPr/>
        <w:t>perusahaan.</w:t>
      </w:r>
    </w:p>
    <w:p>
      <w:pPr>
        <w:spacing w:after="0" w:line="360" w:lineRule="auto"/>
        <w:jc w:val="both"/>
        <w:sectPr>
          <w:pgSz w:w="11910" w:h="16840"/>
          <w:pgMar w:header="734" w:footer="1778" w:top="2220" w:bottom="1960" w:left="760" w:right="180"/>
        </w:sectPr>
      </w:pPr>
    </w:p>
    <w:p>
      <w:pPr>
        <w:pStyle w:val="BodyText"/>
        <w:rPr>
          <w:sz w:val="20"/>
        </w:rPr>
      </w:pPr>
    </w:p>
    <w:p>
      <w:pPr>
        <w:pStyle w:val="Heading1"/>
        <w:numPr>
          <w:ilvl w:val="1"/>
          <w:numId w:val="23"/>
        </w:numPr>
        <w:tabs>
          <w:tab w:pos="1937" w:val="left" w:leader="none"/>
        </w:tabs>
        <w:spacing w:line="240" w:lineRule="auto" w:before="210" w:after="0"/>
        <w:ind w:left="1937" w:right="0" w:hanging="429"/>
        <w:jc w:val="both"/>
      </w:pPr>
      <w:bookmarkStart w:name="_TOC_250008" w:id="25"/>
      <w:r>
        <w:rPr/>
        <w:t>Teknik Analisis</w:t>
      </w:r>
      <w:r>
        <w:rPr>
          <w:spacing w:val="-1"/>
        </w:rPr>
        <w:t> </w:t>
      </w:r>
      <w:bookmarkEnd w:id="25"/>
      <w:r>
        <w:rPr/>
        <w:t>Data</w:t>
      </w:r>
    </w:p>
    <w:p>
      <w:pPr>
        <w:pStyle w:val="BodyText"/>
        <w:spacing w:line="362" w:lineRule="auto" w:before="137"/>
        <w:ind w:left="1508" w:right="1517" w:firstLine="428"/>
        <w:jc w:val="both"/>
      </w:pPr>
      <w:r>
        <w:rPr/>
        <w:t>Analisis data merupakan proses merinci secara formal untuk menemukan dan merumuskan sebuah ide dan melengkapi hipotesis (Taylor, 1975). Sutopo (2003:</w:t>
      </w:r>
    </w:p>
    <w:p>
      <w:pPr>
        <w:pStyle w:val="ListParagraph"/>
        <w:numPr>
          <w:ilvl w:val="0"/>
          <w:numId w:val="25"/>
        </w:numPr>
        <w:tabs>
          <w:tab w:pos="1809" w:val="left" w:leader="none"/>
        </w:tabs>
        <w:spacing w:line="360" w:lineRule="auto" w:before="0" w:after="0"/>
        <w:ind w:left="1508" w:right="1529" w:firstLine="0"/>
        <w:jc w:val="both"/>
        <w:rPr>
          <w:sz w:val="24"/>
        </w:rPr>
      </w:pPr>
      <w:r>
        <w:rPr>
          <w:sz w:val="24"/>
        </w:rPr>
        <w:t>menjelaskan bahwa analisis data model interaktif terdiri dari tiga hal utama yaitu reduksi data, penyajian data dan penarikan kesimpulan (verifikasi), dengan penjelasannya:</w:t>
      </w:r>
    </w:p>
    <w:p>
      <w:pPr>
        <w:pStyle w:val="ListParagraph"/>
        <w:numPr>
          <w:ilvl w:val="1"/>
          <w:numId w:val="25"/>
        </w:numPr>
        <w:tabs>
          <w:tab w:pos="2361" w:val="left" w:leader="none"/>
        </w:tabs>
        <w:spacing w:line="275" w:lineRule="exact" w:before="0" w:after="0"/>
        <w:ind w:left="2361" w:right="0" w:hanging="284"/>
        <w:jc w:val="both"/>
        <w:rPr>
          <w:sz w:val="24"/>
        </w:rPr>
      </w:pPr>
      <w:r>
        <w:rPr>
          <w:sz w:val="24"/>
        </w:rPr>
        <w:t>Reduksi data</w:t>
      </w:r>
    </w:p>
    <w:p>
      <w:pPr>
        <w:pStyle w:val="BodyText"/>
        <w:spacing w:line="360" w:lineRule="auto" w:before="134"/>
        <w:ind w:left="2228" w:right="1517" w:firstLine="132"/>
        <w:jc w:val="both"/>
      </w:pPr>
      <w:r>
        <w:rPr/>
        <w:t>Reduksi data merupakan suatu proses pemilihan, pemusatan perhatian pada penyederhanaan, pengabstrakan dan transformasi data kasar yang muncul dari catatan-catatan tertulis dilapangan. Selama pengumpulan data berlangsung, terjadilah tahapan reduksi selanjutnya (membuat ringkasan, mengkode, menelusur tema, membuat gugus-gugus, membuat partisi, membuat memo).</w:t>
      </w:r>
    </w:p>
    <w:p>
      <w:pPr>
        <w:pStyle w:val="ListParagraph"/>
        <w:numPr>
          <w:ilvl w:val="1"/>
          <w:numId w:val="25"/>
        </w:numPr>
        <w:tabs>
          <w:tab w:pos="2361" w:val="left" w:leader="none"/>
        </w:tabs>
        <w:spacing w:line="240" w:lineRule="auto" w:before="1" w:after="0"/>
        <w:ind w:left="2361" w:right="0" w:hanging="284"/>
        <w:jc w:val="both"/>
        <w:rPr>
          <w:sz w:val="24"/>
        </w:rPr>
      </w:pPr>
      <w:r>
        <w:rPr>
          <w:sz w:val="24"/>
        </w:rPr>
        <w:t>Penyajian</w:t>
      </w:r>
      <w:r>
        <w:rPr>
          <w:spacing w:val="-1"/>
          <w:sz w:val="24"/>
        </w:rPr>
        <w:t> </w:t>
      </w:r>
      <w:r>
        <w:rPr>
          <w:sz w:val="24"/>
        </w:rPr>
        <w:t>data</w:t>
      </w:r>
    </w:p>
    <w:p>
      <w:pPr>
        <w:pStyle w:val="BodyText"/>
        <w:spacing w:line="360" w:lineRule="auto" w:before="136"/>
        <w:ind w:left="2228" w:right="1516" w:firstLine="132"/>
        <w:jc w:val="both"/>
      </w:pPr>
      <w:r>
        <w:rPr/>
        <w:t>Data sebagai sekumpulan informasi tersusun yang memberi kemungkinan adanya penarikan kesimpulan dan pengambilan tindakan. Penyajian-penyajian yang baik merupakan suatu cara yang utama bagi analisis kualitatif yang valid meliputi: berbagai jenis matrik, grafik, jaringan dan</w:t>
      </w:r>
      <w:r>
        <w:rPr>
          <w:spacing w:val="-1"/>
        </w:rPr>
        <w:t> </w:t>
      </w:r>
      <w:r>
        <w:rPr/>
        <w:t>bagan.</w:t>
      </w:r>
    </w:p>
    <w:p>
      <w:pPr>
        <w:pStyle w:val="ListParagraph"/>
        <w:numPr>
          <w:ilvl w:val="1"/>
          <w:numId w:val="25"/>
        </w:numPr>
        <w:tabs>
          <w:tab w:pos="2361" w:val="left" w:leader="none"/>
        </w:tabs>
        <w:spacing w:line="240" w:lineRule="auto" w:before="2" w:after="0"/>
        <w:ind w:left="2361" w:right="0" w:hanging="284"/>
        <w:jc w:val="both"/>
        <w:rPr>
          <w:sz w:val="24"/>
        </w:rPr>
      </w:pPr>
      <w:r>
        <w:rPr>
          <w:sz w:val="24"/>
        </w:rPr>
        <w:t>Penarikan kesimpulan</w:t>
      </w:r>
    </w:p>
    <w:p>
      <w:pPr>
        <w:pStyle w:val="BodyText"/>
        <w:spacing w:line="360" w:lineRule="auto" w:before="136"/>
        <w:ind w:left="2228" w:right="1518" w:firstLine="152"/>
        <w:jc w:val="both"/>
      </w:pPr>
      <w:r>
        <w:rPr/>
        <w:t>Tahap terakhir berisikan proses pengambilan keputusan yang menjurus pada jawaban dari pertanyaan penelitian yang diajukan dan mengungkap </w:t>
      </w:r>
      <w:r>
        <w:rPr>
          <w:i/>
        </w:rPr>
        <w:t>“what” </w:t>
      </w:r>
      <w:r>
        <w:rPr/>
        <w:t>dan </w:t>
      </w:r>
      <w:r>
        <w:rPr>
          <w:i/>
        </w:rPr>
        <w:t>“how” </w:t>
      </w:r>
      <w:r>
        <w:rPr/>
        <w:t>dari temuan penelitian tersebut.</w:t>
      </w:r>
    </w:p>
    <w:p>
      <w:pPr>
        <w:pStyle w:val="Heading1"/>
        <w:numPr>
          <w:ilvl w:val="1"/>
          <w:numId w:val="23"/>
        </w:numPr>
        <w:tabs>
          <w:tab w:pos="1937" w:val="left" w:leader="none"/>
        </w:tabs>
        <w:spacing w:line="240" w:lineRule="auto" w:before="3" w:after="0"/>
        <w:ind w:left="1937" w:right="0" w:hanging="429"/>
        <w:jc w:val="both"/>
      </w:pPr>
      <w:bookmarkStart w:name="_TOC_250007" w:id="26"/>
      <w:r>
        <w:rPr/>
        <w:t>Pelayanan Jasa</w:t>
      </w:r>
      <w:r>
        <w:rPr>
          <w:spacing w:val="-3"/>
        </w:rPr>
        <w:t> </w:t>
      </w:r>
      <w:bookmarkEnd w:id="26"/>
      <w:r>
        <w:rPr/>
        <w:t>Pembukuan</w:t>
      </w:r>
    </w:p>
    <w:p>
      <w:pPr>
        <w:pStyle w:val="BodyText"/>
        <w:spacing w:line="360" w:lineRule="auto" w:before="136"/>
        <w:ind w:left="1508" w:right="1518" w:firstLine="428"/>
        <w:jc w:val="both"/>
      </w:pPr>
      <w:r>
        <w:rPr/>
        <w:t>Melalui metode observasi dan dokumentasi, dapat diketahui bahwa jasa pembukuan didasarkan pada kelengkapan bukti-bukti transaksi dan data yang diberikan oleh klien. Bagian administrasi dan akuntansi akan memeriksa ulang data-data yang diberikan. Biasanya, klien yang memerlukan jasa pembukuan adalah perusahaan yang tidak mampu melakukan pembukuan secara mandiri.</w:t>
      </w:r>
    </w:p>
    <w:p>
      <w:pPr>
        <w:spacing w:after="0" w:line="360" w:lineRule="auto"/>
        <w:jc w:val="both"/>
        <w:sectPr>
          <w:pgSz w:w="11910" w:h="16840"/>
          <w:pgMar w:header="734" w:footer="1778" w:top="2220" w:bottom="1960" w:left="760" w:right="180"/>
        </w:sectPr>
      </w:pPr>
    </w:p>
    <w:p>
      <w:pPr>
        <w:pStyle w:val="BodyText"/>
        <w:rPr>
          <w:sz w:val="20"/>
        </w:rPr>
      </w:pPr>
    </w:p>
    <w:p>
      <w:pPr>
        <w:pStyle w:val="BodyText"/>
        <w:spacing w:line="360" w:lineRule="auto" w:before="210"/>
        <w:ind w:left="1508" w:right="1516"/>
        <w:jc w:val="both"/>
      </w:pPr>
      <w:r>
        <w:rPr/>
        <w:t>Selama masa magang, peneliti menemukan beberapa kasus seperti perusahaan yang tidak memiliki laporan keuangan sejak perusahaan berdiri sehingga Kantor Jasa Akuntan akan membantu melakukan pembukuan bahkan hingga 4 periode tahunan (4 tahun). Selain itu, terdapat perusahaan yang tidak bisa melakukan pencatatan terhadap persediaan dan aset perusahaan sehingga ketika akan dilakukan pembukuan, akuntan akan kebingungan karena data yang disajikan tidak sistematis. Padahal, laporan keuangan merupakan hal yang penting </w:t>
      </w:r>
      <w:r>
        <w:rPr>
          <w:spacing w:val="-3"/>
        </w:rPr>
        <w:t>bagi </w:t>
      </w:r>
      <w:r>
        <w:rPr/>
        <w:t>sebuah bisnis atau entitas. Melalui laporan keuangan, perusahaan dapat melihat posisi keuangan, arus kas keluar masuknya uang, laba atau rugi perusahaan, banyaknya hutang piutang, dan informasi-informasi lain yang sebetulnya dibutuhkan oleh</w:t>
      </w:r>
      <w:r>
        <w:rPr>
          <w:spacing w:val="-1"/>
        </w:rPr>
        <w:t> </w:t>
      </w:r>
      <w:r>
        <w:rPr/>
        <w:t>perusahaan.</w:t>
      </w:r>
    </w:p>
    <w:p>
      <w:pPr>
        <w:pStyle w:val="BodyText"/>
        <w:spacing w:line="360" w:lineRule="auto"/>
        <w:ind w:left="1508" w:right="1515" w:firstLine="360"/>
        <w:jc w:val="both"/>
      </w:pPr>
      <w:r>
        <w:rPr/>
        <w:t>Pembukuan di Kantor Jasa Akuntan Arif, Wahyudi &amp; Lukman memanfaatkan teknologi berupa </w:t>
      </w:r>
      <w:r>
        <w:rPr>
          <w:i/>
        </w:rPr>
        <w:t>accounting software </w:t>
      </w:r>
      <w:r>
        <w:rPr/>
        <w:t>yang terbagi menjadi dua jenis, yaitu </w:t>
      </w:r>
      <w:r>
        <w:rPr>
          <w:i/>
        </w:rPr>
        <w:t>Easy </w:t>
      </w:r>
      <w:r>
        <w:rPr>
          <w:i/>
        </w:rPr>
        <w:t>Report dan Accurate</w:t>
      </w:r>
      <w:r>
        <w:rPr/>
        <w:t>. Pihak Kantor Jasa Akuntan akan melakukan penelurusan pada setiap transaksi agar klasifikasi saat pembukuan tepat pada akun-akun yang telah dibuat pada </w:t>
      </w:r>
      <w:r>
        <w:rPr>
          <w:i/>
        </w:rPr>
        <w:t>database </w:t>
      </w:r>
      <w:r>
        <w:rPr/>
        <w:t>awal. Metode </w:t>
      </w:r>
      <w:r>
        <w:rPr>
          <w:i/>
        </w:rPr>
        <w:t>interview </w:t>
      </w:r>
      <w:r>
        <w:rPr/>
        <w:t>akan digunakan secara tatap muka ketika ditemukan bukti transaksi yang kurang jelas atau adanya temuan dari pihak Kantor Jasa Akuntan. Pada kesempatan masa magang, peneliti sempat melakukan tatap muka dengan klien saat membutuhkan informasi tambahan. Klien akan menjelaskan terkait transaksi yang dilakukan oleh perusahaan, total hutang bank, serta penjelasan lain terkait kekurangan data sesuai kebutuhan dalam proses</w:t>
      </w:r>
      <w:r>
        <w:rPr>
          <w:spacing w:val="-2"/>
        </w:rPr>
        <w:t> </w:t>
      </w:r>
      <w:r>
        <w:rPr/>
        <w:t>pembukuan.</w:t>
      </w:r>
    </w:p>
    <w:p>
      <w:pPr>
        <w:pStyle w:val="Heading1"/>
        <w:numPr>
          <w:ilvl w:val="1"/>
          <w:numId w:val="23"/>
        </w:numPr>
        <w:tabs>
          <w:tab w:pos="1937" w:val="left" w:leader="none"/>
        </w:tabs>
        <w:spacing w:line="275" w:lineRule="exact" w:before="0" w:after="0"/>
        <w:ind w:left="1937" w:right="0" w:hanging="429"/>
        <w:jc w:val="both"/>
      </w:pPr>
      <w:bookmarkStart w:name="_TOC_250006" w:id="27"/>
      <w:r>
        <w:rPr/>
        <w:t>Konsultasi</w:t>
      </w:r>
      <w:r>
        <w:rPr>
          <w:spacing w:val="-1"/>
        </w:rPr>
        <w:t> </w:t>
      </w:r>
      <w:bookmarkEnd w:id="27"/>
      <w:r>
        <w:rPr/>
        <w:t>Akuntansi</w:t>
      </w:r>
    </w:p>
    <w:p>
      <w:pPr>
        <w:pStyle w:val="BodyText"/>
        <w:spacing w:line="360" w:lineRule="auto" w:before="140"/>
        <w:ind w:left="1508" w:right="1468" w:firstLine="428"/>
        <w:jc w:val="both"/>
      </w:pPr>
      <w:r>
        <w:rPr/>
        <w:t>Kantor Jasa Akuntan juga melakukan aktivitas konsultasi yang dimana biasanya klien adalah perusahaan yang terkena masalah pajak, perdata atau pidana. Dalam masa magang, peneliti menjumpai kasus yang dihadapi oleh perusahaan gabungan yang salah satu penyetor modal merasa bahwa perusahaan mengalami kerugian. Pihak Kantor Jasa Akuntan akan memeriksa kembali laporan keuangan yang dimiliki perusahaan untuk dianalisis. Setelah proses analisis selesai ternyata</w:t>
      </w:r>
    </w:p>
    <w:p>
      <w:pPr>
        <w:spacing w:after="0" w:line="360" w:lineRule="auto"/>
        <w:jc w:val="both"/>
        <w:sectPr>
          <w:pgSz w:w="11910" w:h="16840"/>
          <w:pgMar w:header="734" w:footer="1778" w:top="2220" w:bottom="1960" w:left="760" w:right="180"/>
        </w:sectPr>
      </w:pPr>
    </w:p>
    <w:p>
      <w:pPr>
        <w:pStyle w:val="BodyText"/>
        <w:rPr>
          <w:sz w:val="20"/>
        </w:rPr>
      </w:pPr>
    </w:p>
    <w:p>
      <w:pPr>
        <w:pStyle w:val="BodyText"/>
        <w:spacing w:line="360" w:lineRule="auto" w:before="210"/>
        <w:ind w:left="1508" w:right="1528"/>
        <w:jc w:val="both"/>
      </w:pPr>
      <w:r>
        <w:rPr/>
        <w:t>ditemukan bahwa sebetulnya perusahaan tidak mengalami kerugian, hanya saja aset berupa persediaan belum terjual sehingga tidak nampak adanya keuntungan jika dilihat sekilas.</w:t>
      </w:r>
    </w:p>
    <w:p>
      <w:pPr>
        <w:pStyle w:val="BodyText"/>
        <w:spacing w:line="360" w:lineRule="auto"/>
        <w:ind w:left="1508" w:right="1518" w:firstLine="360"/>
        <w:jc w:val="both"/>
      </w:pPr>
      <w:r>
        <w:rPr/>
        <w:t>Selain itu Kantor Jasa Akuntan Arif, Wahyudi &amp; Lukman juga menerima konsultasi terkait konsep pencatatan dan pembukuan perusahaan milik klien. Karena setiap perusahaan memiliki proses bisnis yang berbeda sehingga memerlukan perlakuan akuntansi yang berbeda pula.</w:t>
      </w:r>
    </w:p>
    <w:p>
      <w:pPr>
        <w:pStyle w:val="Heading1"/>
        <w:numPr>
          <w:ilvl w:val="1"/>
          <w:numId w:val="23"/>
        </w:numPr>
        <w:tabs>
          <w:tab w:pos="1937" w:val="left" w:leader="none"/>
        </w:tabs>
        <w:spacing w:line="240" w:lineRule="auto" w:before="0" w:after="0"/>
        <w:ind w:left="1937" w:right="0" w:hanging="429"/>
        <w:jc w:val="both"/>
      </w:pPr>
      <w:bookmarkStart w:name="_TOC_250005" w:id="28"/>
      <w:r>
        <w:rPr/>
        <w:t>Kesimpulan</w:t>
      </w:r>
      <w:r>
        <w:rPr>
          <w:spacing w:val="-3"/>
        </w:rPr>
        <w:t> </w:t>
      </w:r>
      <w:bookmarkEnd w:id="28"/>
      <w:r>
        <w:rPr/>
        <w:t>Penelitian</w:t>
      </w:r>
    </w:p>
    <w:p>
      <w:pPr>
        <w:pStyle w:val="BodyText"/>
        <w:spacing w:line="360" w:lineRule="auto" w:before="135"/>
        <w:ind w:left="1508" w:right="1515" w:firstLine="428"/>
        <w:jc w:val="both"/>
      </w:pPr>
      <w:r>
        <w:rPr/>
        <w:t>Kantor Jasa Akuntan membantu pembukuan pada perusahaan-perusahaan yang memerlukan jasa pembukuan eksternal disamping pembukuan mandiri yang telah dilakukan atau yang belum pernah sama sekali melakukan pembukuan. Kantor Jasa Akuntan melakukan pembukuan sesuai data yang diberikan klien dan bertugas menelusuri transaksi. Jika ada temuan-temuan dalam proses pembukuan maka pihak kantor akan menghubungi klien sebagai bentuk konfirmasi dan pemenuhan kebutuhan data.</w:t>
      </w:r>
    </w:p>
    <w:p>
      <w:pPr>
        <w:pStyle w:val="BodyText"/>
        <w:spacing w:line="360" w:lineRule="auto" w:before="3"/>
        <w:ind w:left="1508" w:right="1455" w:firstLine="428"/>
        <w:jc w:val="both"/>
      </w:pPr>
      <w:r>
        <w:rPr/>
        <w:t>Selain pembukuan, Kantor Jasa Akuntan juga menyediakan kegiatan konsultasi akuntansi untuk perusahaan-perusahaan yang membutuhkan solusi seputar keuangan dan sistem akuntansi perusahaannya. Kantor Jasa Akuntan juga bersedia menerima klien dengan permasalahan pidana/perdata yang terkait dengan keuangan dan akuntansi sehingga akan dicarikan solusi dari permasalahan</w:t>
      </w:r>
      <w:r>
        <w:rPr>
          <w:spacing w:val="-12"/>
        </w:rPr>
        <w:t> </w:t>
      </w:r>
      <w:r>
        <w:rPr/>
        <w:t>tersebut.</w:t>
      </w:r>
    </w:p>
    <w:p>
      <w:pPr>
        <w:spacing w:after="0" w:line="360" w:lineRule="auto"/>
        <w:jc w:val="both"/>
        <w:sectPr>
          <w:pgSz w:w="11910" w:h="16840"/>
          <w:pgMar w:header="734" w:footer="1778" w:top="2220" w:bottom="1960" w:left="760" w:right="180"/>
        </w:sectPr>
      </w:pPr>
    </w:p>
    <w:p>
      <w:pPr>
        <w:pStyle w:val="BodyText"/>
        <w:rPr>
          <w:sz w:val="20"/>
        </w:rPr>
      </w:pPr>
    </w:p>
    <w:p>
      <w:pPr>
        <w:pStyle w:val="Heading1"/>
        <w:numPr>
          <w:ilvl w:val="1"/>
          <w:numId w:val="23"/>
        </w:numPr>
        <w:tabs>
          <w:tab w:pos="1937" w:val="left" w:leader="none"/>
        </w:tabs>
        <w:spacing w:line="240" w:lineRule="auto" w:before="210" w:after="0"/>
        <w:ind w:left="1937" w:right="0" w:hanging="429"/>
        <w:jc w:val="left"/>
      </w:pPr>
      <w:bookmarkStart w:name="_TOC_250004" w:id="29"/>
      <w:r>
        <w:rPr/>
        <w:t>Kegiatan</w:t>
      </w:r>
      <w:r>
        <w:rPr>
          <w:spacing w:val="-2"/>
        </w:rPr>
        <w:t> </w:t>
      </w:r>
      <w:bookmarkEnd w:id="29"/>
      <w:r>
        <w:rPr/>
        <w:t>Magang</w:t>
      </w:r>
    </w:p>
    <w:p>
      <w:pPr>
        <w:pStyle w:val="BodyText"/>
        <w:spacing w:before="1"/>
        <w:rPr>
          <w:b/>
        </w:rPr>
      </w:pPr>
    </w:p>
    <w:tbl>
      <w:tblPr>
        <w:tblW w:w="0" w:type="auto"/>
        <w:jc w:val="left"/>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2"/>
        <w:gridCol w:w="2545"/>
        <w:gridCol w:w="336"/>
        <w:gridCol w:w="336"/>
        <w:gridCol w:w="336"/>
        <w:gridCol w:w="336"/>
        <w:gridCol w:w="336"/>
        <w:gridCol w:w="336"/>
        <w:gridCol w:w="336"/>
        <w:gridCol w:w="336"/>
        <w:gridCol w:w="336"/>
        <w:gridCol w:w="336"/>
        <w:gridCol w:w="336"/>
        <w:gridCol w:w="336"/>
        <w:gridCol w:w="336"/>
        <w:gridCol w:w="336"/>
        <w:gridCol w:w="336"/>
        <w:gridCol w:w="336"/>
        <w:gridCol w:w="337"/>
        <w:gridCol w:w="336"/>
        <w:gridCol w:w="336"/>
        <w:gridCol w:w="336"/>
      </w:tblGrid>
      <w:tr>
        <w:trPr>
          <w:trHeight w:val="434" w:hRule="atLeast"/>
        </w:trPr>
        <w:tc>
          <w:tcPr>
            <w:tcW w:w="712" w:type="dxa"/>
            <w:vMerge w:val="restart"/>
          </w:tcPr>
          <w:p>
            <w:pPr>
              <w:pStyle w:val="TableParagraph"/>
              <w:spacing w:line="275" w:lineRule="exact"/>
              <w:ind w:left="215"/>
              <w:rPr>
                <w:sz w:val="24"/>
              </w:rPr>
            </w:pPr>
            <w:r>
              <w:rPr>
                <w:sz w:val="24"/>
              </w:rPr>
              <w:t>No</w:t>
            </w:r>
          </w:p>
        </w:tc>
        <w:tc>
          <w:tcPr>
            <w:tcW w:w="2545" w:type="dxa"/>
            <w:vMerge w:val="restart"/>
          </w:tcPr>
          <w:p>
            <w:pPr>
              <w:pStyle w:val="TableParagraph"/>
              <w:spacing w:line="275" w:lineRule="exact"/>
              <w:ind w:left="839"/>
              <w:rPr>
                <w:sz w:val="24"/>
              </w:rPr>
            </w:pPr>
            <w:r>
              <w:rPr>
                <w:sz w:val="24"/>
              </w:rPr>
              <w:t>Kegiatan</w:t>
            </w:r>
          </w:p>
        </w:tc>
        <w:tc>
          <w:tcPr>
            <w:tcW w:w="1680" w:type="dxa"/>
            <w:gridSpan w:val="5"/>
          </w:tcPr>
          <w:p>
            <w:pPr>
              <w:pStyle w:val="TableParagraph"/>
              <w:spacing w:line="275" w:lineRule="exact"/>
              <w:ind w:left="159"/>
              <w:rPr>
                <w:sz w:val="24"/>
              </w:rPr>
            </w:pPr>
            <w:r>
              <w:rPr>
                <w:sz w:val="24"/>
              </w:rPr>
              <w:t>Minggu ke - 1</w:t>
            </w:r>
          </w:p>
        </w:tc>
        <w:tc>
          <w:tcPr>
            <w:tcW w:w="1680" w:type="dxa"/>
            <w:gridSpan w:val="5"/>
          </w:tcPr>
          <w:p>
            <w:pPr>
              <w:pStyle w:val="TableParagraph"/>
              <w:spacing w:line="275" w:lineRule="exact"/>
              <w:ind w:left="159"/>
              <w:rPr>
                <w:sz w:val="24"/>
              </w:rPr>
            </w:pPr>
            <w:r>
              <w:rPr>
                <w:sz w:val="24"/>
              </w:rPr>
              <w:t>Minggu ke - 2</w:t>
            </w:r>
          </w:p>
        </w:tc>
        <w:tc>
          <w:tcPr>
            <w:tcW w:w="1680" w:type="dxa"/>
            <w:gridSpan w:val="5"/>
          </w:tcPr>
          <w:p>
            <w:pPr>
              <w:pStyle w:val="TableParagraph"/>
              <w:spacing w:line="275" w:lineRule="exact"/>
              <w:ind w:left="159"/>
              <w:rPr>
                <w:sz w:val="24"/>
              </w:rPr>
            </w:pPr>
            <w:r>
              <w:rPr>
                <w:sz w:val="24"/>
              </w:rPr>
              <w:t>Minggu ke - 3</w:t>
            </w:r>
          </w:p>
        </w:tc>
        <w:tc>
          <w:tcPr>
            <w:tcW w:w="1681" w:type="dxa"/>
            <w:gridSpan w:val="5"/>
          </w:tcPr>
          <w:p>
            <w:pPr>
              <w:pStyle w:val="TableParagraph"/>
              <w:spacing w:line="275" w:lineRule="exact"/>
              <w:ind w:left="160"/>
              <w:rPr>
                <w:sz w:val="24"/>
              </w:rPr>
            </w:pPr>
            <w:r>
              <w:rPr>
                <w:sz w:val="24"/>
              </w:rPr>
              <w:t>Minggu ke - 4</w:t>
            </w:r>
          </w:p>
        </w:tc>
      </w:tr>
      <w:tr>
        <w:trPr>
          <w:trHeight w:val="414" w:hRule="atLeast"/>
        </w:trPr>
        <w:tc>
          <w:tcPr>
            <w:tcW w:w="712" w:type="dxa"/>
            <w:vMerge/>
            <w:tcBorders>
              <w:top w:val="nil"/>
            </w:tcBorders>
          </w:tcPr>
          <w:p>
            <w:pPr>
              <w:rPr>
                <w:sz w:val="2"/>
                <w:szCs w:val="2"/>
              </w:rPr>
            </w:pPr>
          </w:p>
        </w:tc>
        <w:tc>
          <w:tcPr>
            <w:tcW w:w="2545" w:type="dxa"/>
            <w:vMerge/>
            <w:tcBorders>
              <w:top w:val="nil"/>
            </w:tcBorders>
          </w:tcPr>
          <w:p>
            <w:pPr>
              <w:rPr>
                <w:sz w:val="2"/>
                <w:szCs w:val="2"/>
              </w:rPr>
            </w:pPr>
          </w:p>
        </w:tc>
        <w:tc>
          <w:tcPr>
            <w:tcW w:w="336" w:type="dxa"/>
          </w:tcPr>
          <w:p>
            <w:pPr>
              <w:pStyle w:val="TableParagraph"/>
              <w:spacing w:before="3"/>
              <w:ind w:left="115"/>
              <w:rPr>
                <w:sz w:val="24"/>
              </w:rPr>
            </w:pPr>
            <w:r>
              <w:rPr>
                <w:sz w:val="24"/>
              </w:rPr>
              <w:t>1</w:t>
            </w:r>
          </w:p>
        </w:tc>
        <w:tc>
          <w:tcPr>
            <w:tcW w:w="336" w:type="dxa"/>
          </w:tcPr>
          <w:p>
            <w:pPr>
              <w:pStyle w:val="TableParagraph"/>
              <w:spacing w:before="3"/>
              <w:ind w:left="115"/>
              <w:rPr>
                <w:sz w:val="24"/>
              </w:rPr>
            </w:pPr>
            <w:r>
              <w:rPr>
                <w:sz w:val="24"/>
              </w:rPr>
              <w:t>2</w:t>
            </w:r>
          </w:p>
        </w:tc>
        <w:tc>
          <w:tcPr>
            <w:tcW w:w="336" w:type="dxa"/>
          </w:tcPr>
          <w:p>
            <w:pPr>
              <w:pStyle w:val="TableParagraph"/>
              <w:spacing w:before="3"/>
              <w:ind w:left="111"/>
              <w:rPr>
                <w:sz w:val="24"/>
              </w:rPr>
            </w:pPr>
            <w:r>
              <w:rPr>
                <w:sz w:val="24"/>
              </w:rPr>
              <w:t>3</w:t>
            </w:r>
          </w:p>
        </w:tc>
        <w:tc>
          <w:tcPr>
            <w:tcW w:w="336" w:type="dxa"/>
          </w:tcPr>
          <w:p>
            <w:pPr>
              <w:pStyle w:val="TableParagraph"/>
              <w:spacing w:before="3"/>
              <w:ind w:left="111"/>
              <w:rPr>
                <w:sz w:val="24"/>
              </w:rPr>
            </w:pPr>
            <w:r>
              <w:rPr>
                <w:sz w:val="24"/>
              </w:rPr>
              <w:t>4</w:t>
            </w:r>
          </w:p>
        </w:tc>
        <w:tc>
          <w:tcPr>
            <w:tcW w:w="336" w:type="dxa"/>
          </w:tcPr>
          <w:p>
            <w:pPr>
              <w:pStyle w:val="TableParagraph"/>
              <w:spacing w:before="3"/>
              <w:ind w:left="115"/>
              <w:rPr>
                <w:sz w:val="24"/>
              </w:rPr>
            </w:pPr>
            <w:r>
              <w:rPr>
                <w:sz w:val="24"/>
              </w:rPr>
              <w:t>5</w:t>
            </w:r>
          </w:p>
        </w:tc>
        <w:tc>
          <w:tcPr>
            <w:tcW w:w="336" w:type="dxa"/>
          </w:tcPr>
          <w:p>
            <w:pPr>
              <w:pStyle w:val="TableParagraph"/>
              <w:spacing w:before="3"/>
              <w:ind w:left="115"/>
              <w:rPr>
                <w:sz w:val="24"/>
              </w:rPr>
            </w:pPr>
            <w:r>
              <w:rPr>
                <w:sz w:val="24"/>
              </w:rPr>
              <w:t>1</w:t>
            </w:r>
          </w:p>
        </w:tc>
        <w:tc>
          <w:tcPr>
            <w:tcW w:w="336" w:type="dxa"/>
          </w:tcPr>
          <w:p>
            <w:pPr>
              <w:pStyle w:val="TableParagraph"/>
              <w:spacing w:before="3"/>
              <w:ind w:left="115"/>
              <w:rPr>
                <w:sz w:val="24"/>
              </w:rPr>
            </w:pPr>
            <w:r>
              <w:rPr>
                <w:sz w:val="24"/>
              </w:rPr>
              <w:t>2</w:t>
            </w:r>
          </w:p>
        </w:tc>
        <w:tc>
          <w:tcPr>
            <w:tcW w:w="336" w:type="dxa"/>
          </w:tcPr>
          <w:p>
            <w:pPr>
              <w:pStyle w:val="TableParagraph"/>
              <w:spacing w:before="3"/>
              <w:ind w:left="111"/>
              <w:rPr>
                <w:sz w:val="24"/>
              </w:rPr>
            </w:pPr>
            <w:r>
              <w:rPr>
                <w:sz w:val="24"/>
              </w:rPr>
              <w:t>3</w:t>
            </w:r>
          </w:p>
        </w:tc>
        <w:tc>
          <w:tcPr>
            <w:tcW w:w="336" w:type="dxa"/>
          </w:tcPr>
          <w:p>
            <w:pPr>
              <w:pStyle w:val="TableParagraph"/>
              <w:spacing w:before="3"/>
              <w:ind w:left="111"/>
              <w:rPr>
                <w:sz w:val="24"/>
              </w:rPr>
            </w:pPr>
            <w:r>
              <w:rPr>
                <w:sz w:val="24"/>
              </w:rPr>
              <w:t>4</w:t>
            </w:r>
          </w:p>
        </w:tc>
        <w:tc>
          <w:tcPr>
            <w:tcW w:w="336" w:type="dxa"/>
          </w:tcPr>
          <w:p>
            <w:pPr>
              <w:pStyle w:val="TableParagraph"/>
              <w:spacing w:before="3"/>
              <w:ind w:left="115"/>
              <w:rPr>
                <w:sz w:val="24"/>
              </w:rPr>
            </w:pPr>
            <w:r>
              <w:rPr>
                <w:sz w:val="24"/>
              </w:rPr>
              <w:t>5</w:t>
            </w:r>
          </w:p>
        </w:tc>
        <w:tc>
          <w:tcPr>
            <w:tcW w:w="336" w:type="dxa"/>
          </w:tcPr>
          <w:p>
            <w:pPr>
              <w:pStyle w:val="TableParagraph"/>
              <w:spacing w:before="3"/>
              <w:ind w:left="116"/>
              <w:rPr>
                <w:sz w:val="24"/>
              </w:rPr>
            </w:pPr>
            <w:r>
              <w:rPr>
                <w:sz w:val="24"/>
              </w:rPr>
              <w:t>1</w:t>
            </w:r>
          </w:p>
        </w:tc>
        <w:tc>
          <w:tcPr>
            <w:tcW w:w="336" w:type="dxa"/>
          </w:tcPr>
          <w:p>
            <w:pPr>
              <w:pStyle w:val="TableParagraph"/>
              <w:spacing w:before="3"/>
              <w:ind w:left="115"/>
              <w:rPr>
                <w:sz w:val="24"/>
              </w:rPr>
            </w:pPr>
            <w:r>
              <w:rPr>
                <w:sz w:val="24"/>
              </w:rPr>
              <w:t>2</w:t>
            </w:r>
          </w:p>
        </w:tc>
        <w:tc>
          <w:tcPr>
            <w:tcW w:w="336" w:type="dxa"/>
          </w:tcPr>
          <w:p>
            <w:pPr>
              <w:pStyle w:val="TableParagraph"/>
              <w:spacing w:before="3"/>
              <w:ind w:left="116"/>
              <w:rPr>
                <w:sz w:val="24"/>
              </w:rPr>
            </w:pPr>
            <w:r>
              <w:rPr>
                <w:sz w:val="24"/>
              </w:rPr>
              <w:t>3</w:t>
            </w:r>
          </w:p>
        </w:tc>
        <w:tc>
          <w:tcPr>
            <w:tcW w:w="336" w:type="dxa"/>
          </w:tcPr>
          <w:p>
            <w:pPr>
              <w:pStyle w:val="TableParagraph"/>
              <w:spacing w:before="3"/>
              <w:ind w:left="116"/>
              <w:rPr>
                <w:sz w:val="24"/>
              </w:rPr>
            </w:pPr>
            <w:r>
              <w:rPr>
                <w:sz w:val="24"/>
              </w:rPr>
              <w:t>4</w:t>
            </w:r>
          </w:p>
        </w:tc>
        <w:tc>
          <w:tcPr>
            <w:tcW w:w="336" w:type="dxa"/>
          </w:tcPr>
          <w:p>
            <w:pPr>
              <w:pStyle w:val="TableParagraph"/>
              <w:spacing w:before="3"/>
              <w:ind w:left="116"/>
              <w:rPr>
                <w:sz w:val="24"/>
              </w:rPr>
            </w:pPr>
            <w:r>
              <w:rPr>
                <w:sz w:val="24"/>
              </w:rPr>
              <w:t>5</w:t>
            </w:r>
          </w:p>
        </w:tc>
        <w:tc>
          <w:tcPr>
            <w:tcW w:w="336" w:type="dxa"/>
          </w:tcPr>
          <w:p>
            <w:pPr>
              <w:pStyle w:val="TableParagraph"/>
              <w:spacing w:before="3"/>
              <w:ind w:left="116"/>
              <w:rPr>
                <w:sz w:val="24"/>
              </w:rPr>
            </w:pPr>
            <w:r>
              <w:rPr>
                <w:sz w:val="24"/>
              </w:rPr>
              <w:t>1</w:t>
            </w:r>
          </w:p>
        </w:tc>
        <w:tc>
          <w:tcPr>
            <w:tcW w:w="337" w:type="dxa"/>
          </w:tcPr>
          <w:p>
            <w:pPr>
              <w:pStyle w:val="TableParagraph"/>
              <w:spacing w:before="3"/>
              <w:ind w:left="116"/>
              <w:rPr>
                <w:sz w:val="24"/>
              </w:rPr>
            </w:pPr>
            <w:r>
              <w:rPr>
                <w:sz w:val="24"/>
              </w:rPr>
              <w:t>2</w:t>
            </w:r>
          </w:p>
        </w:tc>
        <w:tc>
          <w:tcPr>
            <w:tcW w:w="336" w:type="dxa"/>
          </w:tcPr>
          <w:p>
            <w:pPr>
              <w:pStyle w:val="TableParagraph"/>
              <w:spacing w:before="3"/>
              <w:ind w:left="115"/>
              <w:rPr>
                <w:sz w:val="24"/>
              </w:rPr>
            </w:pPr>
            <w:r>
              <w:rPr>
                <w:sz w:val="24"/>
              </w:rPr>
              <w:t>3</w:t>
            </w:r>
          </w:p>
        </w:tc>
        <w:tc>
          <w:tcPr>
            <w:tcW w:w="336" w:type="dxa"/>
          </w:tcPr>
          <w:p>
            <w:pPr>
              <w:pStyle w:val="TableParagraph"/>
              <w:spacing w:before="3"/>
              <w:ind w:left="116"/>
              <w:rPr>
                <w:sz w:val="24"/>
              </w:rPr>
            </w:pPr>
            <w:r>
              <w:rPr>
                <w:sz w:val="24"/>
              </w:rPr>
              <w:t>4</w:t>
            </w:r>
          </w:p>
        </w:tc>
        <w:tc>
          <w:tcPr>
            <w:tcW w:w="336" w:type="dxa"/>
          </w:tcPr>
          <w:p>
            <w:pPr>
              <w:pStyle w:val="TableParagraph"/>
              <w:spacing w:before="3"/>
              <w:ind w:left="116"/>
              <w:rPr>
                <w:sz w:val="24"/>
              </w:rPr>
            </w:pPr>
            <w:r>
              <w:rPr>
                <w:sz w:val="24"/>
              </w:rPr>
              <w:t>5</w:t>
            </w:r>
          </w:p>
        </w:tc>
      </w:tr>
      <w:tr>
        <w:trPr>
          <w:trHeight w:val="413" w:hRule="atLeast"/>
        </w:trPr>
        <w:tc>
          <w:tcPr>
            <w:tcW w:w="712" w:type="dxa"/>
          </w:tcPr>
          <w:p>
            <w:pPr>
              <w:pStyle w:val="TableParagraph"/>
              <w:spacing w:before="3"/>
              <w:ind w:left="16"/>
              <w:jc w:val="center"/>
              <w:rPr>
                <w:b/>
                <w:sz w:val="24"/>
              </w:rPr>
            </w:pPr>
            <w:r>
              <w:rPr>
                <w:b/>
                <w:sz w:val="24"/>
              </w:rPr>
              <w:t>1</w:t>
            </w:r>
          </w:p>
        </w:tc>
        <w:tc>
          <w:tcPr>
            <w:tcW w:w="2545" w:type="dxa"/>
          </w:tcPr>
          <w:p>
            <w:pPr>
              <w:pStyle w:val="TableParagraph"/>
              <w:spacing w:before="3"/>
              <w:ind w:left="110"/>
              <w:rPr>
                <w:sz w:val="24"/>
              </w:rPr>
            </w:pPr>
            <w:r>
              <w:rPr>
                <w:sz w:val="24"/>
              </w:rPr>
              <w:t>Pengenalan Perusahaan</w:t>
            </w:r>
          </w:p>
        </w:tc>
        <w:tc>
          <w:tcPr>
            <w:tcW w:w="336" w:type="dxa"/>
            <w:shd w:val="clear" w:color="auto" w:fill="001F5F"/>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7"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r>
      <w:tr>
        <w:trPr>
          <w:trHeight w:val="418" w:hRule="atLeast"/>
        </w:trPr>
        <w:tc>
          <w:tcPr>
            <w:tcW w:w="712" w:type="dxa"/>
          </w:tcPr>
          <w:p>
            <w:pPr>
              <w:pStyle w:val="TableParagraph"/>
              <w:spacing w:before="7"/>
              <w:ind w:left="16"/>
              <w:jc w:val="center"/>
              <w:rPr>
                <w:b/>
                <w:sz w:val="24"/>
              </w:rPr>
            </w:pPr>
            <w:r>
              <w:rPr>
                <w:b/>
                <w:sz w:val="24"/>
              </w:rPr>
              <w:t>2</w:t>
            </w:r>
          </w:p>
        </w:tc>
        <w:tc>
          <w:tcPr>
            <w:tcW w:w="2545" w:type="dxa"/>
          </w:tcPr>
          <w:p>
            <w:pPr>
              <w:pStyle w:val="TableParagraph"/>
              <w:spacing w:before="3"/>
              <w:ind w:left="110"/>
              <w:rPr>
                <w:sz w:val="24"/>
              </w:rPr>
            </w:pPr>
            <w:r>
              <w:rPr>
                <w:sz w:val="24"/>
              </w:rPr>
              <w:t>Study Literatur</w:t>
            </w:r>
          </w:p>
        </w:tc>
        <w:tc>
          <w:tcPr>
            <w:tcW w:w="336" w:type="dxa"/>
          </w:tcPr>
          <w:p>
            <w:pPr>
              <w:pStyle w:val="TableParagraph"/>
              <w:rPr>
                <w:sz w:val="20"/>
              </w:rPr>
            </w:pPr>
          </w:p>
        </w:tc>
        <w:tc>
          <w:tcPr>
            <w:tcW w:w="336" w:type="dxa"/>
            <w:shd w:val="clear" w:color="auto" w:fill="001F5F"/>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7"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r>
      <w:tr>
        <w:trPr>
          <w:trHeight w:val="966" w:hRule="atLeast"/>
        </w:trPr>
        <w:tc>
          <w:tcPr>
            <w:tcW w:w="712" w:type="dxa"/>
          </w:tcPr>
          <w:p>
            <w:pPr>
              <w:pStyle w:val="TableParagraph"/>
              <w:spacing w:line="275" w:lineRule="exact"/>
              <w:ind w:left="16"/>
              <w:jc w:val="center"/>
              <w:rPr>
                <w:b/>
                <w:sz w:val="24"/>
              </w:rPr>
            </w:pPr>
            <w:r>
              <w:rPr>
                <w:b/>
                <w:sz w:val="24"/>
              </w:rPr>
              <w:t>3</w:t>
            </w:r>
          </w:p>
        </w:tc>
        <w:tc>
          <w:tcPr>
            <w:tcW w:w="2545" w:type="dxa"/>
          </w:tcPr>
          <w:p>
            <w:pPr>
              <w:pStyle w:val="TableParagraph"/>
              <w:spacing w:line="275" w:lineRule="exact"/>
              <w:ind w:left="110"/>
              <w:rPr>
                <w:sz w:val="24"/>
              </w:rPr>
            </w:pPr>
            <w:r>
              <w:rPr>
                <w:sz w:val="24"/>
              </w:rPr>
              <w:t>Observasi dan</w:t>
            </w:r>
          </w:p>
          <w:p>
            <w:pPr>
              <w:pStyle w:val="TableParagraph"/>
              <w:spacing w:before="4"/>
              <w:rPr>
                <w:b/>
                <w:sz w:val="24"/>
              </w:rPr>
            </w:pPr>
          </w:p>
          <w:p>
            <w:pPr>
              <w:pStyle w:val="TableParagraph"/>
              <w:ind w:left="110"/>
              <w:rPr>
                <w:sz w:val="24"/>
              </w:rPr>
            </w:pPr>
            <w:r>
              <w:rPr>
                <w:sz w:val="24"/>
              </w:rPr>
              <w:t>Pengumpulan data</w:t>
            </w:r>
          </w:p>
        </w:tc>
        <w:tc>
          <w:tcPr>
            <w:tcW w:w="336" w:type="dxa"/>
          </w:tcPr>
          <w:p>
            <w:pPr>
              <w:pStyle w:val="TableParagraph"/>
              <w:rPr>
                <w:sz w:val="20"/>
              </w:rPr>
            </w:pPr>
          </w:p>
        </w:tc>
        <w:tc>
          <w:tcPr>
            <w:tcW w:w="336" w:type="dxa"/>
          </w:tcPr>
          <w:p>
            <w:pPr>
              <w:pStyle w:val="TableParagraph"/>
              <w:rPr>
                <w:sz w:val="20"/>
              </w:rPr>
            </w:pPr>
          </w:p>
        </w:tc>
        <w:tc>
          <w:tcPr>
            <w:tcW w:w="336" w:type="dxa"/>
            <w:shd w:val="clear" w:color="auto" w:fill="001F5F"/>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7"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r>
      <w:tr>
        <w:trPr>
          <w:trHeight w:val="822" w:hRule="atLeast"/>
        </w:trPr>
        <w:tc>
          <w:tcPr>
            <w:tcW w:w="712" w:type="dxa"/>
          </w:tcPr>
          <w:p>
            <w:pPr>
              <w:pStyle w:val="TableParagraph"/>
              <w:spacing w:line="275" w:lineRule="exact"/>
              <w:ind w:left="16"/>
              <w:jc w:val="center"/>
              <w:rPr>
                <w:b/>
                <w:sz w:val="24"/>
              </w:rPr>
            </w:pPr>
            <w:r>
              <w:rPr>
                <w:b/>
                <w:sz w:val="24"/>
              </w:rPr>
              <w:t>4</w:t>
            </w:r>
          </w:p>
        </w:tc>
        <w:tc>
          <w:tcPr>
            <w:tcW w:w="2545" w:type="dxa"/>
          </w:tcPr>
          <w:p>
            <w:pPr>
              <w:pStyle w:val="TableParagraph"/>
              <w:spacing w:line="275" w:lineRule="exact"/>
              <w:ind w:left="110"/>
              <w:rPr>
                <w:sz w:val="24"/>
              </w:rPr>
            </w:pPr>
            <w:r>
              <w:rPr>
                <w:sz w:val="24"/>
              </w:rPr>
              <w:t>Pelaksanaan Tugas</w:t>
            </w: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7" w:type="dxa"/>
            <w:shd w:val="clear" w:color="auto" w:fill="001F5F"/>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r>
      <w:tr>
        <w:trPr>
          <w:trHeight w:val="830" w:hRule="atLeast"/>
        </w:trPr>
        <w:tc>
          <w:tcPr>
            <w:tcW w:w="712" w:type="dxa"/>
          </w:tcPr>
          <w:p>
            <w:pPr>
              <w:pStyle w:val="TableParagraph"/>
              <w:spacing w:before="2"/>
              <w:ind w:left="16"/>
              <w:jc w:val="center"/>
              <w:rPr>
                <w:b/>
                <w:sz w:val="24"/>
              </w:rPr>
            </w:pPr>
            <w:r>
              <w:rPr>
                <w:b/>
                <w:sz w:val="24"/>
              </w:rPr>
              <w:t>5</w:t>
            </w:r>
          </w:p>
        </w:tc>
        <w:tc>
          <w:tcPr>
            <w:tcW w:w="2545" w:type="dxa"/>
          </w:tcPr>
          <w:p>
            <w:pPr>
              <w:pStyle w:val="TableParagraph"/>
              <w:spacing w:before="2"/>
              <w:ind w:left="110"/>
              <w:rPr>
                <w:sz w:val="24"/>
              </w:rPr>
            </w:pPr>
            <w:r>
              <w:rPr>
                <w:sz w:val="24"/>
              </w:rPr>
              <w:t>Penulisan Laporan</w:t>
            </w: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6" w:type="dxa"/>
          </w:tcPr>
          <w:p>
            <w:pPr>
              <w:pStyle w:val="TableParagraph"/>
              <w:rPr>
                <w:sz w:val="20"/>
              </w:rPr>
            </w:pPr>
          </w:p>
        </w:tc>
        <w:tc>
          <w:tcPr>
            <w:tcW w:w="337" w:type="dxa"/>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c>
          <w:tcPr>
            <w:tcW w:w="336" w:type="dxa"/>
            <w:shd w:val="clear" w:color="auto" w:fill="001F5F"/>
          </w:tcPr>
          <w:p>
            <w:pPr>
              <w:pStyle w:val="TableParagraph"/>
              <w:rPr>
                <w:sz w:val="20"/>
              </w:rPr>
            </w:pPr>
          </w:p>
        </w:tc>
      </w:tr>
    </w:tbl>
    <w:p>
      <w:pPr>
        <w:pStyle w:val="BodyText"/>
        <w:ind w:left="1624" w:right="1636"/>
        <w:jc w:val="center"/>
      </w:pPr>
      <w:bookmarkStart w:name="_bookmark3" w:id="30"/>
      <w:bookmarkEnd w:id="30"/>
      <w:r>
        <w:rPr/>
      </w:r>
      <w:r>
        <w:rPr/>
        <w:t>Tabel 1 Kegiatan Magang</w:t>
      </w:r>
    </w:p>
    <w:p>
      <w:pPr>
        <w:spacing w:after="0"/>
        <w:jc w:val="center"/>
        <w:sectPr>
          <w:pgSz w:w="11910" w:h="16840"/>
          <w:pgMar w:header="734" w:footer="1778" w:top="2220" w:bottom="1960" w:left="760" w:right="180"/>
        </w:sectPr>
      </w:pPr>
    </w:p>
    <w:p>
      <w:pPr>
        <w:pStyle w:val="BodyText"/>
        <w:rPr>
          <w:sz w:val="20"/>
        </w:rPr>
      </w:pPr>
    </w:p>
    <w:p>
      <w:pPr>
        <w:spacing w:after="0"/>
        <w:rPr>
          <w:sz w:val="20"/>
        </w:rPr>
        <w:sectPr>
          <w:pgSz w:w="11910" w:h="16840"/>
          <w:pgMar w:header="734" w:footer="1778" w:top="2220" w:bottom="1960" w:left="760" w:right="180"/>
        </w:sectPr>
      </w:pPr>
    </w:p>
    <w:p>
      <w:pPr>
        <w:pStyle w:val="BodyText"/>
        <w:rPr>
          <w:sz w:val="26"/>
        </w:rPr>
      </w:pPr>
    </w:p>
    <w:p>
      <w:pPr>
        <w:pStyle w:val="BodyText"/>
        <w:rPr>
          <w:sz w:val="26"/>
        </w:rPr>
      </w:pPr>
    </w:p>
    <w:p>
      <w:pPr>
        <w:pStyle w:val="BodyText"/>
        <w:rPr>
          <w:sz w:val="26"/>
        </w:rPr>
      </w:pPr>
    </w:p>
    <w:p>
      <w:pPr>
        <w:pStyle w:val="BodyText"/>
        <w:rPr>
          <w:sz w:val="21"/>
        </w:rPr>
      </w:pPr>
    </w:p>
    <w:p>
      <w:pPr>
        <w:pStyle w:val="Heading1"/>
        <w:numPr>
          <w:ilvl w:val="1"/>
          <w:numId w:val="26"/>
        </w:numPr>
        <w:tabs>
          <w:tab w:pos="1869" w:val="left" w:leader="none"/>
        </w:tabs>
        <w:spacing w:line="240" w:lineRule="auto" w:before="0" w:after="0"/>
        <w:ind w:left="1868" w:right="0" w:hanging="361"/>
        <w:jc w:val="left"/>
      </w:pPr>
      <w:bookmarkStart w:name="_TOC_250003" w:id="31"/>
      <w:bookmarkEnd w:id="31"/>
      <w:r>
        <w:rPr>
          <w:spacing w:val="-3"/>
        </w:rPr>
        <w:t>Kesimpulan</w:t>
      </w:r>
    </w:p>
    <w:p>
      <w:pPr>
        <w:spacing w:line="448" w:lineRule="auto" w:before="210"/>
        <w:ind w:left="781" w:right="3522" w:firstLine="1184"/>
        <w:jc w:val="left"/>
        <w:rPr>
          <w:b/>
          <w:sz w:val="24"/>
        </w:rPr>
      </w:pPr>
      <w:r>
        <w:rPr/>
        <w:br w:type="column"/>
      </w:r>
      <w:r>
        <w:rPr>
          <w:b/>
          <w:sz w:val="24"/>
        </w:rPr>
        <w:t>BAB V KESIMPULAN DAN SARAN</w:t>
      </w:r>
    </w:p>
    <w:p>
      <w:pPr>
        <w:spacing w:after="0" w:line="448" w:lineRule="auto"/>
        <w:jc w:val="left"/>
        <w:rPr>
          <w:sz w:val="24"/>
        </w:rPr>
        <w:sectPr>
          <w:type w:val="continuous"/>
          <w:pgSz w:w="11910" w:h="16840"/>
          <w:pgMar w:top="1580" w:bottom="280" w:left="760" w:right="180"/>
          <w:cols w:num="2" w:equalWidth="0">
            <w:col w:w="3109" w:space="40"/>
            <w:col w:w="7821"/>
          </w:cols>
        </w:sectPr>
      </w:pPr>
    </w:p>
    <w:p>
      <w:pPr>
        <w:pStyle w:val="BodyText"/>
        <w:spacing w:line="357" w:lineRule="auto" w:before="140"/>
        <w:ind w:left="1508" w:right="1517" w:firstLine="328"/>
        <w:jc w:val="both"/>
      </w:pPr>
      <w:r>
        <w:rPr/>
        <w:t>Berdasarkan uraian yang telah penulis sampaikan dalam bab-bab sebelumya, maka penulis menyimpulkan :</w:t>
      </w:r>
    </w:p>
    <w:p>
      <w:pPr>
        <w:pStyle w:val="ListParagraph"/>
        <w:numPr>
          <w:ilvl w:val="2"/>
          <w:numId w:val="26"/>
        </w:numPr>
        <w:tabs>
          <w:tab w:pos="2077" w:val="left" w:leader="none"/>
        </w:tabs>
        <w:spacing w:line="360" w:lineRule="auto" w:before="6" w:after="0"/>
        <w:ind w:left="2077" w:right="1520" w:hanging="284"/>
        <w:jc w:val="both"/>
        <w:rPr>
          <w:sz w:val="24"/>
        </w:rPr>
      </w:pPr>
      <w:r>
        <w:rPr>
          <w:sz w:val="24"/>
        </w:rPr>
        <w:t>Pencatatan transaksi dan pembukuan merupakan hal yang penting bagi perusahaan. Sayangnya, masih banyak perusahaan yang gagal melakukannya, dan tidak mampu melakukan laporan keuangan secara mandiri. Kantor Jasa Akuntansi Arif, Wahyudi &amp; Lukman menyediakan jasa pembukuan untuk membantu perusahaan tanpa atau tanpa laporan keuangan</w:t>
      </w:r>
    </w:p>
    <w:p>
      <w:pPr>
        <w:pStyle w:val="ListParagraph"/>
        <w:numPr>
          <w:ilvl w:val="2"/>
          <w:numId w:val="26"/>
        </w:numPr>
        <w:tabs>
          <w:tab w:pos="2077" w:val="left" w:leader="none"/>
        </w:tabs>
        <w:spacing w:line="360" w:lineRule="auto" w:before="1" w:after="0"/>
        <w:ind w:left="2077" w:right="1519" w:hanging="284"/>
        <w:jc w:val="both"/>
        <w:rPr>
          <w:sz w:val="24"/>
        </w:rPr>
      </w:pPr>
      <w:r>
        <w:rPr>
          <w:sz w:val="24"/>
        </w:rPr>
        <w:t>Dalam dunia bisnis pasti akan ada beberapa permasalahan yang berkaitan dengan keuangan dan akuntansi, sehingga  perusahaan  membutuhkan tenaga profesional untuk berkonsultasi mengenai permasalahan yang mereka hadapi untuk mendapatkan solusi. Banyak perusahaan yang akan terseret masalah hukum terkait keuangan dan akuntansi, sehingga Kantor Jasa Akuntansi Arif, Wahyudi &amp; Lukman juga menyediakan jasa  konsultasi. Kantor Jasa Akuntansi juga dapat memberikan gambaran atau konsep suatu sistem akuntansi atau sistem pencatatan bagi perusahaan </w:t>
      </w:r>
      <w:r>
        <w:rPr>
          <w:spacing w:val="3"/>
          <w:sz w:val="24"/>
        </w:rPr>
        <w:t>baru </w:t>
      </w:r>
      <w:r>
        <w:rPr>
          <w:sz w:val="24"/>
        </w:rPr>
        <w:t>atau perusahaan yang sudah lama berdiri tanpa konsep atau sistem yang jelas.</w:t>
      </w:r>
    </w:p>
    <w:p>
      <w:pPr>
        <w:pStyle w:val="Heading1"/>
        <w:numPr>
          <w:ilvl w:val="1"/>
          <w:numId w:val="26"/>
        </w:numPr>
        <w:tabs>
          <w:tab w:pos="1929" w:val="left" w:leader="none"/>
        </w:tabs>
        <w:spacing w:line="240" w:lineRule="auto" w:before="1" w:after="0"/>
        <w:ind w:left="1929" w:right="0" w:hanging="421"/>
        <w:jc w:val="both"/>
      </w:pPr>
      <w:bookmarkStart w:name="_TOC_250002" w:id="32"/>
      <w:bookmarkEnd w:id="32"/>
      <w:r>
        <w:rPr/>
        <w:t>Saran</w:t>
      </w:r>
    </w:p>
    <w:p>
      <w:pPr>
        <w:pStyle w:val="BodyText"/>
        <w:spacing w:line="360" w:lineRule="auto" w:before="136"/>
        <w:ind w:left="1508" w:right="1518" w:firstLine="428"/>
        <w:jc w:val="both"/>
      </w:pPr>
      <w:r>
        <w:rPr/>
        <w:t>Agar pendataan klien dapat dilakukan konfirmasi ulang, sehingga proses pembukuan dapat dilakukan dengan tepat waktu, tanpa harus menunggu lama untuk data yang masuk. Batasan waktu pendataan dapat mencakup setiap bulan, agar informasi yang diterima tidak terlambat, dan perusahaan juga perlu menyediakan data berupa </w:t>
      </w:r>
      <w:r>
        <w:rPr>
          <w:i/>
        </w:rPr>
        <w:t>review Ms. excel </w:t>
      </w:r>
      <w:r>
        <w:rPr/>
        <w:t>untuk mempermudah dan mempersingkat waktu akuntansi yang dibutuhkan oleh akuntan.</w:t>
      </w:r>
    </w:p>
    <w:p>
      <w:pPr>
        <w:spacing w:after="0" w:line="360" w:lineRule="auto"/>
        <w:jc w:val="both"/>
        <w:sectPr>
          <w:type w:val="continuous"/>
          <w:pgSz w:w="11910" w:h="16840"/>
          <w:pgMar w:top="1580" w:bottom="280" w:left="760" w:right="180"/>
        </w:sectPr>
      </w:pPr>
    </w:p>
    <w:p>
      <w:pPr>
        <w:pStyle w:val="BodyText"/>
        <w:rPr>
          <w:sz w:val="20"/>
        </w:rPr>
      </w:pPr>
    </w:p>
    <w:p>
      <w:pPr>
        <w:pStyle w:val="Heading1"/>
        <w:spacing w:before="210"/>
        <w:ind w:left="1624" w:right="1217"/>
        <w:jc w:val="center"/>
      </w:pPr>
      <w:bookmarkStart w:name="_TOC_250001" w:id="33"/>
      <w:bookmarkEnd w:id="33"/>
      <w:r>
        <w:rPr/>
        <w:t>DAFTAR PUSTAKA</w:t>
      </w:r>
    </w:p>
    <w:p>
      <w:pPr>
        <w:pStyle w:val="BodyText"/>
        <w:spacing w:before="137"/>
        <w:ind w:left="2217" w:right="1784" w:hanging="709"/>
        <w:jc w:val="both"/>
      </w:pPr>
      <w:r>
        <w:rPr/>
        <w:t>Alam Hudi, Fajar. “Analisis Desain Sacrificial Anode Cathodic Protection pada Jaringan Pipa Bawah Laut”. Fakultas Teknik Sipil dan Lingkungan ITB: Bandung</w:t>
      </w:r>
    </w:p>
    <w:p>
      <w:pPr>
        <w:spacing w:before="0"/>
        <w:ind w:left="2217" w:right="2003" w:hanging="709"/>
        <w:jc w:val="left"/>
        <w:rPr>
          <w:sz w:val="24"/>
        </w:rPr>
      </w:pPr>
      <w:r>
        <w:rPr>
          <w:sz w:val="24"/>
        </w:rPr>
        <w:t>Ikatan Akuntan Indonesia ( IAI ). 2010. </w:t>
      </w:r>
      <w:r>
        <w:rPr>
          <w:i/>
          <w:sz w:val="24"/>
        </w:rPr>
        <w:t>Standar Akuntansi Keuangan Entitas </w:t>
      </w:r>
      <w:r>
        <w:rPr>
          <w:i/>
          <w:sz w:val="24"/>
        </w:rPr>
        <w:t>Tanpa Akuntabilitas Publis </w:t>
      </w:r>
      <w:r>
        <w:rPr>
          <w:sz w:val="24"/>
        </w:rPr>
        <w:t>( SAK ETAP ) tentang penyajian laporan keuangan. Jakarta.</w:t>
      </w:r>
    </w:p>
    <w:p>
      <w:pPr>
        <w:spacing w:before="0"/>
        <w:ind w:left="2217" w:right="1869" w:hanging="709"/>
        <w:jc w:val="left"/>
        <w:rPr>
          <w:sz w:val="24"/>
        </w:rPr>
      </w:pPr>
      <w:r>
        <w:rPr>
          <w:sz w:val="24"/>
        </w:rPr>
        <w:t>Institut Akuntan Publik Indonesia ( IAPI ). 2011. </w:t>
      </w:r>
      <w:r>
        <w:rPr>
          <w:i/>
          <w:sz w:val="24"/>
        </w:rPr>
        <w:t>Standar Profesional Akuntan </w:t>
      </w:r>
      <w:r>
        <w:rPr>
          <w:i/>
          <w:sz w:val="24"/>
        </w:rPr>
        <w:t>Publik Indonesia</w:t>
      </w:r>
      <w:r>
        <w:rPr>
          <w:sz w:val="24"/>
        </w:rPr>
        <w:t>. Jakarta : Salemba Empat.</w:t>
      </w:r>
    </w:p>
    <w:p>
      <w:pPr>
        <w:pStyle w:val="BodyText"/>
        <w:ind w:left="2217" w:right="1488" w:hanging="709"/>
      </w:pPr>
      <w:r>
        <w:rPr/>
        <w:t>Kompas.com (Ekonomi Kompas.com). Perkembangan Teknologi Pengaruhi Lapangan Kerja, Ini PR Pemerintah. 2018. https://ekonomi.kompas.com/read/2018/10/12/100336726/perkembangante knologi- pengaruhi-lapangan-kerja-ini-pr-pemerintah.</w:t>
      </w:r>
    </w:p>
    <w:p>
      <w:pPr>
        <w:pStyle w:val="BodyText"/>
        <w:spacing w:before="1"/>
        <w:ind w:left="2217" w:right="1511" w:hanging="709"/>
      </w:pPr>
      <w:r>
        <w:rPr/>
        <w:t>Sutopo, Ariesto Hadi. 2003. Multimedia Interaktif dan Flash. Yogyakarta: Graha Ilmu.</w:t>
      </w:r>
    </w:p>
    <w:p>
      <w:pPr>
        <w:pStyle w:val="BodyText"/>
        <w:ind w:left="2217" w:right="1511" w:hanging="709"/>
      </w:pPr>
      <w:r>
        <w:rPr/>
        <w:t>Taylor, Steven, J., dan Bogdan Robert, 1984, Introduction to ualitative Research Metods : The Search for Meaning (second edition 2), New York ; John Wiley.</w:t>
      </w:r>
    </w:p>
    <w:p>
      <w:pPr>
        <w:spacing w:after="0"/>
        <w:sectPr>
          <w:pgSz w:w="11910" w:h="16840"/>
          <w:pgMar w:header="734" w:footer="1778" w:top="2220" w:bottom="1960" w:left="760" w:right="180"/>
        </w:sectPr>
      </w:pPr>
    </w:p>
    <w:p>
      <w:pPr>
        <w:pStyle w:val="BodyText"/>
        <w:rPr>
          <w:sz w:val="20"/>
        </w:rPr>
      </w:pPr>
    </w:p>
    <w:p>
      <w:pPr>
        <w:pStyle w:val="Heading1"/>
        <w:spacing w:before="210"/>
        <w:ind w:left="1624" w:right="1638"/>
        <w:jc w:val="center"/>
      </w:pPr>
      <w:bookmarkStart w:name="_TOC_250000" w:id="34"/>
      <w:bookmarkEnd w:id="34"/>
      <w:r>
        <w:rPr/>
        <w:t>LAMPIRAN</w:t>
      </w:r>
    </w:p>
    <w:p>
      <w:pPr>
        <w:pStyle w:val="BodyText"/>
        <w:spacing w:before="137"/>
        <w:ind w:left="1508"/>
      </w:pPr>
      <w:r>
        <w:rPr/>
        <w:t>Lampiran 1 : Balasan Laporan Kerja Praktik</w:t>
      </w:r>
    </w:p>
    <w:p>
      <w:pPr>
        <w:pStyle w:val="BodyText"/>
        <w:spacing w:before="2"/>
        <w:rPr>
          <w:sz w:val="10"/>
        </w:rPr>
      </w:pPr>
      <w:r>
        <w:rPr/>
        <w:drawing>
          <wp:anchor distT="0" distB="0" distL="0" distR="0" allowOverlap="1" layoutInCell="1" locked="0" behindDoc="0" simplePos="0" relativeHeight="68">
            <wp:simplePos x="0" y="0"/>
            <wp:positionH relativeFrom="page">
              <wp:posOffset>1420932</wp:posOffset>
            </wp:positionH>
            <wp:positionV relativeFrom="paragraph">
              <wp:posOffset>99483</wp:posOffset>
            </wp:positionV>
            <wp:extent cx="4665207" cy="5913120"/>
            <wp:effectExtent l="0" t="0" r="0" b="0"/>
            <wp:wrapTopAndBottom/>
            <wp:docPr id="13" name="image6.jpeg"/>
            <wp:cNvGraphicFramePr>
              <a:graphicFrameLocks noChangeAspect="1"/>
            </wp:cNvGraphicFramePr>
            <a:graphic>
              <a:graphicData uri="http://schemas.openxmlformats.org/drawingml/2006/picture">
                <pic:pic>
                  <pic:nvPicPr>
                    <pic:cNvPr id="14" name="image6.jpeg"/>
                    <pic:cNvPicPr/>
                  </pic:nvPicPr>
                  <pic:blipFill>
                    <a:blip r:embed="rId15" cstate="print"/>
                    <a:stretch>
                      <a:fillRect/>
                    </a:stretch>
                  </pic:blipFill>
                  <pic:spPr>
                    <a:xfrm>
                      <a:off x="0" y="0"/>
                      <a:ext cx="4665207" cy="5913120"/>
                    </a:xfrm>
                    <a:prstGeom prst="rect">
                      <a:avLst/>
                    </a:prstGeom>
                  </pic:spPr>
                </pic:pic>
              </a:graphicData>
            </a:graphic>
          </wp:anchor>
        </w:drawing>
      </w:r>
    </w:p>
    <w:p>
      <w:pPr>
        <w:spacing w:after="0"/>
        <w:rPr>
          <w:sz w:val="10"/>
        </w:rPr>
        <w:sectPr>
          <w:pgSz w:w="11910" w:h="16840"/>
          <w:pgMar w:header="734" w:footer="1778" w:top="2220" w:bottom="1960" w:left="760" w:right="180"/>
        </w:sectPr>
      </w:pPr>
    </w:p>
    <w:p>
      <w:pPr>
        <w:pStyle w:val="BodyText"/>
        <w:rPr>
          <w:sz w:val="20"/>
        </w:rPr>
      </w:pPr>
    </w:p>
    <w:p>
      <w:pPr>
        <w:pStyle w:val="BodyText"/>
        <w:spacing w:before="210"/>
        <w:ind w:left="1508"/>
      </w:pPr>
      <w:r>
        <w:rPr/>
        <w:pict>
          <v:group style="position:absolute;margin-left:113.574997pt;margin-top:28.558155pt;width:380.5pt;height:539.050pt;mso-position-horizontal-relative:page;mso-position-vertical-relative:paragraph;z-index:-15693312;mso-wrap-distance-left:0;mso-wrap-distance-right:0" coordorigin="2271,571" coordsize="7610,10781">
            <v:shape style="position:absolute;left:2752;top:586;width:6799;height:10750" type="#_x0000_t75" stroked="false">
              <v:imagedata r:id="rId16" o:title=""/>
            </v:shape>
            <v:rect style="position:absolute;left:2279;top:578;width:7595;height:10766" filled="false" stroked="true" strokeweight=".75pt" strokecolor="#000000">
              <v:stroke dashstyle="solid"/>
            </v:rect>
            <w10:wrap type="topAndBottom"/>
          </v:group>
        </w:pict>
      </w:r>
      <w:r>
        <w:rPr/>
        <w:t>Lampiran 2 : Logbook Kegiatan Kerja Praktik</w:t>
      </w:r>
    </w:p>
    <w:p>
      <w:pPr>
        <w:spacing w:after="0"/>
        <w:sectPr>
          <w:pgSz w:w="11910" w:h="16840"/>
          <w:pgMar w:header="734" w:footer="1778" w:top="2220" w:bottom="1960" w:left="760" w:right="180"/>
        </w:sectPr>
      </w:pPr>
    </w:p>
    <w:p>
      <w:pPr>
        <w:pStyle w:val="BodyText"/>
        <w:rPr>
          <w:sz w:val="3"/>
        </w:rPr>
      </w:pPr>
    </w:p>
    <w:p>
      <w:pPr>
        <w:pStyle w:val="BodyText"/>
        <w:ind w:left="1447"/>
        <w:rPr>
          <w:sz w:val="20"/>
        </w:rPr>
      </w:pPr>
      <w:r>
        <w:rPr>
          <w:sz w:val="20"/>
        </w:rPr>
        <w:pict>
          <v:group style="width:401.55pt;height:571.7pt;mso-position-horizontal-relative:char;mso-position-vertical-relative:line" coordorigin="0,0" coordsize="8031,11434">
            <v:shape style="position:absolute;left:528;top:195;width:7131;height:11136" type="#_x0000_t75" stroked="false">
              <v:imagedata r:id="rId17" o:title=""/>
            </v:shape>
            <v:rect style="position:absolute;left:7;top:7;width:8016;height:11419" filled="false" stroked="true" strokeweight=".75pt" strokecolor="#000000">
              <v:stroke dashstyle="solid"/>
            </v:rect>
          </v:group>
        </w:pict>
      </w:r>
      <w:r>
        <w:rPr>
          <w:sz w:val="20"/>
        </w:rPr>
      </w:r>
    </w:p>
    <w:p>
      <w:pPr>
        <w:spacing w:after="0"/>
        <w:rPr>
          <w:sz w:val="20"/>
        </w:rPr>
        <w:sectPr>
          <w:pgSz w:w="11910" w:h="16840"/>
          <w:pgMar w:header="734" w:footer="1778" w:top="2220" w:bottom="1960" w:left="760" w:right="180"/>
        </w:sectPr>
      </w:pPr>
    </w:p>
    <w:p>
      <w:pPr>
        <w:pStyle w:val="BodyText"/>
        <w:spacing w:before="6"/>
        <w:rPr>
          <w:sz w:val="2"/>
        </w:rPr>
      </w:pPr>
    </w:p>
    <w:p>
      <w:pPr>
        <w:pStyle w:val="BodyText"/>
        <w:ind w:left="1687"/>
        <w:rPr>
          <w:sz w:val="20"/>
        </w:rPr>
      </w:pPr>
      <w:r>
        <w:rPr>
          <w:sz w:val="20"/>
        </w:rPr>
        <w:pict>
          <v:group style="width:352.85pt;height:570.2pt;mso-position-horizontal-relative:char;mso-position-vertical-relative:line" coordorigin="0,0" coordsize="7057,11404">
            <v:shape style="position:absolute;left:297;top:105;width:6438;height:11193" type="#_x0000_t75" stroked="false">
              <v:imagedata r:id="rId18" o:title=""/>
            </v:shape>
            <v:rect style="position:absolute;left:7;top:7;width:7042;height:11389" filled="false" stroked="true" strokeweight=".75pt" strokecolor="#000000">
              <v:stroke dashstyle="solid"/>
            </v:rect>
          </v:group>
        </w:pict>
      </w:r>
      <w:r>
        <w:rPr>
          <w:sz w:val="20"/>
        </w:rPr>
      </w:r>
    </w:p>
    <w:p>
      <w:pPr>
        <w:spacing w:after="0"/>
        <w:rPr>
          <w:sz w:val="20"/>
        </w:rPr>
        <w:sectPr>
          <w:pgSz w:w="11910" w:h="16840"/>
          <w:pgMar w:header="734" w:footer="1778" w:top="2220" w:bottom="1960" w:left="760" w:right="180"/>
        </w:sectPr>
      </w:pPr>
    </w:p>
    <w:p>
      <w:pPr>
        <w:pStyle w:val="BodyText"/>
        <w:spacing w:before="6"/>
        <w:rPr>
          <w:sz w:val="4"/>
        </w:rPr>
      </w:pPr>
    </w:p>
    <w:p>
      <w:pPr>
        <w:pStyle w:val="BodyText"/>
        <w:ind w:left="1940"/>
        <w:rPr>
          <w:sz w:val="20"/>
        </w:rPr>
      </w:pPr>
      <w:r>
        <w:rPr>
          <w:sz w:val="20"/>
        </w:rPr>
        <w:pict>
          <v:group style="width:353.35pt;height:554.15pt;mso-position-horizontal-relative:char;mso-position-vertical-relative:line" coordorigin="0,0" coordsize="7067,11083">
            <v:shape style="position:absolute;left:340;top:15;width:6259;height:10889" type="#_x0000_t75" stroked="false">
              <v:imagedata r:id="rId19" o:title=""/>
            </v:shape>
            <v:rect style="position:absolute;left:7;top:7;width:7052;height:11068" filled="false" stroked="true" strokeweight=".75pt" strokecolor="#000000">
              <v:stroke dashstyle="solid"/>
            </v:rect>
          </v:group>
        </w:pict>
      </w:r>
      <w:r>
        <w:rPr>
          <w:sz w:val="20"/>
        </w:rPr>
      </w:r>
    </w:p>
    <w:p>
      <w:pPr>
        <w:spacing w:after="0"/>
        <w:rPr>
          <w:sz w:val="20"/>
        </w:rPr>
        <w:sectPr>
          <w:pgSz w:w="11910" w:h="16840"/>
          <w:pgMar w:header="734" w:footer="1778" w:top="2220" w:bottom="1960" w:left="760" w:right="180"/>
        </w:sectPr>
      </w:pPr>
    </w:p>
    <w:p>
      <w:pPr>
        <w:pStyle w:val="BodyText"/>
        <w:spacing w:before="5"/>
        <w:rPr>
          <w:sz w:val="2"/>
        </w:rPr>
      </w:pPr>
    </w:p>
    <w:p>
      <w:pPr>
        <w:pStyle w:val="BodyText"/>
        <w:ind w:left="1834"/>
        <w:rPr>
          <w:sz w:val="20"/>
        </w:rPr>
      </w:pPr>
      <w:r>
        <w:rPr>
          <w:sz w:val="20"/>
        </w:rPr>
        <w:pict>
          <v:group style="width:379.3pt;height:583.15pt;mso-position-horizontal-relative:char;mso-position-vertical-relative:line" coordorigin="0,0" coordsize="7586,11663">
            <v:shape style="position:absolute;left:294;top:15;width:6955;height:11588" type="#_x0000_t75" stroked="false">
              <v:imagedata r:id="rId20" o:title=""/>
            </v:shape>
            <v:rect style="position:absolute;left:7;top:7;width:7571;height:11648" filled="false" stroked="true" strokeweight=".75pt" strokecolor="#000000">
              <v:stroke dashstyle="solid"/>
            </v:rect>
          </v:group>
        </w:pict>
      </w:r>
      <w:r>
        <w:rPr>
          <w:sz w:val="20"/>
        </w:rPr>
      </w:r>
    </w:p>
    <w:p>
      <w:pPr>
        <w:spacing w:after="0"/>
        <w:rPr>
          <w:sz w:val="20"/>
        </w:rPr>
        <w:sectPr>
          <w:pgSz w:w="11910" w:h="16840"/>
          <w:pgMar w:header="734" w:footer="1778" w:top="2220" w:bottom="1960" w:left="760" w:right="180"/>
        </w:sectPr>
      </w:pPr>
    </w:p>
    <w:p>
      <w:pPr>
        <w:pStyle w:val="BodyText"/>
        <w:spacing w:before="10"/>
        <w:rPr>
          <w:sz w:val="2"/>
        </w:rPr>
      </w:pPr>
    </w:p>
    <w:p>
      <w:pPr>
        <w:pStyle w:val="BodyText"/>
        <w:ind w:left="1465"/>
        <w:rPr>
          <w:sz w:val="20"/>
        </w:rPr>
      </w:pPr>
      <w:r>
        <w:rPr>
          <w:sz w:val="20"/>
        </w:rPr>
        <w:pict>
          <v:group style="width:374.7pt;height:587.65pt;mso-position-horizontal-relative:char;mso-position-vertical-relative:line" coordorigin="0,0" coordsize="7494,11753">
            <v:shape style="position:absolute;left:222;top:319;width:7049;height:5185" type="#_x0000_t75" stroked="false">
              <v:imagedata r:id="rId21" o:title=""/>
            </v:shape>
            <v:rect style="position:absolute;left:7;top:7;width:7479;height:11738" filled="false" stroked="true" strokeweight=".75pt" strokecolor="#000000">
              <v:stroke dashstyle="solid"/>
            </v:rect>
          </v:group>
        </w:pict>
      </w:r>
      <w:r>
        <w:rPr>
          <w:sz w:val="20"/>
        </w:rPr>
      </w:r>
    </w:p>
    <w:p>
      <w:pPr>
        <w:spacing w:after="0"/>
        <w:rPr>
          <w:sz w:val="20"/>
        </w:rPr>
        <w:sectPr>
          <w:pgSz w:w="11910" w:h="16840"/>
          <w:pgMar w:header="734" w:footer="1778" w:top="2220" w:bottom="1960" w:left="760" w:right="180"/>
        </w:sectPr>
      </w:pPr>
    </w:p>
    <w:p>
      <w:pPr>
        <w:pStyle w:val="BodyText"/>
        <w:rPr>
          <w:sz w:val="20"/>
        </w:rPr>
      </w:pPr>
    </w:p>
    <w:p>
      <w:pPr>
        <w:pStyle w:val="BodyText"/>
        <w:spacing w:before="210"/>
        <w:ind w:left="1508"/>
      </w:pPr>
      <w:r>
        <w:rPr/>
        <w:t>Lampiran 3 : Surat Keterangan Kerja Praktik</w:t>
      </w:r>
    </w:p>
    <w:p>
      <w:pPr>
        <w:pStyle w:val="BodyText"/>
        <w:rPr>
          <w:sz w:val="18"/>
        </w:rPr>
      </w:pPr>
      <w:r>
        <w:rPr/>
        <w:drawing>
          <wp:anchor distT="0" distB="0" distL="0" distR="0" allowOverlap="1" layoutInCell="1" locked="0" behindDoc="0" simplePos="0" relativeHeight="75">
            <wp:simplePos x="0" y="0"/>
            <wp:positionH relativeFrom="page">
              <wp:posOffset>1474652</wp:posOffset>
            </wp:positionH>
            <wp:positionV relativeFrom="paragraph">
              <wp:posOffset>156619</wp:posOffset>
            </wp:positionV>
            <wp:extent cx="4346649" cy="6287071"/>
            <wp:effectExtent l="0" t="0" r="0" b="0"/>
            <wp:wrapTopAndBottom/>
            <wp:docPr id="15" name="image13.jpeg"/>
            <wp:cNvGraphicFramePr>
              <a:graphicFrameLocks noChangeAspect="1"/>
            </wp:cNvGraphicFramePr>
            <a:graphic>
              <a:graphicData uri="http://schemas.openxmlformats.org/drawingml/2006/picture">
                <pic:pic>
                  <pic:nvPicPr>
                    <pic:cNvPr id="16" name="image13.jpeg"/>
                    <pic:cNvPicPr/>
                  </pic:nvPicPr>
                  <pic:blipFill>
                    <a:blip r:embed="rId22" cstate="print"/>
                    <a:stretch>
                      <a:fillRect/>
                    </a:stretch>
                  </pic:blipFill>
                  <pic:spPr>
                    <a:xfrm>
                      <a:off x="0" y="0"/>
                      <a:ext cx="4346649" cy="6287071"/>
                    </a:xfrm>
                    <a:prstGeom prst="rect">
                      <a:avLst/>
                    </a:prstGeom>
                  </pic:spPr>
                </pic:pic>
              </a:graphicData>
            </a:graphic>
          </wp:anchor>
        </w:drawing>
      </w:r>
    </w:p>
    <w:p>
      <w:pPr>
        <w:spacing w:after="0"/>
        <w:rPr>
          <w:sz w:val="18"/>
        </w:rPr>
        <w:sectPr>
          <w:pgSz w:w="11910" w:h="16840"/>
          <w:pgMar w:header="734" w:footer="1778" w:top="2220" w:bottom="1960" w:left="760" w:right="180"/>
        </w:sectPr>
      </w:pPr>
    </w:p>
    <w:p>
      <w:pPr>
        <w:pStyle w:val="BodyText"/>
        <w:rPr>
          <w:sz w:val="20"/>
        </w:rPr>
      </w:pPr>
    </w:p>
    <w:p>
      <w:pPr>
        <w:pStyle w:val="BodyText"/>
        <w:spacing w:before="210"/>
        <w:ind w:left="1508"/>
      </w:pPr>
      <w:r>
        <w:rPr/>
        <w:drawing>
          <wp:anchor distT="0" distB="0" distL="0" distR="0" allowOverlap="1" layoutInCell="1" locked="0" behindDoc="0" simplePos="0" relativeHeight="76">
            <wp:simplePos x="0" y="0"/>
            <wp:positionH relativeFrom="page">
              <wp:posOffset>1430372</wp:posOffset>
            </wp:positionH>
            <wp:positionV relativeFrom="paragraph">
              <wp:posOffset>395391</wp:posOffset>
            </wp:positionV>
            <wp:extent cx="5706429" cy="7338059"/>
            <wp:effectExtent l="0" t="0" r="0" b="0"/>
            <wp:wrapTopAndBottom/>
            <wp:docPr id="17" name="image14.jpeg"/>
            <wp:cNvGraphicFramePr>
              <a:graphicFrameLocks noChangeAspect="1"/>
            </wp:cNvGraphicFramePr>
            <a:graphic>
              <a:graphicData uri="http://schemas.openxmlformats.org/drawingml/2006/picture">
                <pic:pic>
                  <pic:nvPicPr>
                    <pic:cNvPr id="18" name="image14.jpeg"/>
                    <pic:cNvPicPr/>
                  </pic:nvPicPr>
                  <pic:blipFill>
                    <a:blip r:embed="rId23" cstate="print"/>
                    <a:stretch>
                      <a:fillRect/>
                    </a:stretch>
                  </pic:blipFill>
                  <pic:spPr>
                    <a:xfrm>
                      <a:off x="0" y="0"/>
                      <a:ext cx="5706429" cy="7338059"/>
                    </a:xfrm>
                    <a:prstGeom prst="rect">
                      <a:avLst/>
                    </a:prstGeom>
                  </pic:spPr>
                </pic:pic>
              </a:graphicData>
            </a:graphic>
          </wp:anchor>
        </w:drawing>
      </w:r>
      <w:r>
        <w:rPr/>
        <w:t>Lampiran 4 : Penilaian Kerja Praktik</w:t>
      </w:r>
    </w:p>
    <w:p>
      <w:pPr>
        <w:spacing w:after="0"/>
        <w:sectPr>
          <w:pgSz w:w="11910" w:h="16840"/>
          <w:pgMar w:header="734" w:footer="1778" w:top="2220" w:bottom="1960" w:left="760" w:right="180"/>
        </w:sectPr>
      </w:pPr>
    </w:p>
    <w:p>
      <w:pPr>
        <w:pStyle w:val="BodyText"/>
        <w:rPr>
          <w:sz w:val="20"/>
        </w:rPr>
      </w:pPr>
    </w:p>
    <w:p>
      <w:pPr>
        <w:pStyle w:val="BodyText"/>
        <w:spacing w:before="210"/>
        <w:ind w:left="1508"/>
      </w:pPr>
      <w:r>
        <w:rPr/>
        <w:t>Lampiran 5 : Asistensi Kerja Praktik</w:t>
      </w:r>
    </w:p>
    <w:p>
      <w:pPr>
        <w:pStyle w:val="BodyText"/>
        <w:rPr>
          <w:sz w:val="20"/>
        </w:rPr>
      </w:pPr>
    </w:p>
    <w:p>
      <w:pPr>
        <w:pStyle w:val="BodyText"/>
        <w:spacing w:before="6"/>
        <w:rPr>
          <w:sz w:val="15"/>
        </w:rPr>
      </w:pPr>
      <w:r>
        <w:rPr/>
        <w:drawing>
          <wp:anchor distT="0" distB="0" distL="0" distR="0" allowOverlap="1" layoutInCell="1" locked="0" behindDoc="0" simplePos="0" relativeHeight="77">
            <wp:simplePos x="0" y="0"/>
            <wp:positionH relativeFrom="page">
              <wp:posOffset>1526945</wp:posOffset>
            </wp:positionH>
            <wp:positionV relativeFrom="paragraph">
              <wp:posOffset>138665</wp:posOffset>
            </wp:positionV>
            <wp:extent cx="4861920" cy="7100316"/>
            <wp:effectExtent l="0" t="0" r="0" b="0"/>
            <wp:wrapTopAndBottom/>
            <wp:docPr id="19" name="image15.jpeg"/>
            <wp:cNvGraphicFramePr>
              <a:graphicFrameLocks noChangeAspect="1"/>
            </wp:cNvGraphicFramePr>
            <a:graphic>
              <a:graphicData uri="http://schemas.openxmlformats.org/drawingml/2006/picture">
                <pic:pic>
                  <pic:nvPicPr>
                    <pic:cNvPr id="20" name="image15.jpeg"/>
                    <pic:cNvPicPr/>
                  </pic:nvPicPr>
                  <pic:blipFill>
                    <a:blip r:embed="rId24" cstate="print"/>
                    <a:stretch>
                      <a:fillRect/>
                    </a:stretch>
                  </pic:blipFill>
                  <pic:spPr>
                    <a:xfrm>
                      <a:off x="0" y="0"/>
                      <a:ext cx="4861920" cy="7100316"/>
                    </a:xfrm>
                    <a:prstGeom prst="rect">
                      <a:avLst/>
                    </a:prstGeom>
                  </pic:spPr>
                </pic:pic>
              </a:graphicData>
            </a:graphic>
          </wp:anchor>
        </w:drawing>
      </w:r>
    </w:p>
    <w:p>
      <w:pPr>
        <w:spacing w:after="0"/>
        <w:rPr>
          <w:sz w:val="15"/>
        </w:rPr>
        <w:sectPr>
          <w:pgSz w:w="11910" w:h="16840"/>
          <w:pgMar w:header="734" w:footer="1778" w:top="2220" w:bottom="1960" w:left="760" w:right="180"/>
        </w:sectPr>
      </w:pPr>
    </w:p>
    <w:p>
      <w:pPr>
        <w:pStyle w:val="BodyText"/>
        <w:spacing w:before="11"/>
        <w:rPr>
          <w:sz w:val="17"/>
        </w:rPr>
      </w:pPr>
    </w:p>
    <w:p>
      <w:pPr>
        <w:pStyle w:val="BodyText"/>
        <w:ind w:left="970"/>
        <w:rPr>
          <w:sz w:val="20"/>
        </w:rPr>
      </w:pPr>
      <w:r>
        <w:rPr>
          <w:sz w:val="20"/>
        </w:rPr>
        <w:drawing>
          <wp:inline distT="0" distB="0" distL="0" distR="0">
            <wp:extent cx="5171626" cy="7519797"/>
            <wp:effectExtent l="0" t="0" r="0" b="0"/>
            <wp:docPr id="21" name="image16.jpeg"/>
            <wp:cNvGraphicFramePr>
              <a:graphicFrameLocks noChangeAspect="1"/>
            </wp:cNvGraphicFramePr>
            <a:graphic>
              <a:graphicData uri="http://schemas.openxmlformats.org/drawingml/2006/picture">
                <pic:pic>
                  <pic:nvPicPr>
                    <pic:cNvPr id="22" name="image16.jpeg"/>
                    <pic:cNvPicPr/>
                  </pic:nvPicPr>
                  <pic:blipFill>
                    <a:blip r:embed="rId25" cstate="print"/>
                    <a:stretch>
                      <a:fillRect/>
                    </a:stretch>
                  </pic:blipFill>
                  <pic:spPr>
                    <a:xfrm>
                      <a:off x="0" y="0"/>
                      <a:ext cx="5171626" cy="7519797"/>
                    </a:xfrm>
                    <a:prstGeom prst="rect">
                      <a:avLst/>
                    </a:prstGeom>
                  </pic:spPr>
                </pic:pic>
              </a:graphicData>
            </a:graphic>
          </wp:inline>
        </w:drawing>
      </w:r>
      <w:r>
        <w:rPr>
          <w:sz w:val="20"/>
        </w:rPr>
      </w:r>
    </w:p>
    <w:p>
      <w:pPr>
        <w:spacing w:after="0"/>
        <w:rPr>
          <w:sz w:val="20"/>
        </w:rPr>
        <w:sectPr>
          <w:pgSz w:w="11910" w:h="16840"/>
          <w:pgMar w:header="734" w:footer="1778" w:top="2220" w:bottom="1960" w:left="760" w:right="180"/>
        </w:sectPr>
      </w:pPr>
    </w:p>
    <w:p>
      <w:pPr>
        <w:pStyle w:val="BodyText"/>
        <w:rPr>
          <w:sz w:val="20"/>
        </w:rPr>
      </w:pPr>
    </w:p>
    <w:p>
      <w:pPr>
        <w:pStyle w:val="BodyText"/>
        <w:spacing w:before="210"/>
        <w:ind w:left="2217"/>
      </w:pPr>
      <w:r>
        <w:rPr/>
        <w:t>Lampiran 6 : Dokumentasi Data Kerja Praktik</w:t>
      </w:r>
    </w:p>
    <w:p>
      <w:pPr>
        <w:pStyle w:val="BodyText"/>
        <w:spacing w:before="7"/>
        <w:rPr>
          <w:sz w:val="20"/>
        </w:rPr>
      </w:pPr>
      <w:r>
        <w:rPr/>
        <w:drawing>
          <wp:anchor distT="0" distB="0" distL="0" distR="0" allowOverlap="1" layoutInCell="1" locked="0" behindDoc="0" simplePos="0" relativeHeight="78">
            <wp:simplePos x="0" y="0"/>
            <wp:positionH relativeFrom="page">
              <wp:posOffset>1440180</wp:posOffset>
            </wp:positionH>
            <wp:positionV relativeFrom="paragraph">
              <wp:posOffset>175287</wp:posOffset>
            </wp:positionV>
            <wp:extent cx="4921973" cy="5334000"/>
            <wp:effectExtent l="0" t="0" r="0" b="0"/>
            <wp:wrapTopAndBottom/>
            <wp:docPr id="23" name="image17.jpeg"/>
            <wp:cNvGraphicFramePr>
              <a:graphicFrameLocks noChangeAspect="1"/>
            </wp:cNvGraphicFramePr>
            <a:graphic>
              <a:graphicData uri="http://schemas.openxmlformats.org/drawingml/2006/picture">
                <pic:pic>
                  <pic:nvPicPr>
                    <pic:cNvPr id="24" name="image17.jpeg"/>
                    <pic:cNvPicPr/>
                  </pic:nvPicPr>
                  <pic:blipFill>
                    <a:blip r:embed="rId26" cstate="print"/>
                    <a:stretch>
                      <a:fillRect/>
                    </a:stretch>
                  </pic:blipFill>
                  <pic:spPr>
                    <a:xfrm>
                      <a:off x="0" y="0"/>
                      <a:ext cx="4921973" cy="5334000"/>
                    </a:xfrm>
                    <a:prstGeom prst="rect">
                      <a:avLst/>
                    </a:prstGeom>
                  </pic:spPr>
                </pic:pic>
              </a:graphicData>
            </a:graphic>
          </wp:anchor>
        </w:drawing>
      </w:r>
    </w:p>
    <w:p>
      <w:pPr>
        <w:spacing w:after="0"/>
        <w:rPr>
          <w:sz w:val="20"/>
        </w:rPr>
        <w:sectPr>
          <w:pgSz w:w="11910" w:h="16840"/>
          <w:pgMar w:header="734" w:footer="1778" w:top="2220" w:bottom="1960" w:left="760" w:right="180"/>
        </w:sectPr>
      </w:pPr>
    </w:p>
    <w:p>
      <w:pPr>
        <w:pStyle w:val="BodyText"/>
        <w:rPr>
          <w:sz w:val="20"/>
        </w:rPr>
      </w:pPr>
    </w:p>
    <w:p>
      <w:pPr>
        <w:pStyle w:val="BodyText"/>
        <w:spacing w:before="3"/>
        <w:rPr>
          <w:sz w:val="18"/>
        </w:rPr>
      </w:pPr>
    </w:p>
    <w:p>
      <w:pPr>
        <w:pStyle w:val="BodyText"/>
        <w:ind w:left="1508"/>
        <w:rPr>
          <w:sz w:val="20"/>
        </w:rPr>
      </w:pPr>
      <w:r>
        <w:rPr>
          <w:sz w:val="20"/>
        </w:rPr>
        <w:drawing>
          <wp:inline distT="0" distB="0" distL="0" distR="0">
            <wp:extent cx="4954249" cy="5638800"/>
            <wp:effectExtent l="0" t="0" r="0" b="0"/>
            <wp:docPr id="25" name="image18.jpeg"/>
            <wp:cNvGraphicFramePr>
              <a:graphicFrameLocks noChangeAspect="1"/>
            </wp:cNvGraphicFramePr>
            <a:graphic>
              <a:graphicData uri="http://schemas.openxmlformats.org/drawingml/2006/picture">
                <pic:pic>
                  <pic:nvPicPr>
                    <pic:cNvPr id="26" name="image18.jpeg"/>
                    <pic:cNvPicPr/>
                  </pic:nvPicPr>
                  <pic:blipFill>
                    <a:blip r:embed="rId27" cstate="print"/>
                    <a:stretch>
                      <a:fillRect/>
                    </a:stretch>
                  </pic:blipFill>
                  <pic:spPr>
                    <a:xfrm>
                      <a:off x="0" y="0"/>
                      <a:ext cx="4954249" cy="5638800"/>
                    </a:xfrm>
                    <a:prstGeom prst="rect">
                      <a:avLst/>
                    </a:prstGeom>
                  </pic:spPr>
                </pic:pic>
              </a:graphicData>
            </a:graphic>
          </wp:inline>
        </w:drawing>
      </w:r>
      <w:r>
        <w:rPr>
          <w:sz w:val="20"/>
        </w:rPr>
      </w:r>
    </w:p>
    <w:p>
      <w:pPr>
        <w:spacing w:after="0"/>
        <w:rPr>
          <w:sz w:val="20"/>
        </w:rPr>
        <w:sectPr>
          <w:pgSz w:w="11910" w:h="16840"/>
          <w:pgMar w:header="734" w:footer="1778" w:top="2220" w:bottom="1960" w:left="760" w:right="180"/>
        </w:sectPr>
      </w:pPr>
    </w:p>
    <w:p>
      <w:pPr>
        <w:pStyle w:val="BodyText"/>
        <w:rPr>
          <w:sz w:val="20"/>
        </w:rPr>
      </w:pPr>
    </w:p>
    <w:p>
      <w:pPr>
        <w:pStyle w:val="BodyText"/>
        <w:spacing w:before="3"/>
        <w:rPr>
          <w:sz w:val="18"/>
        </w:rPr>
      </w:pPr>
    </w:p>
    <w:p>
      <w:pPr>
        <w:pStyle w:val="BodyText"/>
        <w:ind w:left="1508"/>
        <w:rPr>
          <w:sz w:val="20"/>
        </w:rPr>
      </w:pPr>
      <w:r>
        <w:rPr>
          <w:sz w:val="20"/>
        </w:rPr>
        <w:drawing>
          <wp:inline distT="0" distB="0" distL="0" distR="0">
            <wp:extent cx="4954249" cy="5638800"/>
            <wp:effectExtent l="0" t="0" r="0" b="0"/>
            <wp:docPr id="27" name="image19.jpeg"/>
            <wp:cNvGraphicFramePr>
              <a:graphicFrameLocks noChangeAspect="1"/>
            </wp:cNvGraphicFramePr>
            <a:graphic>
              <a:graphicData uri="http://schemas.openxmlformats.org/drawingml/2006/picture">
                <pic:pic>
                  <pic:nvPicPr>
                    <pic:cNvPr id="28" name="image19.jpeg"/>
                    <pic:cNvPicPr/>
                  </pic:nvPicPr>
                  <pic:blipFill>
                    <a:blip r:embed="rId28" cstate="print"/>
                    <a:stretch>
                      <a:fillRect/>
                    </a:stretch>
                  </pic:blipFill>
                  <pic:spPr>
                    <a:xfrm>
                      <a:off x="0" y="0"/>
                      <a:ext cx="4954249" cy="5638800"/>
                    </a:xfrm>
                    <a:prstGeom prst="rect">
                      <a:avLst/>
                    </a:prstGeom>
                  </pic:spPr>
                </pic:pic>
              </a:graphicData>
            </a:graphic>
          </wp:inline>
        </w:drawing>
      </w:r>
      <w:r>
        <w:rPr>
          <w:sz w:val="20"/>
        </w:rPr>
      </w:r>
    </w:p>
    <w:p>
      <w:pPr>
        <w:spacing w:after="0"/>
        <w:rPr>
          <w:sz w:val="20"/>
        </w:rPr>
        <w:sectPr>
          <w:pgSz w:w="11910" w:h="16840"/>
          <w:pgMar w:header="734" w:footer="1778" w:top="2220" w:bottom="1960" w:left="760" w:right="180"/>
        </w:sectPr>
      </w:pPr>
    </w:p>
    <w:p>
      <w:pPr>
        <w:pStyle w:val="BodyText"/>
        <w:rPr>
          <w:sz w:val="20"/>
        </w:rPr>
      </w:pPr>
    </w:p>
    <w:p>
      <w:pPr>
        <w:pStyle w:val="BodyText"/>
        <w:spacing w:before="210"/>
        <w:ind w:left="1508"/>
      </w:pPr>
      <w:r>
        <w:rPr/>
        <w:drawing>
          <wp:anchor distT="0" distB="0" distL="0" distR="0" allowOverlap="1" layoutInCell="1" locked="0" behindDoc="0" simplePos="0" relativeHeight="79">
            <wp:simplePos x="0" y="0"/>
            <wp:positionH relativeFrom="page">
              <wp:posOffset>1440180</wp:posOffset>
            </wp:positionH>
            <wp:positionV relativeFrom="paragraph">
              <wp:posOffset>394756</wp:posOffset>
            </wp:positionV>
            <wp:extent cx="5010911" cy="5010912"/>
            <wp:effectExtent l="0" t="0" r="0" b="0"/>
            <wp:wrapTopAndBottom/>
            <wp:docPr id="29" name="image20.jpeg"/>
            <wp:cNvGraphicFramePr>
              <a:graphicFrameLocks noChangeAspect="1"/>
            </wp:cNvGraphicFramePr>
            <a:graphic>
              <a:graphicData uri="http://schemas.openxmlformats.org/drawingml/2006/picture">
                <pic:pic>
                  <pic:nvPicPr>
                    <pic:cNvPr id="30" name="image20.jpeg"/>
                    <pic:cNvPicPr/>
                  </pic:nvPicPr>
                  <pic:blipFill>
                    <a:blip r:embed="rId29" cstate="print"/>
                    <a:stretch>
                      <a:fillRect/>
                    </a:stretch>
                  </pic:blipFill>
                  <pic:spPr>
                    <a:xfrm>
                      <a:off x="0" y="0"/>
                      <a:ext cx="5010911" cy="5010912"/>
                    </a:xfrm>
                    <a:prstGeom prst="rect">
                      <a:avLst/>
                    </a:prstGeom>
                  </pic:spPr>
                </pic:pic>
              </a:graphicData>
            </a:graphic>
          </wp:anchor>
        </w:drawing>
      </w:r>
      <w:r>
        <w:rPr/>
        <w:t>Lampiran 7 : Dokumentasi Foto saat Kerja Praktik</w:t>
      </w:r>
    </w:p>
    <w:p>
      <w:pPr>
        <w:spacing w:after="0"/>
        <w:sectPr>
          <w:pgSz w:w="11910" w:h="16840"/>
          <w:pgMar w:header="734" w:footer="1778" w:top="2220" w:bottom="1960" w:left="760" w:right="180"/>
        </w:sectPr>
      </w:pPr>
    </w:p>
    <w:p>
      <w:pPr>
        <w:pStyle w:val="BodyText"/>
        <w:rPr>
          <w:sz w:val="20"/>
        </w:rPr>
      </w:pPr>
    </w:p>
    <w:p>
      <w:pPr>
        <w:pStyle w:val="BodyText"/>
        <w:rPr>
          <w:sz w:val="20"/>
        </w:rPr>
      </w:pPr>
    </w:p>
    <w:p>
      <w:pPr>
        <w:pStyle w:val="BodyText"/>
        <w:rPr>
          <w:sz w:val="20"/>
        </w:rPr>
      </w:pPr>
    </w:p>
    <w:p>
      <w:pPr>
        <w:pStyle w:val="BodyText"/>
        <w:spacing w:before="1"/>
        <w:rPr>
          <w:sz w:val="14"/>
        </w:rPr>
      </w:pPr>
    </w:p>
    <w:p>
      <w:pPr>
        <w:pStyle w:val="BodyText"/>
        <w:ind w:left="1508"/>
        <w:rPr>
          <w:sz w:val="20"/>
        </w:rPr>
      </w:pPr>
      <w:r>
        <w:rPr>
          <w:sz w:val="20"/>
        </w:rPr>
        <w:drawing>
          <wp:inline distT="0" distB="0" distL="0" distR="0">
            <wp:extent cx="5010911" cy="5010912"/>
            <wp:effectExtent l="0" t="0" r="0" b="0"/>
            <wp:docPr id="31" name="image21.jpeg"/>
            <wp:cNvGraphicFramePr>
              <a:graphicFrameLocks noChangeAspect="1"/>
            </wp:cNvGraphicFramePr>
            <a:graphic>
              <a:graphicData uri="http://schemas.openxmlformats.org/drawingml/2006/picture">
                <pic:pic>
                  <pic:nvPicPr>
                    <pic:cNvPr id="32" name="image21.jpeg"/>
                    <pic:cNvPicPr/>
                  </pic:nvPicPr>
                  <pic:blipFill>
                    <a:blip r:embed="rId30" cstate="print"/>
                    <a:stretch>
                      <a:fillRect/>
                    </a:stretch>
                  </pic:blipFill>
                  <pic:spPr>
                    <a:xfrm>
                      <a:off x="0" y="0"/>
                      <a:ext cx="5010911" cy="5010912"/>
                    </a:xfrm>
                    <a:prstGeom prst="rect">
                      <a:avLst/>
                    </a:prstGeom>
                  </pic:spPr>
                </pic:pic>
              </a:graphicData>
            </a:graphic>
          </wp:inline>
        </w:drawing>
      </w:r>
      <w:r>
        <w:rPr>
          <w:sz w:val="20"/>
        </w:rPr>
      </w:r>
    </w:p>
    <w:p>
      <w:pPr>
        <w:spacing w:after="0"/>
        <w:rPr>
          <w:sz w:val="20"/>
        </w:rPr>
        <w:sectPr>
          <w:pgSz w:w="11910" w:h="16840"/>
          <w:pgMar w:header="734" w:footer="1778" w:top="2220" w:bottom="1960" w:left="760" w:right="180"/>
        </w:sectPr>
      </w:pPr>
    </w:p>
    <w:p>
      <w:pPr>
        <w:pStyle w:val="BodyText"/>
        <w:rPr>
          <w:sz w:val="20"/>
        </w:rPr>
      </w:pPr>
    </w:p>
    <w:p>
      <w:pPr>
        <w:pStyle w:val="BodyText"/>
        <w:spacing w:before="10" w:after="1"/>
        <w:rPr>
          <w:sz w:val="25"/>
        </w:rPr>
      </w:pPr>
    </w:p>
    <w:p>
      <w:pPr>
        <w:pStyle w:val="BodyText"/>
        <w:ind w:left="1565"/>
        <w:rPr>
          <w:sz w:val="20"/>
        </w:rPr>
      </w:pPr>
      <w:r>
        <w:rPr>
          <w:sz w:val="20"/>
        </w:rPr>
        <w:drawing>
          <wp:inline distT="0" distB="0" distL="0" distR="0">
            <wp:extent cx="4877219" cy="5529548"/>
            <wp:effectExtent l="0" t="0" r="0" b="0"/>
            <wp:docPr id="33" name="image22.jpeg"/>
            <wp:cNvGraphicFramePr>
              <a:graphicFrameLocks noChangeAspect="1"/>
            </wp:cNvGraphicFramePr>
            <a:graphic>
              <a:graphicData uri="http://schemas.openxmlformats.org/drawingml/2006/picture">
                <pic:pic>
                  <pic:nvPicPr>
                    <pic:cNvPr id="34" name="image22.jpeg"/>
                    <pic:cNvPicPr/>
                  </pic:nvPicPr>
                  <pic:blipFill>
                    <a:blip r:embed="rId31" cstate="print"/>
                    <a:stretch>
                      <a:fillRect/>
                    </a:stretch>
                  </pic:blipFill>
                  <pic:spPr>
                    <a:xfrm>
                      <a:off x="0" y="0"/>
                      <a:ext cx="4877219" cy="5529548"/>
                    </a:xfrm>
                    <a:prstGeom prst="rect">
                      <a:avLst/>
                    </a:prstGeom>
                  </pic:spPr>
                </pic:pic>
              </a:graphicData>
            </a:graphic>
          </wp:inline>
        </w:drawing>
      </w:r>
      <w:r>
        <w:rPr>
          <w:sz w:val="20"/>
        </w:rPr>
      </w:r>
    </w:p>
    <w:p>
      <w:pPr>
        <w:spacing w:after="0"/>
        <w:rPr>
          <w:sz w:val="20"/>
        </w:rPr>
        <w:sectPr>
          <w:pgSz w:w="11910" w:h="16840"/>
          <w:pgMar w:header="734" w:footer="1778" w:top="2220" w:bottom="1960" w:left="760" w:right="180"/>
        </w:sectPr>
      </w:pPr>
    </w:p>
    <w:p>
      <w:pPr>
        <w:pStyle w:val="BodyText"/>
        <w:rPr>
          <w:sz w:val="20"/>
        </w:rPr>
      </w:pPr>
    </w:p>
    <w:p>
      <w:pPr>
        <w:pStyle w:val="BodyText"/>
        <w:spacing w:before="4"/>
        <w:rPr>
          <w:sz w:val="25"/>
        </w:rPr>
      </w:pPr>
    </w:p>
    <w:p>
      <w:pPr>
        <w:pStyle w:val="BodyText"/>
        <w:ind w:left="1587"/>
        <w:rPr>
          <w:sz w:val="20"/>
        </w:rPr>
      </w:pPr>
      <w:r>
        <w:rPr>
          <w:sz w:val="20"/>
        </w:rPr>
        <w:drawing>
          <wp:inline distT="0" distB="0" distL="0" distR="0">
            <wp:extent cx="4895338" cy="5359527"/>
            <wp:effectExtent l="0" t="0" r="0" b="0"/>
            <wp:docPr id="35" name="image23.jpeg"/>
            <wp:cNvGraphicFramePr>
              <a:graphicFrameLocks noChangeAspect="1"/>
            </wp:cNvGraphicFramePr>
            <a:graphic>
              <a:graphicData uri="http://schemas.openxmlformats.org/drawingml/2006/picture">
                <pic:pic>
                  <pic:nvPicPr>
                    <pic:cNvPr id="36" name="image23.jpeg"/>
                    <pic:cNvPicPr/>
                  </pic:nvPicPr>
                  <pic:blipFill>
                    <a:blip r:embed="rId32" cstate="print"/>
                    <a:stretch>
                      <a:fillRect/>
                    </a:stretch>
                  </pic:blipFill>
                  <pic:spPr>
                    <a:xfrm>
                      <a:off x="0" y="0"/>
                      <a:ext cx="4895338" cy="5359527"/>
                    </a:xfrm>
                    <a:prstGeom prst="rect">
                      <a:avLst/>
                    </a:prstGeom>
                  </pic:spPr>
                </pic:pic>
              </a:graphicData>
            </a:graphic>
          </wp:inline>
        </w:drawing>
      </w:r>
      <w:r>
        <w:rPr>
          <w:sz w:val="20"/>
        </w:rPr>
      </w:r>
    </w:p>
    <w:sectPr>
      <w:pgSz w:w="11910" w:h="16840"/>
      <w:pgMar w:header="734" w:footer="1778" w:top="2220" w:bottom="1960" w:left="76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750008pt;margin-top:755.75pt;width:396.5pt;height:4.5pt;mso-position-horizontal-relative:page;mso-position-vertical-relative:page;z-index:-16679936" coordorigin="2255,15115" coordsize="7930,90" path="m10185,15187l2255,15187,2255,15205,10185,15205,10185,15187xm10185,15115l2255,15115,2255,15169,10185,15169,10185,15115xe" filled="true" fillcolor="#c00000" stroked="false">
          <v:path arrowok="t"/>
          <v:fill type="solid"/>
          <w10:wrap type="none"/>
        </v:shape>
      </w:pict>
    </w:r>
    <w:r>
      <w:rPr/>
      <w:pict>
        <v:shape style="position:absolute;margin-left:302.5pt;margin-top:742.125pt;width:18.7pt;height:13pt;mso-position-horizontal-relative:page;mso-position-vertical-relative:page;z-index:-16679424"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750008pt;margin-top:755.75pt;width:396.5pt;height:4.5pt;mso-position-horizontal-relative:page;mso-position-vertical-relative:page;z-index:-16676864" coordorigin="2255,15115" coordsize="7930,90" path="m10185,15187l2255,15187,2255,15205,10185,15205,10185,15187xm10185,15115l2255,15115,2255,15169,10185,15169,10185,15115xe" filled="true" fillcolor="#c00000" stroked="false">
          <v:path arrowok="t"/>
          <v:fill type="solid"/>
          <w10:wrap type="none"/>
        </v:shape>
      </w:pict>
    </w:r>
    <w:r>
      <w:rPr/>
      <w:pict>
        <v:shape style="position:absolute;margin-left:303.299988pt;margin-top:742.125pt;width:17.2pt;height:13pt;mso-position-horizontal-relative:page;mso-position-vertical-relative:page;z-index:-16676352"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4pt;height:841.799988pt;mso-position-horizontal-relative:page;mso-position-vertical-relative:page;z-index:-16682496" filled="true" fillcolor="#ffc000"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634496">
          <wp:simplePos x="0" y="0"/>
          <wp:positionH relativeFrom="page">
            <wp:posOffset>1398269</wp:posOffset>
          </wp:positionH>
          <wp:positionV relativeFrom="page">
            <wp:posOffset>466090</wp:posOffset>
          </wp:positionV>
          <wp:extent cx="771525" cy="477921"/>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771525" cy="477921"/>
                  </a:xfrm>
                  <a:prstGeom prst="rect">
                    <a:avLst/>
                  </a:prstGeom>
                </pic:spPr>
              </pic:pic>
            </a:graphicData>
          </a:graphic>
        </wp:anchor>
      </w:drawing>
    </w:r>
    <w:r>
      <w:rPr/>
      <w:pict>
        <v:shape style="position:absolute;margin-left:110.100006pt;margin-top:106.499962pt;width:399.15pt;height:4.5pt;mso-position-horizontal-relative:page;mso-position-vertical-relative:page;z-index:-16681472" coordorigin="2202,2130" coordsize="7983,90" path="m10185,2202l2202,2202,2202,2220,10185,2220,10185,2202xm10185,2130l2202,2130,2202,2184,10185,2184,10185,2130xe" filled="true" fillcolor="#c0000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220.479996pt;margin-top:60.199982pt;width:305.45pt;height:43.2pt;mso-position-horizontal-relative:page;mso-position-vertical-relative:page;z-index:-16680960" type="#_x0000_t202" filled="false" stroked="false">
          <v:textbox inset="0,0,0,0">
            <w:txbxContent>
              <w:p>
                <w:pPr>
                  <w:spacing w:before="12"/>
                  <w:ind w:left="2180" w:right="0" w:firstLine="0"/>
                  <w:jc w:val="left"/>
                  <w:rPr>
                    <w:sz w:val="18"/>
                  </w:rPr>
                </w:pPr>
                <w:r>
                  <w:rPr>
                    <w:sz w:val="18"/>
                  </w:rPr>
                  <w:t>Laporan Magang Tanggal 01/09/2021-30/09/2021</w:t>
                </w:r>
              </w:p>
              <w:p>
                <w:pPr>
                  <w:spacing w:line="310" w:lineRule="atLeast" w:before="2"/>
                  <w:ind w:left="20" w:right="0" w:firstLine="2160"/>
                  <w:jc w:val="left"/>
                  <w:rPr>
                    <w:sz w:val="18"/>
                  </w:rPr>
                </w:pPr>
                <w:r>
                  <w:rPr>
                    <w:sz w:val="18"/>
                  </w:rPr>
                  <w:t>Di Kantor Jasa Akuntan Arif, Wahyudi, Dan Lukman Jl. Mawar No 3, Sumberrejo, Pulopancikan, Kec. Gresik, Kabupaten Gresik 61111</w:t>
                </w:r>
              </w:p>
            </w:txbxContent>
          </v:textbox>
          <w10:wrap type="none"/>
        </v:shape>
      </w:pict>
    </w:r>
    <w:r>
      <w:rPr/>
      <w:pict>
        <v:shape style="position:absolute;margin-left:122.650002pt;margin-top:72.579964pt;width:39.050pt;height:21.95pt;mso-position-horizontal-relative:page;mso-position-vertical-relative:page;z-index:-16680448"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637568">
          <wp:simplePos x="0" y="0"/>
          <wp:positionH relativeFrom="page">
            <wp:posOffset>1398269</wp:posOffset>
          </wp:positionH>
          <wp:positionV relativeFrom="page">
            <wp:posOffset>466090</wp:posOffset>
          </wp:positionV>
          <wp:extent cx="771525" cy="477921"/>
          <wp:effectExtent l="0" t="0" r="0" b="0"/>
          <wp:wrapNone/>
          <wp:docPr id="9" name="image3.png"/>
          <wp:cNvGraphicFramePr>
            <a:graphicFrameLocks noChangeAspect="1"/>
          </wp:cNvGraphicFramePr>
          <a:graphic>
            <a:graphicData uri="http://schemas.openxmlformats.org/drawingml/2006/picture">
              <pic:pic>
                <pic:nvPicPr>
                  <pic:cNvPr id="10" name="image3.png"/>
                  <pic:cNvPicPr/>
                </pic:nvPicPr>
                <pic:blipFill>
                  <a:blip r:embed="rId1" cstate="print"/>
                  <a:stretch>
                    <a:fillRect/>
                  </a:stretch>
                </pic:blipFill>
                <pic:spPr>
                  <a:xfrm>
                    <a:off x="0" y="0"/>
                    <a:ext cx="771525" cy="477921"/>
                  </a:xfrm>
                  <a:prstGeom prst="rect">
                    <a:avLst/>
                  </a:prstGeom>
                </pic:spPr>
              </pic:pic>
            </a:graphicData>
          </a:graphic>
        </wp:anchor>
      </w:drawing>
    </w:r>
    <w:r>
      <w:rPr/>
      <w:pict>
        <v:shape style="position:absolute;margin-left:110.100006pt;margin-top:106.499962pt;width:399.15pt;height:4.5pt;mso-position-horizontal-relative:page;mso-position-vertical-relative:page;z-index:-16678400" coordorigin="2202,2130" coordsize="7983,90" path="m10185,2202l2202,2202,2202,2220,10185,2220,10185,2202xm10185,2130l2202,2130,2202,2184,10185,2184,10185,2130xe" filled="true" fillcolor="#c00000" stroked="false">
          <v:path arrowok="t"/>
          <v:fill type="solid"/>
          <w10:wrap type="none"/>
        </v:shape>
      </w:pict>
    </w:r>
    <w:r>
      <w:rPr/>
      <w:pict>
        <v:shape style="position:absolute;margin-left:220.479996pt;margin-top:60.199982pt;width:305.45pt;height:43.2pt;mso-position-horizontal-relative:page;mso-position-vertical-relative:page;z-index:-16677888" type="#_x0000_t202" filled="false" stroked="false">
          <v:textbox inset="0,0,0,0">
            <w:txbxContent>
              <w:p>
                <w:pPr>
                  <w:spacing w:before="12"/>
                  <w:ind w:left="2180" w:right="0" w:firstLine="0"/>
                  <w:jc w:val="left"/>
                  <w:rPr>
                    <w:sz w:val="18"/>
                  </w:rPr>
                </w:pPr>
                <w:r>
                  <w:rPr>
                    <w:sz w:val="18"/>
                  </w:rPr>
                  <w:t>Laporan Magang Tanggal 01/09/2021-30/09/2021</w:t>
                </w:r>
              </w:p>
              <w:p>
                <w:pPr>
                  <w:spacing w:line="310" w:lineRule="atLeast" w:before="2"/>
                  <w:ind w:left="20" w:right="0" w:firstLine="2160"/>
                  <w:jc w:val="left"/>
                  <w:rPr>
                    <w:sz w:val="18"/>
                  </w:rPr>
                </w:pPr>
                <w:r>
                  <w:rPr>
                    <w:sz w:val="18"/>
                  </w:rPr>
                  <w:t>Di Kantor Jasa Akuntan Arif, Wahyudi, Dan Lukman Jl. Mawar No 3, Sumberrejo, Pulopancikan, Kec. Gresik, Kabupaten Gresik 61111</w:t>
                </w:r>
              </w:p>
            </w:txbxContent>
          </v:textbox>
          <w10:wrap type="none"/>
        </v:shape>
      </w:pict>
    </w:r>
    <w:r>
      <w:rPr/>
      <w:pict>
        <v:shape style="position:absolute;margin-left:122.650002pt;margin-top:72.579964pt;width:39.050pt;height:21.95pt;mso-position-horizontal-relative:page;mso-position-vertical-relative:page;z-index:-16677376"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5"/>
      <w:numFmt w:val="decimal"/>
      <w:lvlText w:val="%1"/>
      <w:lvlJc w:val="left"/>
      <w:pPr>
        <w:ind w:left="1868" w:hanging="360"/>
        <w:jc w:val="left"/>
      </w:pPr>
      <w:rPr>
        <w:rFonts w:hint="default"/>
        <w:lang w:val="id" w:eastAsia="en-US" w:bidi="ar-SA"/>
      </w:rPr>
    </w:lvl>
    <w:lvl w:ilvl="1">
      <w:start w:val="1"/>
      <w:numFmt w:val="decimal"/>
      <w:lvlText w:val="%1.%2"/>
      <w:lvlJc w:val="left"/>
      <w:pPr>
        <w:ind w:left="1868" w:hanging="360"/>
        <w:jc w:val="left"/>
      </w:pPr>
      <w:rPr>
        <w:rFonts w:hint="default" w:ascii="Times New Roman" w:hAnsi="Times New Roman" w:eastAsia="Times New Roman" w:cs="Times New Roman"/>
        <w:b/>
        <w:bCs/>
        <w:spacing w:val="-4"/>
        <w:w w:val="99"/>
        <w:sz w:val="24"/>
        <w:szCs w:val="24"/>
        <w:lang w:val="id" w:eastAsia="en-US" w:bidi="ar-SA"/>
      </w:rPr>
    </w:lvl>
    <w:lvl w:ilvl="2">
      <w:start w:val="1"/>
      <w:numFmt w:val="decimal"/>
      <w:lvlText w:val="%3."/>
      <w:lvlJc w:val="left"/>
      <w:pPr>
        <w:ind w:left="2077" w:hanging="284"/>
        <w:jc w:val="left"/>
      </w:pPr>
      <w:rPr>
        <w:rFonts w:hint="default" w:ascii="Times New Roman" w:hAnsi="Times New Roman" w:eastAsia="Times New Roman" w:cs="Times New Roman"/>
        <w:spacing w:val="0"/>
        <w:w w:val="95"/>
        <w:sz w:val="24"/>
        <w:szCs w:val="24"/>
        <w:lang w:val="id" w:eastAsia="en-US" w:bidi="ar-SA"/>
      </w:rPr>
    </w:lvl>
    <w:lvl w:ilvl="3">
      <w:start w:val="0"/>
      <w:numFmt w:val="bullet"/>
      <w:lvlText w:val="•"/>
      <w:lvlJc w:val="left"/>
      <w:pPr>
        <w:ind w:left="2308" w:hanging="284"/>
      </w:pPr>
      <w:rPr>
        <w:rFonts w:hint="default"/>
        <w:lang w:val="id" w:eastAsia="en-US" w:bidi="ar-SA"/>
      </w:rPr>
    </w:lvl>
    <w:lvl w:ilvl="4">
      <w:start w:val="0"/>
      <w:numFmt w:val="bullet"/>
      <w:lvlText w:val="•"/>
      <w:lvlJc w:val="left"/>
      <w:pPr>
        <w:ind w:left="2422" w:hanging="284"/>
      </w:pPr>
      <w:rPr>
        <w:rFonts w:hint="default"/>
        <w:lang w:val="id" w:eastAsia="en-US" w:bidi="ar-SA"/>
      </w:rPr>
    </w:lvl>
    <w:lvl w:ilvl="5">
      <w:start w:val="0"/>
      <w:numFmt w:val="bullet"/>
      <w:lvlText w:val="•"/>
      <w:lvlJc w:val="left"/>
      <w:pPr>
        <w:ind w:left="2537" w:hanging="284"/>
      </w:pPr>
      <w:rPr>
        <w:rFonts w:hint="default"/>
        <w:lang w:val="id" w:eastAsia="en-US" w:bidi="ar-SA"/>
      </w:rPr>
    </w:lvl>
    <w:lvl w:ilvl="6">
      <w:start w:val="0"/>
      <w:numFmt w:val="bullet"/>
      <w:lvlText w:val="•"/>
      <w:lvlJc w:val="left"/>
      <w:pPr>
        <w:ind w:left="2651" w:hanging="284"/>
      </w:pPr>
      <w:rPr>
        <w:rFonts w:hint="default"/>
        <w:lang w:val="id" w:eastAsia="en-US" w:bidi="ar-SA"/>
      </w:rPr>
    </w:lvl>
    <w:lvl w:ilvl="7">
      <w:start w:val="0"/>
      <w:numFmt w:val="bullet"/>
      <w:lvlText w:val="•"/>
      <w:lvlJc w:val="left"/>
      <w:pPr>
        <w:ind w:left="2765" w:hanging="284"/>
      </w:pPr>
      <w:rPr>
        <w:rFonts w:hint="default"/>
        <w:lang w:val="id" w:eastAsia="en-US" w:bidi="ar-SA"/>
      </w:rPr>
    </w:lvl>
    <w:lvl w:ilvl="8">
      <w:start w:val="0"/>
      <w:numFmt w:val="bullet"/>
      <w:lvlText w:val="•"/>
      <w:lvlJc w:val="left"/>
      <w:pPr>
        <w:ind w:left="2879" w:hanging="284"/>
      </w:pPr>
      <w:rPr>
        <w:rFonts w:hint="default"/>
        <w:lang w:val="id" w:eastAsia="en-US" w:bidi="ar-SA"/>
      </w:rPr>
    </w:lvl>
  </w:abstractNum>
  <w:abstractNum w:abstractNumId="24">
    <w:multiLevelType w:val="hybridMultilevel"/>
    <w:lvl w:ilvl="0">
      <w:start w:val="8"/>
      <w:numFmt w:val="decimal"/>
      <w:lvlText w:val="%1)"/>
      <w:lvlJc w:val="left"/>
      <w:pPr>
        <w:ind w:left="1508" w:hanging="300"/>
        <w:jc w:val="left"/>
      </w:pPr>
      <w:rPr>
        <w:rFonts w:hint="default" w:ascii="Times New Roman" w:hAnsi="Times New Roman" w:eastAsia="Times New Roman" w:cs="Times New Roman"/>
        <w:spacing w:val="-22"/>
        <w:w w:val="99"/>
        <w:sz w:val="24"/>
        <w:szCs w:val="24"/>
        <w:lang w:val="id" w:eastAsia="en-US" w:bidi="ar-SA"/>
      </w:rPr>
    </w:lvl>
    <w:lvl w:ilvl="1">
      <w:start w:val="1"/>
      <w:numFmt w:val="decimal"/>
      <w:lvlText w:val="%2."/>
      <w:lvlJc w:val="left"/>
      <w:pPr>
        <w:ind w:left="2361" w:hanging="284"/>
        <w:jc w:val="left"/>
      </w:pPr>
      <w:rPr>
        <w:rFonts w:hint="default" w:ascii="Times New Roman" w:hAnsi="Times New Roman" w:eastAsia="Times New Roman" w:cs="Times New Roman"/>
        <w:spacing w:val="-16"/>
        <w:w w:val="100"/>
        <w:sz w:val="24"/>
        <w:szCs w:val="24"/>
        <w:lang w:val="id" w:eastAsia="en-US" w:bidi="ar-SA"/>
      </w:rPr>
    </w:lvl>
    <w:lvl w:ilvl="2">
      <w:start w:val="0"/>
      <w:numFmt w:val="bullet"/>
      <w:lvlText w:val="•"/>
      <w:lvlJc w:val="left"/>
      <w:pPr>
        <w:ind w:left="3316" w:hanging="284"/>
      </w:pPr>
      <w:rPr>
        <w:rFonts w:hint="default"/>
        <w:lang w:val="id" w:eastAsia="en-US" w:bidi="ar-SA"/>
      </w:rPr>
    </w:lvl>
    <w:lvl w:ilvl="3">
      <w:start w:val="0"/>
      <w:numFmt w:val="bullet"/>
      <w:lvlText w:val="•"/>
      <w:lvlJc w:val="left"/>
      <w:pPr>
        <w:ind w:left="4272" w:hanging="284"/>
      </w:pPr>
      <w:rPr>
        <w:rFonts w:hint="default"/>
        <w:lang w:val="id" w:eastAsia="en-US" w:bidi="ar-SA"/>
      </w:rPr>
    </w:lvl>
    <w:lvl w:ilvl="4">
      <w:start w:val="0"/>
      <w:numFmt w:val="bullet"/>
      <w:lvlText w:val="•"/>
      <w:lvlJc w:val="left"/>
      <w:pPr>
        <w:ind w:left="5229" w:hanging="284"/>
      </w:pPr>
      <w:rPr>
        <w:rFonts w:hint="default"/>
        <w:lang w:val="id" w:eastAsia="en-US" w:bidi="ar-SA"/>
      </w:rPr>
    </w:lvl>
    <w:lvl w:ilvl="5">
      <w:start w:val="0"/>
      <w:numFmt w:val="bullet"/>
      <w:lvlText w:val="•"/>
      <w:lvlJc w:val="left"/>
      <w:pPr>
        <w:ind w:left="6185" w:hanging="284"/>
      </w:pPr>
      <w:rPr>
        <w:rFonts w:hint="default"/>
        <w:lang w:val="id" w:eastAsia="en-US" w:bidi="ar-SA"/>
      </w:rPr>
    </w:lvl>
    <w:lvl w:ilvl="6">
      <w:start w:val="0"/>
      <w:numFmt w:val="bullet"/>
      <w:lvlText w:val="•"/>
      <w:lvlJc w:val="left"/>
      <w:pPr>
        <w:ind w:left="7142" w:hanging="284"/>
      </w:pPr>
      <w:rPr>
        <w:rFonts w:hint="default"/>
        <w:lang w:val="id" w:eastAsia="en-US" w:bidi="ar-SA"/>
      </w:rPr>
    </w:lvl>
    <w:lvl w:ilvl="7">
      <w:start w:val="0"/>
      <w:numFmt w:val="bullet"/>
      <w:lvlText w:val="•"/>
      <w:lvlJc w:val="left"/>
      <w:pPr>
        <w:ind w:left="8098" w:hanging="284"/>
      </w:pPr>
      <w:rPr>
        <w:rFonts w:hint="default"/>
        <w:lang w:val="id" w:eastAsia="en-US" w:bidi="ar-SA"/>
      </w:rPr>
    </w:lvl>
    <w:lvl w:ilvl="8">
      <w:start w:val="0"/>
      <w:numFmt w:val="bullet"/>
      <w:lvlText w:val="•"/>
      <w:lvlJc w:val="left"/>
      <w:pPr>
        <w:ind w:left="9055" w:hanging="284"/>
      </w:pPr>
      <w:rPr>
        <w:rFonts w:hint="default"/>
        <w:lang w:val="id" w:eastAsia="en-US" w:bidi="ar-SA"/>
      </w:rPr>
    </w:lvl>
  </w:abstractNum>
  <w:abstractNum w:abstractNumId="23">
    <w:multiLevelType w:val="hybridMultilevel"/>
    <w:lvl w:ilvl="0">
      <w:start w:val="4"/>
      <w:numFmt w:val="decimal"/>
      <w:lvlText w:val="%1"/>
      <w:lvlJc w:val="left"/>
      <w:pPr>
        <w:ind w:left="2229" w:hanging="532"/>
        <w:jc w:val="left"/>
      </w:pPr>
      <w:rPr>
        <w:rFonts w:hint="default"/>
        <w:lang w:val="id" w:eastAsia="en-US" w:bidi="ar-SA"/>
      </w:rPr>
    </w:lvl>
    <w:lvl w:ilvl="1">
      <w:start w:val="4"/>
      <w:numFmt w:val="decimal"/>
      <w:lvlText w:val="%1.%2"/>
      <w:lvlJc w:val="left"/>
      <w:pPr>
        <w:ind w:left="2229" w:hanging="532"/>
        <w:jc w:val="left"/>
      </w:pPr>
      <w:rPr>
        <w:rFonts w:hint="default"/>
        <w:lang w:val="id" w:eastAsia="en-US" w:bidi="ar-SA"/>
      </w:rPr>
    </w:lvl>
    <w:lvl w:ilvl="2">
      <w:start w:val="1"/>
      <w:numFmt w:val="decimal"/>
      <w:lvlText w:val="%1.%2.%3"/>
      <w:lvlJc w:val="left"/>
      <w:pPr>
        <w:ind w:left="2229" w:hanging="532"/>
        <w:jc w:val="left"/>
      </w:pPr>
      <w:rPr>
        <w:rFonts w:hint="default" w:ascii="Times New Roman" w:hAnsi="Times New Roman" w:eastAsia="Times New Roman" w:cs="Times New Roman"/>
        <w:b/>
        <w:bCs/>
        <w:w w:val="100"/>
        <w:sz w:val="24"/>
        <w:szCs w:val="24"/>
        <w:lang w:val="id" w:eastAsia="en-US" w:bidi="ar-SA"/>
      </w:rPr>
    </w:lvl>
    <w:lvl w:ilvl="3">
      <w:start w:val="1"/>
      <w:numFmt w:val="decimal"/>
      <w:lvlText w:val="%4."/>
      <w:lvlJc w:val="left"/>
      <w:pPr>
        <w:ind w:left="2641" w:hanging="360"/>
        <w:jc w:val="right"/>
      </w:pPr>
      <w:rPr>
        <w:rFonts w:hint="default" w:ascii="Times New Roman" w:hAnsi="Times New Roman" w:eastAsia="Times New Roman" w:cs="Times New Roman"/>
        <w:b/>
        <w:bCs/>
        <w:spacing w:val="-2"/>
        <w:w w:val="99"/>
        <w:sz w:val="24"/>
        <w:szCs w:val="24"/>
        <w:lang w:val="id" w:eastAsia="en-US" w:bidi="ar-SA"/>
      </w:rPr>
    </w:lvl>
    <w:lvl w:ilvl="4">
      <w:start w:val="0"/>
      <w:numFmt w:val="bullet"/>
      <w:lvlText w:val="•"/>
      <w:lvlJc w:val="left"/>
      <w:pPr>
        <w:ind w:left="5416" w:hanging="360"/>
      </w:pPr>
      <w:rPr>
        <w:rFonts w:hint="default"/>
        <w:lang w:val="id" w:eastAsia="en-US" w:bidi="ar-SA"/>
      </w:rPr>
    </w:lvl>
    <w:lvl w:ilvl="5">
      <w:start w:val="0"/>
      <w:numFmt w:val="bullet"/>
      <w:lvlText w:val="•"/>
      <w:lvlJc w:val="left"/>
      <w:pPr>
        <w:ind w:left="6341" w:hanging="360"/>
      </w:pPr>
      <w:rPr>
        <w:rFonts w:hint="default"/>
        <w:lang w:val="id" w:eastAsia="en-US" w:bidi="ar-SA"/>
      </w:rPr>
    </w:lvl>
    <w:lvl w:ilvl="6">
      <w:start w:val="0"/>
      <w:numFmt w:val="bullet"/>
      <w:lvlText w:val="•"/>
      <w:lvlJc w:val="left"/>
      <w:pPr>
        <w:ind w:left="7266" w:hanging="360"/>
      </w:pPr>
      <w:rPr>
        <w:rFonts w:hint="default"/>
        <w:lang w:val="id" w:eastAsia="en-US" w:bidi="ar-SA"/>
      </w:rPr>
    </w:lvl>
    <w:lvl w:ilvl="7">
      <w:start w:val="0"/>
      <w:numFmt w:val="bullet"/>
      <w:lvlText w:val="•"/>
      <w:lvlJc w:val="left"/>
      <w:pPr>
        <w:ind w:left="8192" w:hanging="360"/>
      </w:pPr>
      <w:rPr>
        <w:rFonts w:hint="default"/>
        <w:lang w:val="id" w:eastAsia="en-US" w:bidi="ar-SA"/>
      </w:rPr>
    </w:lvl>
    <w:lvl w:ilvl="8">
      <w:start w:val="0"/>
      <w:numFmt w:val="bullet"/>
      <w:lvlText w:val="•"/>
      <w:lvlJc w:val="left"/>
      <w:pPr>
        <w:ind w:left="9117" w:hanging="360"/>
      </w:pPr>
      <w:rPr>
        <w:rFonts w:hint="default"/>
        <w:lang w:val="id" w:eastAsia="en-US" w:bidi="ar-SA"/>
      </w:rPr>
    </w:lvl>
  </w:abstractNum>
  <w:abstractNum w:abstractNumId="22">
    <w:multiLevelType w:val="hybridMultilevel"/>
    <w:lvl w:ilvl="0">
      <w:start w:val="4"/>
      <w:numFmt w:val="decimal"/>
      <w:lvlText w:val="%1"/>
      <w:lvlJc w:val="left"/>
      <w:pPr>
        <w:ind w:left="1937" w:hanging="429"/>
        <w:jc w:val="left"/>
      </w:pPr>
      <w:rPr>
        <w:rFonts w:hint="default"/>
        <w:lang w:val="id" w:eastAsia="en-US" w:bidi="ar-SA"/>
      </w:rPr>
    </w:lvl>
    <w:lvl w:ilvl="1">
      <w:start w:val="1"/>
      <w:numFmt w:val="decimal"/>
      <w:lvlText w:val="%1.%2"/>
      <w:lvlJc w:val="left"/>
      <w:pPr>
        <w:ind w:left="1937" w:hanging="429"/>
        <w:jc w:val="left"/>
      </w:pPr>
      <w:rPr>
        <w:rFonts w:hint="default" w:ascii="Times New Roman" w:hAnsi="Times New Roman" w:eastAsia="Times New Roman" w:cs="Times New Roman"/>
        <w:b/>
        <w:bCs/>
        <w:spacing w:val="-2"/>
        <w:w w:val="99"/>
        <w:sz w:val="24"/>
        <w:szCs w:val="24"/>
        <w:lang w:val="id" w:eastAsia="en-US" w:bidi="ar-SA"/>
      </w:rPr>
    </w:lvl>
    <w:lvl w:ilvl="2">
      <w:start w:val="1"/>
      <w:numFmt w:val="decimal"/>
      <w:lvlText w:val="%3."/>
      <w:lvlJc w:val="left"/>
      <w:pPr>
        <w:ind w:left="2229" w:hanging="292"/>
        <w:jc w:val="left"/>
      </w:pPr>
      <w:rPr>
        <w:rFonts w:hint="default" w:ascii="Times New Roman" w:hAnsi="Times New Roman" w:eastAsia="Times New Roman" w:cs="Times New Roman"/>
        <w:spacing w:val="-8"/>
        <w:w w:val="100"/>
        <w:sz w:val="24"/>
        <w:szCs w:val="24"/>
        <w:lang w:val="id" w:eastAsia="en-US" w:bidi="ar-SA"/>
      </w:rPr>
    </w:lvl>
    <w:lvl w:ilvl="3">
      <w:start w:val="0"/>
      <w:numFmt w:val="bullet"/>
      <w:lvlText w:val="•"/>
      <w:lvlJc w:val="left"/>
      <w:pPr>
        <w:ind w:left="3558" w:hanging="292"/>
      </w:pPr>
      <w:rPr>
        <w:rFonts w:hint="default"/>
        <w:lang w:val="id" w:eastAsia="en-US" w:bidi="ar-SA"/>
      </w:rPr>
    </w:lvl>
    <w:lvl w:ilvl="4">
      <w:start w:val="0"/>
      <w:numFmt w:val="bullet"/>
      <w:lvlText w:val="•"/>
      <w:lvlJc w:val="left"/>
      <w:pPr>
        <w:ind w:left="4617" w:hanging="292"/>
      </w:pPr>
      <w:rPr>
        <w:rFonts w:hint="default"/>
        <w:lang w:val="id" w:eastAsia="en-US" w:bidi="ar-SA"/>
      </w:rPr>
    </w:lvl>
    <w:lvl w:ilvl="5">
      <w:start w:val="0"/>
      <w:numFmt w:val="bullet"/>
      <w:lvlText w:val="•"/>
      <w:lvlJc w:val="left"/>
      <w:pPr>
        <w:ind w:left="5675" w:hanging="292"/>
      </w:pPr>
      <w:rPr>
        <w:rFonts w:hint="default"/>
        <w:lang w:val="id" w:eastAsia="en-US" w:bidi="ar-SA"/>
      </w:rPr>
    </w:lvl>
    <w:lvl w:ilvl="6">
      <w:start w:val="0"/>
      <w:numFmt w:val="bullet"/>
      <w:lvlText w:val="•"/>
      <w:lvlJc w:val="left"/>
      <w:pPr>
        <w:ind w:left="6734" w:hanging="292"/>
      </w:pPr>
      <w:rPr>
        <w:rFonts w:hint="default"/>
        <w:lang w:val="id" w:eastAsia="en-US" w:bidi="ar-SA"/>
      </w:rPr>
    </w:lvl>
    <w:lvl w:ilvl="7">
      <w:start w:val="0"/>
      <w:numFmt w:val="bullet"/>
      <w:lvlText w:val="•"/>
      <w:lvlJc w:val="left"/>
      <w:pPr>
        <w:ind w:left="7792" w:hanging="292"/>
      </w:pPr>
      <w:rPr>
        <w:rFonts w:hint="default"/>
        <w:lang w:val="id" w:eastAsia="en-US" w:bidi="ar-SA"/>
      </w:rPr>
    </w:lvl>
    <w:lvl w:ilvl="8">
      <w:start w:val="0"/>
      <w:numFmt w:val="bullet"/>
      <w:lvlText w:val="•"/>
      <w:lvlJc w:val="left"/>
      <w:pPr>
        <w:ind w:left="8851" w:hanging="292"/>
      </w:pPr>
      <w:rPr>
        <w:rFonts w:hint="default"/>
        <w:lang w:val="id" w:eastAsia="en-US" w:bidi="ar-SA"/>
      </w:rPr>
    </w:lvl>
  </w:abstractNum>
  <w:abstractNum w:abstractNumId="21">
    <w:multiLevelType w:val="hybridMultilevel"/>
    <w:lvl w:ilvl="0">
      <w:start w:val="1"/>
      <w:numFmt w:val="decimal"/>
      <w:lvlText w:val="%1."/>
      <w:lvlJc w:val="left"/>
      <w:pPr>
        <w:ind w:left="2229" w:hanging="360"/>
        <w:jc w:val="left"/>
      </w:pPr>
      <w:rPr>
        <w:rFonts w:hint="default" w:ascii="Times New Roman" w:hAnsi="Times New Roman" w:eastAsia="Times New Roman" w:cs="Times New Roman"/>
        <w:spacing w:val="-3"/>
        <w:w w:val="99"/>
        <w:sz w:val="24"/>
        <w:szCs w:val="24"/>
        <w:lang w:val="id" w:eastAsia="en-US" w:bidi="ar-SA"/>
      </w:rPr>
    </w:lvl>
    <w:lvl w:ilvl="1">
      <w:start w:val="1"/>
      <w:numFmt w:val="lowerRoman"/>
      <w:lvlText w:val="%2."/>
      <w:lvlJc w:val="left"/>
      <w:pPr>
        <w:ind w:left="2229" w:hanging="280"/>
        <w:jc w:val="right"/>
      </w:pPr>
      <w:rPr>
        <w:rFonts w:hint="default" w:ascii="Times New Roman" w:hAnsi="Times New Roman" w:eastAsia="Times New Roman" w:cs="Times New Roman"/>
        <w:spacing w:val="-28"/>
        <w:w w:val="99"/>
        <w:sz w:val="24"/>
        <w:szCs w:val="24"/>
        <w:lang w:val="id" w:eastAsia="en-US" w:bidi="ar-SA"/>
      </w:rPr>
    </w:lvl>
    <w:lvl w:ilvl="2">
      <w:start w:val="0"/>
      <w:numFmt w:val="bullet"/>
      <w:lvlText w:val="•"/>
      <w:lvlJc w:val="left"/>
      <w:pPr>
        <w:ind w:left="3969" w:hanging="280"/>
      </w:pPr>
      <w:rPr>
        <w:rFonts w:hint="default"/>
        <w:lang w:val="id" w:eastAsia="en-US" w:bidi="ar-SA"/>
      </w:rPr>
    </w:lvl>
    <w:lvl w:ilvl="3">
      <w:start w:val="0"/>
      <w:numFmt w:val="bullet"/>
      <w:lvlText w:val="•"/>
      <w:lvlJc w:val="left"/>
      <w:pPr>
        <w:ind w:left="4844" w:hanging="280"/>
      </w:pPr>
      <w:rPr>
        <w:rFonts w:hint="default"/>
        <w:lang w:val="id" w:eastAsia="en-US" w:bidi="ar-SA"/>
      </w:rPr>
    </w:lvl>
    <w:lvl w:ilvl="4">
      <w:start w:val="0"/>
      <w:numFmt w:val="bullet"/>
      <w:lvlText w:val="•"/>
      <w:lvlJc w:val="left"/>
      <w:pPr>
        <w:ind w:left="5719" w:hanging="280"/>
      </w:pPr>
      <w:rPr>
        <w:rFonts w:hint="default"/>
        <w:lang w:val="id" w:eastAsia="en-US" w:bidi="ar-SA"/>
      </w:rPr>
    </w:lvl>
    <w:lvl w:ilvl="5">
      <w:start w:val="0"/>
      <w:numFmt w:val="bullet"/>
      <w:lvlText w:val="•"/>
      <w:lvlJc w:val="left"/>
      <w:pPr>
        <w:ind w:left="6594" w:hanging="280"/>
      </w:pPr>
      <w:rPr>
        <w:rFonts w:hint="default"/>
        <w:lang w:val="id" w:eastAsia="en-US" w:bidi="ar-SA"/>
      </w:rPr>
    </w:lvl>
    <w:lvl w:ilvl="6">
      <w:start w:val="0"/>
      <w:numFmt w:val="bullet"/>
      <w:lvlText w:val="•"/>
      <w:lvlJc w:val="left"/>
      <w:pPr>
        <w:ind w:left="7468" w:hanging="280"/>
      </w:pPr>
      <w:rPr>
        <w:rFonts w:hint="default"/>
        <w:lang w:val="id" w:eastAsia="en-US" w:bidi="ar-SA"/>
      </w:rPr>
    </w:lvl>
    <w:lvl w:ilvl="7">
      <w:start w:val="0"/>
      <w:numFmt w:val="bullet"/>
      <w:lvlText w:val="•"/>
      <w:lvlJc w:val="left"/>
      <w:pPr>
        <w:ind w:left="8343" w:hanging="280"/>
      </w:pPr>
      <w:rPr>
        <w:rFonts w:hint="default"/>
        <w:lang w:val="id" w:eastAsia="en-US" w:bidi="ar-SA"/>
      </w:rPr>
    </w:lvl>
    <w:lvl w:ilvl="8">
      <w:start w:val="0"/>
      <w:numFmt w:val="bullet"/>
      <w:lvlText w:val="•"/>
      <w:lvlJc w:val="left"/>
      <w:pPr>
        <w:ind w:left="9218" w:hanging="280"/>
      </w:pPr>
      <w:rPr>
        <w:rFonts w:hint="default"/>
        <w:lang w:val="id" w:eastAsia="en-US" w:bidi="ar-SA"/>
      </w:rPr>
    </w:lvl>
  </w:abstractNum>
  <w:abstractNum w:abstractNumId="20">
    <w:multiLevelType w:val="hybridMultilevel"/>
    <w:lvl w:ilvl="0">
      <w:start w:val="1"/>
      <w:numFmt w:val="lowerLetter"/>
      <w:lvlText w:val="%1."/>
      <w:lvlJc w:val="left"/>
      <w:pPr>
        <w:ind w:left="2229"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3094" w:hanging="360"/>
      </w:pPr>
      <w:rPr>
        <w:rFonts w:hint="default"/>
        <w:lang w:val="id" w:eastAsia="en-US" w:bidi="ar-SA"/>
      </w:rPr>
    </w:lvl>
    <w:lvl w:ilvl="2">
      <w:start w:val="0"/>
      <w:numFmt w:val="bullet"/>
      <w:lvlText w:val="•"/>
      <w:lvlJc w:val="left"/>
      <w:pPr>
        <w:ind w:left="3969" w:hanging="360"/>
      </w:pPr>
      <w:rPr>
        <w:rFonts w:hint="default"/>
        <w:lang w:val="id" w:eastAsia="en-US" w:bidi="ar-SA"/>
      </w:rPr>
    </w:lvl>
    <w:lvl w:ilvl="3">
      <w:start w:val="0"/>
      <w:numFmt w:val="bullet"/>
      <w:lvlText w:val="•"/>
      <w:lvlJc w:val="left"/>
      <w:pPr>
        <w:ind w:left="4844" w:hanging="360"/>
      </w:pPr>
      <w:rPr>
        <w:rFonts w:hint="default"/>
        <w:lang w:val="id" w:eastAsia="en-US" w:bidi="ar-SA"/>
      </w:rPr>
    </w:lvl>
    <w:lvl w:ilvl="4">
      <w:start w:val="0"/>
      <w:numFmt w:val="bullet"/>
      <w:lvlText w:val="•"/>
      <w:lvlJc w:val="left"/>
      <w:pPr>
        <w:ind w:left="5719" w:hanging="360"/>
      </w:pPr>
      <w:rPr>
        <w:rFonts w:hint="default"/>
        <w:lang w:val="id" w:eastAsia="en-US" w:bidi="ar-SA"/>
      </w:rPr>
    </w:lvl>
    <w:lvl w:ilvl="5">
      <w:start w:val="0"/>
      <w:numFmt w:val="bullet"/>
      <w:lvlText w:val="•"/>
      <w:lvlJc w:val="left"/>
      <w:pPr>
        <w:ind w:left="6594" w:hanging="360"/>
      </w:pPr>
      <w:rPr>
        <w:rFonts w:hint="default"/>
        <w:lang w:val="id" w:eastAsia="en-US" w:bidi="ar-SA"/>
      </w:rPr>
    </w:lvl>
    <w:lvl w:ilvl="6">
      <w:start w:val="0"/>
      <w:numFmt w:val="bullet"/>
      <w:lvlText w:val="•"/>
      <w:lvlJc w:val="left"/>
      <w:pPr>
        <w:ind w:left="7468" w:hanging="360"/>
      </w:pPr>
      <w:rPr>
        <w:rFonts w:hint="default"/>
        <w:lang w:val="id" w:eastAsia="en-US" w:bidi="ar-SA"/>
      </w:rPr>
    </w:lvl>
    <w:lvl w:ilvl="7">
      <w:start w:val="0"/>
      <w:numFmt w:val="bullet"/>
      <w:lvlText w:val="•"/>
      <w:lvlJc w:val="left"/>
      <w:pPr>
        <w:ind w:left="8343" w:hanging="360"/>
      </w:pPr>
      <w:rPr>
        <w:rFonts w:hint="default"/>
        <w:lang w:val="id" w:eastAsia="en-US" w:bidi="ar-SA"/>
      </w:rPr>
    </w:lvl>
    <w:lvl w:ilvl="8">
      <w:start w:val="0"/>
      <w:numFmt w:val="bullet"/>
      <w:lvlText w:val="•"/>
      <w:lvlJc w:val="left"/>
      <w:pPr>
        <w:ind w:left="9218" w:hanging="360"/>
      </w:pPr>
      <w:rPr>
        <w:rFonts w:hint="default"/>
        <w:lang w:val="id" w:eastAsia="en-US" w:bidi="ar-SA"/>
      </w:rPr>
    </w:lvl>
  </w:abstractNum>
  <w:abstractNum w:abstractNumId="19">
    <w:multiLevelType w:val="hybridMultilevel"/>
    <w:lvl w:ilvl="0">
      <w:start w:val="1"/>
      <w:numFmt w:val="lowerLetter"/>
      <w:lvlText w:val="%1."/>
      <w:lvlJc w:val="left"/>
      <w:pPr>
        <w:ind w:left="2229" w:hanging="360"/>
        <w:jc w:val="left"/>
      </w:pPr>
      <w:rPr>
        <w:rFonts w:hint="default" w:ascii="Times New Roman" w:hAnsi="Times New Roman" w:eastAsia="Times New Roman" w:cs="Times New Roman"/>
        <w:spacing w:val="-21"/>
        <w:w w:val="99"/>
        <w:sz w:val="24"/>
        <w:szCs w:val="24"/>
        <w:lang w:val="id" w:eastAsia="en-US" w:bidi="ar-SA"/>
      </w:rPr>
    </w:lvl>
    <w:lvl w:ilvl="1">
      <w:start w:val="0"/>
      <w:numFmt w:val="bullet"/>
      <w:lvlText w:val="•"/>
      <w:lvlJc w:val="left"/>
      <w:pPr>
        <w:ind w:left="3094" w:hanging="360"/>
      </w:pPr>
      <w:rPr>
        <w:rFonts w:hint="default"/>
        <w:lang w:val="id" w:eastAsia="en-US" w:bidi="ar-SA"/>
      </w:rPr>
    </w:lvl>
    <w:lvl w:ilvl="2">
      <w:start w:val="0"/>
      <w:numFmt w:val="bullet"/>
      <w:lvlText w:val="•"/>
      <w:lvlJc w:val="left"/>
      <w:pPr>
        <w:ind w:left="3969" w:hanging="360"/>
      </w:pPr>
      <w:rPr>
        <w:rFonts w:hint="default"/>
        <w:lang w:val="id" w:eastAsia="en-US" w:bidi="ar-SA"/>
      </w:rPr>
    </w:lvl>
    <w:lvl w:ilvl="3">
      <w:start w:val="0"/>
      <w:numFmt w:val="bullet"/>
      <w:lvlText w:val="•"/>
      <w:lvlJc w:val="left"/>
      <w:pPr>
        <w:ind w:left="4844" w:hanging="360"/>
      </w:pPr>
      <w:rPr>
        <w:rFonts w:hint="default"/>
        <w:lang w:val="id" w:eastAsia="en-US" w:bidi="ar-SA"/>
      </w:rPr>
    </w:lvl>
    <w:lvl w:ilvl="4">
      <w:start w:val="0"/>
      <w:numFmt w:val="bullet"/>
      <w:lvlText w:val="•"/>
      <w:lvlJc w:val="left"/>
      <w:pPr>
        <w:ind w:left="5719" w:hanging="360"/>
      </w:pPr>
      <w:rPr>
        <w:rFonts w:hint="default"/>
        <w:lang w:val="id" w:eastAsia="en-US" w:bidi="ar-SA"/>
      </w:rPr>
    </w:lvl>
    <w:lvl w:ilvl="5">
      <w:start w:val="0"/>
      <w:numFmt w:val="bullet"/>
      <w:lvlText w:val="•"/>
      <w:lvlJc w:val="left"/>
      <w:pPr>
        <w:ind w:left="6594" w:hanging="360"/>
      </w:pPr>
      <w:rPr>
        <w:rFonts w:hint="default"/>
        <w:lang w:val="id" w:eastAsia="en-US" w:bidi="ar-SA"/>
      </w:rPr>
    </w:lvl>
    <w:lvl w:ilvl="6">
      <w:start w:val="0"/>
      <w:numFmt w:val="bullet"/>
      <w:lvlText w:val="•"/>
      <w:lvlJc w:val="left"/>
      <w:pPr>
        <w:ind w:left="7468" w:hanging="360"/>
      </w:pPr>
      <w:rPr>
        <w:rFonts w:hint="default"/>
        <w:lang w:val="id" w:eastAsia="en-US" w:bidi="ar-SA"/>
      </w:rPr>
    </w:lvl>
    <w:lvl w:ilvl="7">
      <w:start w:val="0"/>
      <w:numFmt w:val="bullet"/>
      <w:lvlText w:val="•"/>
      <w:lvlJc w:val="left"/>
      <w:pPr>
        <w:ind w:left="8343" w:hanging="360"/>
      </w:pPr>
      <w:rPr>
        <w:rFonts w:hint="default"/>
        <w:lang w:val="id" w:eastAsia="en-US" w:bidi="ar-SA"/>
      </w:rPr>
    </w:lvl>
    <w:lvl w:ilvl="8">
      <w:start w:val="0"/>
      <w:numFmt w:val="bullet"/>
      <w:lvlText w:val="•"/>
      <w:lvlJc w:val="left"/>
      <w:pPr>
        <w:ind w:left="9218" w:hanging="360"/>
      </w:pPr>
      <w:rPr>
        <w:rFonts w:hint="default"/>
        <w:lang w:val="id" w:eastAsia="en-US" w:bidi="ar-SA"/>
      </w:rPr>
    </w:lvl>
  </w:abstractNum>
  <w:abstractNum w:abstractNumId="18">
    <w:multiLevelType w:val="hybridMultilevel"/>
    <w:lvl w:ilvl="0">
      <w:start w:val="1"/>
      <w:numFmt w:val="decimal"/>
      <w:lvlText w:val="%1."/>
      <w:lvlJc w:val="left"/>
      <w:pPr>
        <w:ind w:left="1793" w:hanging="285"/>
        <w:jc w:val="left"/>
      </w:pPr>
      <w:rPr>
        <w:rFonts w:hint="default" w:ascii="Times New Roman" w:hAnsi="Times New Roman" w:eastAsia="Times New Roman" w:cs="Times New Roman"/>
        <w:spacing w:val="-16"/>
        <w:w w:val="99"/>
        <w:sz w:val="24"/>
        <w:szCs w:val="24"/>
        <w:lang w:val="id" w:eastAsia="en-US" w:bidi="ar-SA"/>
      </w:rPr>
    </w:lvl>
    <w:lvl w:ilvl="1">
      <w:start w:val="0"/>
      <w:numFmt w:val="bullet"/>
      <w:lvlText w:val="•"/>
      <w:lvlJc w:val="left"/>
      <w:pPr>
        <w:ind w:left="2716" w:hanging="285"/>
      </w:pPr>
      <w:rPr>
        <w:rFonts w:hint="default"/>
        <w:lang w:val="id" w:eastAsia="en-US" w:bidi="ar-SA"/>
      </w:rPr>
    </w:lvl>
    <w:lvl w:ilvl="2">
      <w:start w:val="0"/>
      <w:numFmt w:val="bullet"/>
      <w:lvlText w:val="•"/>
      <w:lvlJc w:val="left"/>
      <w:pPr>
        <w:ind w:left="3633" w:hanging="285"/>
      </w:pPr>
      <w:rPr>
        <w:rFonts w:hint="default"/>
        <w:lang w:val="id" w:eastAsia="en-US" w:bidi="ar-SA"/>
      </w:rPr>
    </w:lvl>
    <w:lvl w:ilvl="3">
      <w:start w:val="0"/>
      <w:numFmt w:val="bullet"/>
      <w:lvlText w:val="•"/>
      <w:lvlJc w:val="left"/>
      <w:pPr>
        <w:ind w:left="4550" w:hanging="285"/>
      </w:pPr>
      <w:rPr>
        <w:rFonts w:hint="default"/>
        <w:lang w:val="id" w:eastAsia="en-US" w:bidi="ar-SA"/>
      </w:rPr>
    </w:lvl>
    <w:lvl w:ilvl="4">
      <w:start w:val="0"/>
      <w:numFmt w:val="bullet"/>
      <w:lvlText w:val="•"/>
      <w:lvlJc w:val="left"/>
      <w:pPr>
        <w:ind w:left="5467" w:hanging="285"/>
      </w:pPr>
      <w:rPr>
        <w:rFonts w:hint="default"/>
        <w:lang w:val="id" w:eastAsia="en-US" w:bidi="ar-SA"/>
      </w:rPr>
    </w:lvl>
    <w:lvl w:ilvl="5">
      <w:start w:val="0"/>
      <w:numFmt w:val="bullet"/>
      <w:lvlText w:val="•"/>
      <w:lvlJc w:val="left"/>
      <w:pPr>
        <w:ind w:left="6384" w:hanging="285"/>
      </w:pPr>
      <w:rPr>
        <w:rFonts w:hint="default"/>
        <w:lang w:val="id" w:eastAsia="en-US" w:bidi="ar-SA"/>
      </w:rPr>
    </w:lvl>
    <w:lvl w:ilvl="6">
      <w:start w:val="0"/>
      <w:numFmt w:val="bullet"/>
      <w:lvlText w:val="•"/>
      <w:lvlJc w:val="left"/>
      <w:pPr>
        <w:ind w:left="7300" w:hanging="285"/>
      </w:pPr>
      <w:rPr>
        <w:rFonts w:hint="default"/>
        <w:lang w:val="id" w:eastAsia="en-US" w:bidi="ar-SA"/>
      </w:rPr>
    </w:lvl>
    <w:lvl w:ilvl="7">
      <w:start w:val="0"/>
      <w:numFmt w:val="bullet"/>
      <w:lvlText w:val="•"/>
      <w:lvlJc w:val="left"/>
      <w:pPr>
        <w:ind w:left="8217" w:hanging="285"/>
      </w:pPr>
      <w:rPr>
        <w:rFonts w:hint="default"/>
        <w:lang w:val="id" w:eastAsia="en-US" w:bidi="ar-SA"/>
      </w:rPr>
    </w:lvl>
    <w:lvl w:ilvl="8">
      <w:start w:val="0"/>
      <w:numFmt w:val="bullet"/>
      <w:lvlText w:val="•"/>
      <w:lvlJc w:val="left"/>
      <w:pPr>
        <w:ind w:left="9134" w:hanging="285"/>
      </w:pPr>
      <w:rPr>
        <w:rFonts w:hint="default"/>
        <w:lang w:val="id" w:eastAsia="en-US" w:bidi="ar-SA"/>
      </w:rPr>
    </w:lvl>
  </w:abstractNum>
  <w:abstractNum w:abstractNumId="17">
    <w:multiLevelType w:val="hybridMultilevel"/>
    <w:lvl w:ilvl="0">
      <w:start w:val="1"/>
      <w:numFmt w:val="decimal"/>
      <w:lvlText w:val="%1."/>
      <w:lvlJc w:val="left"/>
      <w:pPr>
        <w:ind w:left="1793" w:hanging="285"/>
        <w:jc w:val="left"/>
      </w:pPr>
      <w:rPr>
        <w:rFonts w:hint="default" w:ascii="Times New Roman" w:hAnsi="Times New Roman" w:eastAsia="Times New Roman" w:cs="Times New Roman"/>
        <w:spacing w:val="-26"/>
        <w:w w:val="99"/>
        <w:sz w:val="24"/>
        <w:szCs w:val="24"/>
        <w:lang w:val="id" w:eastAsia="en-US" w:bidi="ar-SA"/>
      </w:rPr>
    </w:lvl>
    <w:lvl w:ilvl="1">
      <w:start w:val="0"/>
      <w:numFmt w:val="bullet"/>
      <w:lvlText w:val="•"/>
      <w:lvlJc w:val="left"/>
      <w:pPr>
        <w:ind w:left="2716" w:hanging="285"/>
      </w:pPr>
      <w:rPr>
        <w:rFonts w:hint="default"/>
        <w:lang w:val="id" w:eastAsia="en-US" w:bidi="ar-SA"/>
      </w:rPr>
    </w:lvl>
    <w:lvl w:ilvl="2">
      <w:start w:val="0"/>
      <w:numFmt w:val="bullet"/>
      <w:lvlText w:val="•"/>
      <w:lvlJc w:val="left"/>
      <w:pPr>
        <w:ind w:left="3633" w:hanging="285"/>
      </w:pPr>
      <w:rPr>
        <w:rFonts w:hint="default"/>
        <w:lang w:val="id" w:eastAsia="en-US" w:bidi="ar-SA"/>
      </w:rPr>
    </w:lvl>
    <w:lvl w:ilvl="3">
      <w:start w:val="0"/>
      <w:numFmt w:val="bullet"/>
      <w:lvlText w:val="•"/>
      <w:lvlJc w:val="left"/>
      <w:pPr>
        <w:ind w:left="4550" w:hanging="285"/>
      </w:pPr>
      <w:rPr>
        <w:rFonts w:hint="default"/>
        <w:lang w:val="id" w:eastAsia="en-US" w:bidi="ar-SA"/>
      </w:rPr>
    </w:lvl>
    <w:lvl w:ilvl="4">
      <w:start w:val="0"/>
      <w:numFmt w:val="bullet"/>
      <w:lvlText w:val="•"/>
      <w:lvlJc w:val="left"/>
      <w:pPr>
        <w:ind w:left="5467" w:hanging="285"/>
      </w:pPr>
      <w:rPr>
        <w:rFonts w:hint="default"/>
        <w:lang w:val="id" w:eastAsia="en-US" w:bidi="ar-SA"/>
      </w:rPr>
    </w:lvl>
    <w:lvl w:ilvl="5">
      <w:start w:val="0"/>
      <w:numFmt w:val="bullet"/>
      <w:lvlText w:val="•"/>
      <w:lvlJc w:val="left"/>
      <w:pPr>
        <w:ind w:left="6384" w:hanging="285"/>
      </w:pPr>
      <w:rPr>
        <w:rFonts w:hint="default"/>
        <w:lang w:val="id" w:eastAsia="en-US" w:bidi="ar-SA"/>
      </w:rPr>
    </w:lvl>
    <w:lvl w:ilvl="6">
      <w:start w:val="0"/>
      <w:numFmt w:val="bullet"/>
      <w:lvlText w:val="•"/>
      <w:lvlJc w:val="left"/>
      <w:pPr>
        <w:ind w:left="7300" w:hanging="285"/>
      </w:pPr>
      <w:rPr>
        <w:rFonts w:hint="default"/>
        <w:lang w:val="id" w:eastAsia="en-US" w:bidi="ar-SA"/>
      </w:rPr>
    </w:lvl>
    <w:lvl w:ilvl="7">
      <w:start w:val="0"/>
      <w:numFmt w:val="bullet"/>
      <w:lvlText w:val="•"/>
      <w:lvlJc w:val="left"/>
      <w:pPr>
        <w:ind w:left="8217" w:hanging="285"/>
      </w:pPr>
      <w:rPr>
        <w:rFonts w:hint="default"/>
        <w:lang w:val="id" w:eastAsia="en-US" w:bidi="ar-SA"/>
      </w:rPr>
    </w:lvl>
    <w:lvl w:ilvl="8">
      <w:start w:val="0"/>
      <w:numFmt w:val="bullet"/>
      <w:lvlText w:val="•"/>
      <w:lvlJc w:val="left"/>
      <w:pPr>
        <w:ind w:left="9134" w:hanging="285"/>
      </w:pPr>
      <w:rPr>
        <w:rFonts w:hint="default"/>
        <w:lang w:val="id" w:eastAsia="en-US" w:bidi="ar-SA"/>
      </w:rPr>
    </w:lvl>
  </w:abstractNum>
  <w:abstractNum w:abstractNumId="16">
    <w:multiLevelType w:val="hybridMultilevel"/>
    <w:lvl w:ilvl="0">
      <w:start w:val="0"/>
      <w:numFmt w:val="bullet"/>
      <w:lvlText w:val=""/>
      <w:lvlJc w:val="left"/>
      <w:pPr>
        <w:ind w:left="2077" w:hanging="284"/>
      </w:pPr>
      <w:rPr>
        <w:rFonts w:hint="default" w:ascii="Symbol" w:hAnsi="Symbol" w:eastAsia="Symbol" w:cs="Symbol"/>
        <w:w w:val="100"/>
        <w:sz w:val="24"/>
        <w:szCs w:val="24"/>
        <w:lang w:val="id" w:eastAsia="en-US" w:bidi="ar-SA"/>
      </w:rPr>
    </w:lvl>
    <w:lvl w:ilvl="1">
      <w:start w:val="0"/>
      <w:numFmt w:val="bullet"/>
      <w:lvlText w:val="•"/>
      <w:lvlJc w:val="left"/>
      <w:pPr>
        <w:ind w:left="2968" w:hanging="284"/>
      </w:pPr>
      <w:rPr>
        <w:rFonts w:hint="default"/>
        <w:lang w:val="id" w:eastAsia="en-US" w:bidi="ar-SA"/>
      </w:rPr>
    </w:lvl>
    <w:lvl w:ilvl="2">
      <w:start w:val="0"/>
      <w:numFmt w:val="bullet"/>
      <w:lvlText w:val="•"/>
      <w:lvlJc w:val="left"/>
      <w:pPr>
        <w:ind w:left="3857" w:hanging="284"/>
      </w:pPr>
      <w:rPr>
        <w:rFonts w:hint="default"/>
        <w:lang w:val="id" w:eastAsia="en-US" w:bidi="ar-SA"/>
      </w:rPr>
    </w:lvl>
    <w:lvl w:ilvl="3">
      <w:start w:val="0"/>
      <w:numFmt w:val="bullet"/>
      <w:lvlText w:val="•"/>
      <w:lvlJc w:val="left"/>
      <w:pPr>
        <w:ind w:left="4746" w:hanging="284"/>
      </w:pPr>
      <w:rPr>
        <w:rFonts w:hint="default"/>
        <w:lang w:val="id" w:eastAsia="en-US" w:bidi="ar-SA"/>
      </w:rPr>
    </w:lvl>
    <w:lvl w:ilvl="4">
      <w:start w:val="0"/>
      <w:numFmt w:val="bullet"/>
      <w:lvlText w:val="•"/>
      <w:lvlJc w:val="left"/>
      <w:pPr>
        <w:ind w:left="5635" w:hanging="284"/>
      </w:pPr>
      <w:rPr>
        <w:rFonts w:hint="default"/>
        <w:lang w:val="id" w:eastAsia="en-US" w:bidi="ar-SA"/>
      </w:rPr>
    </w:lvl>
    <w:lvl w:ilvl="5">
      <w:start w:val="0"/>
      <w:numFmt w:val="bullet"/>
      <w:lvlText w:val="•"/>
      <w:lvlJc w:val="left"/>
      <w:pPr>
        <w:ind w:left="6524" w:hanging="284"/>
      </w:pPr>
      <w:rPr>
        <w:rFonts w:hint="default"/>
        <w:lang w:val="id" w:eastAsia="en-US" w:bidi="ar-SA"/>
      </w:rPr>
    </w:lvl>
    <w:lvl w:ilvl="6">
      <w:start w:val="0"/>
      <w:numFmt w:val="bullet"/>
      <w:lvlText w:val="•"/>
      <w:lvlJc w:val="left"/>
      <w:pPr>
        <w:ind w:left="7412" w:hanging="284"/>
      </w:pPr>
      <w:rPr>
        <w:rFonts w:hint="default"/>
        <w:lang w:val="id" w:eastAsia="en-US" w:bidi="ar-SA"/>
      </w:rPr>
    </w:lvl>
    <w:lvl w:ilvl="7">
      <w:start w:val="0"/>
      <w:numFmt w:val="bullet"/>
      <w:lvlText w:val="•"/>
      <w:lvlJc w:val="left"/>
      <w:pPr>
        <w:ind w:left="8301" w:hanging="284"/>
      </w:pPr>
      <w:rPr>
        <w:rFonts w:hint="default"/>
        <w:lang w:val="id" w:eastAsia="en-US" w:bidi="ar-SA"/>
      </w:rPr>
    </w:lvl>
    <w:lvl w:ilvl="8">
      <w:start w:val="0"/>
      <w:numFmt w:val="bullet"/>
      <w:lvlText w:val="•"/>
      <w:lvlJc w:val="left"/>
      <w:pPr>
        <w:ind w:left="9190" w:hanging="284"/>
      </w:pPr>
      <w:rPr>
        <w:rFonts w:hint="default"/>
        <w:lang w:val="id" w:eastAsia="en-US" w:bidi="ar-SA"/>
      </w:rPr>
    </w:lvl>
  </w:abstractNum>
  <w:abstractNum w:abstractNumId="15">
    <w:multiLevelType w:val="hybridMultilevel"/>
    <w:lvl w:ilvl="0">
      <w:start w:val="1"/>
      <w:numFmt w:val="decimal"/>
      <w:lvlText w:val="%1."/>
      <w:lvlJc w:val="left"/>
      <w:pPr>
        <w:ind w:left="2229" w:hanging="228"/>
        <w:jc w:val="right"/>
      </w:pPr>
      <w:rPr>
        <w:rFonts w:hint="default"/>
        <w:b/>
        <w:bCs/>
        <w:w w:val="100"/>
        <w:lang w:val="id" w:eastAsia="en-US" w:bidi="ar-SA"/>
      </w:rPr>
    </w:lvl>
    <w:lvl w:ilvl="1">
      <w:start w:val="0"/>
      <w:numFmt w:val="bullet"/>
      <w:lvlText w:val="•"/>
      <w:lvlJc w:val="left"/>
      <w:pPr>
        <w:ind w:left="3094" w:hanging="228"/>
      </w:pPr>
      <w:rPr>
        <w:rFonts w:hint="default"/>
        <w:lang w:val="id" w:eastAsia="en-US" w:bidi="ar-SA"/>
      </w:rPr>
    </w:lvl>
    <w:lvl w:ilvl="2">
      <w:start w:val="0"/>
      <w:numFmt w:val="bullet"/>
      <w:lvlText w:val="•"/>
      <w:lvlJc w:val="left"/>
      <w:pPr>
        <w:ind w:left="3969" w:hanging="228"/>
      </w:pPr>
      <w:rPr>
        <w:rFonts w:hint="default"/>
        <w:lang w:val="id" w:eastAsia="en-US" w:bidi="ar-SA"/>
      </w:rPr>
    </w:lvl>
    <w:lvl w:ilvl="3">
      <w:start w:val="0"/>
      <w:numFmt w:val="bullet"/>
      <w:lvlText w:val="•"/>
      <w:lvlJc w:val="left"/>
      <w:pPr>
        <w:ind w:left="4844" w:hanging="228"/>
      </w:pPr>
      <w:rPr>
        <w:rFonts w:hint="default"/>
        <w:lang w:val="id" w:eastAsia="en-US" w:bidi="ar-SA"/>
      </w:rPr>
    </w:lvl>
    <w:lvl w:ilvl="4">
      <w:start w:val="0"/>
      <w:numFmt w:val="bullet"/>
      <w:lvlText w:val="•"/>
      <w:lvlJc w:val="left"/>
      <w:pPr>
        <w:ind w:left="5719" w:hanging="228"/>
      </w:pPr>
      <w:rPr>
        <w:rFonts w:hint="default"/>
        <w:lang w:val="id" w:eastAsia="en-US" w:bidi="ar-SA"/>
      </w:rPr>
    </w:lvl>
    <w:lvl w:ilvl="5">
      <w:start w:val="0"/>
      <w:numFmt w:val="bullet"/>
      <w:lvlText w:val="•"/>
      <w:lvlJc w:val="left"/>
      <w:pPr>
        <w:ind w:left="6594" w:hanging="228"/>
      </w:pPr>
      <w:rPr>
        <w:rFonts w:hint="default"/>
        <w:lang w:val="id" w:eastAsia="en-US" w:bidi="ar-SA"/>
      </w:rPr>
    </w:lvl>
    <w:lvl w:ilvl="6">
      <w:start w:val="0"/>
      <w:numFmt w:val="bullet"/>
      <w:lvlText w:val="•"/>
      <w:lvlJc w:val="left"/>
      <w:pPr>
        <w:ind w:left="7468" w:hanging="228"/>
      </w:pPr>
      <w:rPr>
        <w:rFonts w:hint="default"/>
        <w:lang w:val="id" w:eastAsia="en-US" w:bidi="ar-SA"/>
      </w:rPr>
    </w:lvl>
    <w:lvl w:ilvl="7">
      <w:start w:val="0"/>
      <w:numFmt w:val="bullet"/>
      <w:lvlText w:val="•"/>
      <w:lvlJc w:val="left"/>
      <w:pPr>
        <w:ind w:left="8343" w:hanging="228"/>
      </w:pPr>
      <w:rPr>
        <w:rFonts w:hint="default"/>
        <w:lang w:val="id" w:eastAsia="en-US" w:bidi="ar-SA"/>
      </w:rPr>
    </w:lvl>
    <w:lvl w:ilvl="8">
      <w:start w:val="0"/>
      <w:numFmt w:val="bullet"/>
      <w:lvlText w:val="•"/>
      <w:lvlJc w:val="left"/>
      <w:pPr>
        <w:ind w:left="9218" w:hanging="228"/>
      </w:pPr>
      <w:rPr>
        <w:rFonts w:hint="default"/>
        <w:lang w:val="id" w:eastAsia="en-US" w:bidi="ar-SA"/>
      </w:rPr>
    </w:lvl>
  </w:abstractNum>
  <w:abstractNum w:abstractNumId="14">
    <w:multiLevelType w:val="hybridMultilevel"/>
    <w:lvl w:ilvl="0">
      <w:start w:val="3"/>
      <w:numFmt w:val="decimal"/>
      <w:lvlText w:val="%1"/>
      <w:lvlJc w:val="left"/>
      <w:pPr>
        <w:ind w:left="1937" w:hanging="429"/>
        <w:jc w:val="left"/>
      </w:pPr>
      <w:rPr>
        <w:rFonts w:hint="default"/>
        <w:lang w:val="id" w:eastAsia="en-US" w:bidi="ar-SA"/>
      </w:rPr>
    </w:lvl>
    <w:lvl w:ilvl="1">
      <w:start w:val="1"/>
      <w:numFmt w:val="decimal"/>
      <w:lvlText w:val="%1.%2"/>
      <w:lvlJc w:val="left"/>
      <w:pPr>
        <w:ind w:left="1937" w:hanging="429"/>
        <w:jc w:val="left"/>
      </w:pPr>
      <w:rPr>
        <w:rFonts w:hint="default" w:ascii="Times New Roman" w:hAnsi="Times New Roman" w:eastAsia="Times New Roman" w:cs="Times New Roman"/>
        <w:b/>
        <w:bCs/>
        <w:spacing w:val="-2"/>
        <w:w w:val="99"/>
        <w:sz w:val="24"/>
        <w:szCs w:val="24"/>
        <w:lang w:val="id" w:eastAsia="en-US" w:bidi="ar-SA"/>
      </w:rPr>
    </w:lvl>
    <w:lvl w:ilvl="2">
      <w:start w:val="1"/>
      <w:numFmt w:val="decimal"/>
      <w:lvlText w:val="%3."/>
      <w:lvlJc w:val="left"/>
      <w:pPr>
        <w:ind w:left="2177" w:hanging="240"/>
        <w:jc w:val="left"/>
      </w:pPr>
      <w:rPr>
        <w:rFonts w:hint="default" w:ascii="Times New Roman" w:hAnsi="Times New Roman" w:eastAsia="Times New Roman" w:cs="Times New Roman"/>
        <w:spacing w:val="-5"/>
        <w:w w:val="99"/>
        <w:sz w:val="24"/>
        <w:szCs w:val="24"/>
        <w:lang w:val="id" w:eastAsia="en-US" w:bidi="ar-SA"/>
      </w:rPr>
    </w:lvl>
    <w:lvl w:ilvl="3">
      <w:start w:val="0"/>
      <w:numFmt w:val="bullet"/>
      <w:lvlText w:val=""/>
      <w:lvlJc w:val="left"/>
      <w:pPr>
        <w:ind w:left="2589" w:hanging="360"/>
      </w:pPr>
      <w:rPr>
        <w:rFonts w:hint="default" w:ascii="Symbol" w:hAnsi="Symbol" w:eastAsia="Symbol" w:cs="Symbol"/>
        <w:w w:val="100"/>
        <w:sz w:val="20"/>
        <w:szCs w:val="20"/>
        <w:lang w:val="id" w:eastAsia="en-US" w:bidi="ar-SA"/>
      </w:rPr>
    </w:lvl>
    <w:lvl w:ilvl="4">
      <w:start w:val="0"/>
      <w:numFmt w:val="bullet"/>
      <w:lvlText w:val="•"/>
      <w:lvlJc w:val="left"/>
      <w:pPr>
        <w:ind w:left="3778" w:hanging="360"/>
      </w:pPr>
      <w:rPr>
        <w:rFonts w:hint="default"/>
        <w:lang w:val="id" w:eastAsia="en-US" w:bidi="ar-SA"/>
      </w:rPr>
    </w:lvl>
    <w:lvl w:ilvl="5">
      <w:start w:val="0"/>
      <w:numFmt w:val="bullet"/>
      <w:lvlText w:val="•"/>
      <w:lvlJc w:val="left"/>
      <w:pPr>
        <w:ind w:left="4976" w:hanging="360"/>
      </w:pPr>
      <w:rPr>
        <w:rFonts w:hint="default"/>
        <w:lang w:val="id" w:eastAsia="en-US" w:bidi="ar-SA"/>
      </w:rPr>
    </w:lvl>
    <w:lvl w:ilvl="6">
      <w:start w:val="0"/>
      <w:numFmt w:val="bullet"/>
      <w:lvlText w:val="•"/>
      <w:lvlJc w:val="left"/>
      <w:pPr>
        <w:ind w:left="6174" w:hanging="360"/>
      </w:pPr>
      <w:rPr>
        <w:rFonts w:hint="default"/>
        <w:lang w:val="id" w:eastAsia="en-US" w:bidi="ar-SA"/>
      </w:rPr>
    </w:lvl>
    <w:lvl w:ilvl="7">
      <w:start w:val="0"/>
      <w:numFmt w:val="bullet"/>
      <w:lvlText w:val="•"/>
      <w:lvlJc w:val="left"/>
      <w:pPr>
        <w:ind w:left="7373" w:hanging="360"/>
      </w:pPr>
      <w:rPr>
        <w:rFonts w:hint="default"/>
        <w:lang w:val="id" w:eastAsia="en-US" w:bidi="ar-SA"/>
      </w:rPr>
    </w:lvl>
    <w:lvl w:ilvl="8">
      <w:start w:val="0"/>
      <w:numFmt w:val="bullet"/>
      <w:lvlText w:val="•"/>
      <w:lvlJc w:val="left"/>
      <w:pPr>
        <w:ind w:left="8571" w:hanging="360"/>
      </w:pPr>
      <w:rPr>
        <w:rFonts w:hint="default"/>
        <w:lang w:val="id" w:eastAsia="en-US" w:bidi="ar-SA"/>
      </w:rPr>
    </w:lvl>
  </w:abstractNum>
  <w:abstractNum w:abstractNumId="13">
    <w:multiLevelType w:val="hybridMultilevel"/>
    <w:lvl w:ilvl="0">
      <w:start w:val="1"/>
      <w:numFmt w:val="lowerLetter"/>
      <w:lvlText w:val="%1."/>
      <w:lvlJc w:val="left"/>
      <w:pPr>
        <w:ind w:left="2217" w:hanging="280"/>
        <w:jc w:val="left"/>
      </w:pPr>
      <w:rPr>
        <w:rFonts w:hint="default" w:ascii="Times New Roman" w:hAnsi="Times New Roman" w:eastAsia="Times New Roman" w:cs="Times New Roman"/>
        <w:spacing w:val="-8"/>
        <w:w w:val="99"/>
        <w:sz w:val="24"/>
        <w:szCs w:val="24"/>
        <w:lang w:val="id" w:eastAsia="en-US" w:bidi="ar-SA"/>
      </w:rPr>
    </w:lvl>
    <w:lvl w:ilvl="1">
      <w:start w:val="0"/>
      <w:numFmt w:val="bullet"/>
      <w:lvlText w:val="•"/>
      <w:lvlJc w:val="left"/>
      <w:pPr>
        <w:ind w:left="3094" w:hanging="280"/>
      </w:pPr>
      <w:rPr>
        <w:rFonts w:hint="default"/>
        <w:lang w:val="id" w:eastAsia="en-US" w:bidi="ar-SA"/>
      </w:rPr>
    </w:lvl>
    <w:lvl w:ilvl="2">
      <w:start w:val="0"/>
      <w:numFmt w:val="bullet"/>
      <w:lvlText w:val="•"/>
      <w:lvlJc w:val="left"/>
      <w:pPr>
        <w:ind w:left="3969" w:hanging="280"/>
      </w:pPr>
      <w:rPr>
        <w:rFonts w:hint="default"/>
        <w:lang w:val="id" w:eastAsia="en-US" w:bidi="ar-SA"/>
      </w:rPr>
    </w:lvl>
    <w:lvl w:ilvl="3">
      <w:start w:val="0"/>
      <w:numFmt w:val="bullet"/>
      <w:lvlText w:val="•"/>
      <w:lvlJc w:val="left"/>
      <w:pPr>
        <w:ind w:left="4844" w:hanging="280"/>
      </w:pPr>
      <w:rPr>
        <w:rFonts w:hint="default"/>
        <w:lang w:val="id" w:eastAsia="en-US" w:bidi="ar-SA"/>
      </w:rPr>
    </w:lvl>
    <w:lvl w:ilvl="4">
      <w:start w:val="0"/>
      <w:numFmt w:val="bullet"/>
      <w:lvlText w:val="•"/>
      <w:lvlJc w:val="left"/>
      <w:pPr>
        <w:ind w:left="5719" w:hanging="280"/>
      </w:pPr>
      <w:rPr>
        <w:rFonts w:hint="default"/>
        <w:lang w:val="id" w:eastAsia="en-US" w:bidi="ar-SA"/>
      </w:rPr>
    </w:lvl>
    <w:lvl w:ilvl="5">
      <w:start w:val="0"/>
      <w:numFmt w:val="bullet"/>
      <w:lvlText w:val="•"/>
      <w:lvlJc w:val="left"/>
      <w:pPr>
        <w:ind w:left="6594" w:hanging="280"/>
      </w:pPr>
      <w:rPr>
        <w:rFonts w:hint="default"/>
        <w:lang w:val="id" w:eastAsia="en-US" w:bidi="ar-SA"/>
      </w:rPr>
    </w:lvl>
    <w:lvl w:ilvl="6">
      <w:start w:val="0"/>
      <w:numFmt w:val="bullet"/>
      <w:lvlText w:val="•"/>
      <w:lvlJc w:val="left"/>
      <w:pPr>
        <w:ind w:left="7468" w:hanging="280"/>
      </w:pPr>
      <w:rPr>
        <w:rFonts w:hint="default"/>
        <w:lang w:val="id" w:eastAsia="en-US" w:bidi="ar-SA"/>
      </w:rPr>
    </w:lvl>
    <w:lvl w:ilvl="7">
      <w:start w:val="0"/>
      <w:numFmt w:val="bullet"/>
      <w:lvlText w:val="•"/>
      <w:lvlJc w:val="left"/>
      <w:pPr>
        <w:ind w:left="8343" w:hanging="280"/>
      </w:pPr>
      <w:rPr>
        <w:rFonts w:hint="default"/>
        <w:lang w:val="id" w:eastAsia="en-US" w:bidi="ar-SA"/>
      </w:rPr>
    </w:lvl>
    <w:lvl w:ilvl="8">
      <w:start w:val="0"/>
      <w:numFmt w:val="bullet"/>
      <w:lvlText w:val="•"/>
      <w:lvlJc w:val="left"/>
      <w:pPr>
        <w:ind w:left="9218" w:hanging="280"/>
      </w:pPr>
      <w:rPr>
        <w:rFonts w:hint="default"/>
        <w:lang w:val="id" w:eastAsia="en-US" w:bidi="ar-SA"/>
      </w:rPr>
    </w:lvl>
  </w:abstractNum>
  <w:abstractNum w:abstractNumId="12">
    <w:multiLevelType w:val="hybridMultilevel"/>
    <w:lvl w:ilvl="0">
      <w:start w:val="1"/>
      <w:numFmt w:val="decimal"/>
      <w:lvlText w:val="%1."/>
      <w:lvlJc w:val="left"/>
      <w:pPr>
        <w:ind w:left="1793" w:hanging="285"/>
        <w:jc w:val="left"/>
      </w:pPr>
      <w:rPr>
        <w:rFonts w:hint="default" w:ascii="Times New Roman" w:hAnsi="Times New Roman" w:eastAsia="Times New Roman" w:cs="Times New Roman"/>
        <w:spacing w:val="-16"/>
        <w:w w:val="99"/>
        <w:sz w:val="24"/>
        <w:szCs w:val="24"/>
        <w:lang w:val="id" w:eastAsia="en-US" w:bidi="ar-SA"/>
      </w:rPr>
    </w:lvl>
    <w:lvl w:ilvl="1">
      <w:start w:val="1"/>
      <w:numFmt w:val="lowerLetter"/>
      <w:lvlText w:val="%2."/>
      <w:lvlJc w:val="left"/>
      <w:pPr>
        <w:ind w:left="2217" w:hanging="360"/>
        <w:jc w:val="right"/>
      </w:pPr>
      <w:rPr>
        <w:rFonts w:hint="default"/>
        <w:spacing w:val="-9"/>
        <w:w w:val="99"/>
        <w:lang w:val="id" w:eastAsia="en-US" w:bidi="ar-SA"/>
      </w:rPr>
    </w:lvl>
    <w:lvl w:ilvl="2">
      <w:start w:val="1"/>
      <w:numFmt w:val="lowerLetter"/>
      <w:lvlText w:val="%3."/>
      <w:lvlJc w:val="left"/>
      <w:pPr>
        <w:ind w:left="2217" w:hanging="280"/>
        <w:jc w:val="left"/>
      </w:pPr>
      <w:rPr>
        <w:rFonts w:hint="default"/>
        <w:spacing w:val="-8"/>
        <w:w w:val="99"/>
        <w:lang w:val="id" w:eastAsia="en-US" w:bidi="ar-SA"/>
      </w:rPr>
    </w:lvl>
    <w:lvl w:ilvl="3">
      <w:start w:val="0"/>
      <w:numFmt w:val="bullet"/>
      <w:lvlText w:val="•"/>
      <w:lvlJc w:val="left"/>
      <w:pPr>
        <w:ind w:left="4164" w:hanging="280"/>
      </w:pPr>
      <w:rPr>
        <w:rFonts w:hint="default"/>
        <w:lang w:val="id" w:eastAsia="en-US" w:bidi="ar-SA"/>
      </w:rPr>
    </w:lvl>
    <w:lvl w:ilvl="4">
      <w:start w:val="0"/>
      <w:numFmt w:val="bullet"/>
      <w:lvlText w:val="•"/>
      <w:lvlJc w:val="left"/>
      <w:pPr>
        <w:ind w:left="5136" w:hanging="280"/>
      </w:pPr>
      <w:rPr>
        <w:rFonts w:hint="default"/>
        <w:lang w:val="id" w:eastAsia="en-US" w:bidi="ar-SA"/>
      </w:rPr>
    </w:lvl>
    <w:lvl w:ilvl="5">
      <w:start w:val="0"/>
      <w:numFmt w:val="bullet"/>
      <w:lvlText w:val="•"/>
      <w:lvlJc w:val="left"/>
      <w:pPr>
        <w:ind w:left="6108" w:hanging="280"/>
      </w:pPr>
      <w:rPr>
        <w:rFonts w:hint="default"/>
        <w:lang w:val="id" w:eastAsia="en-US" w:bidi="ar-SA"/>
      </w:rPr>
    </w:lvl>
    <w:lvl w:ilvl="6">
      <w:start w:val="0"/>
      <w:numFmt w:val="bullet"/>
      <w:lvlText w:val="•"/>
      <w:lvlJc w:val="left"/>
      <w:pPr>
        <w:ind w:left="7080" w:hanging="280"/>
      </w:pPr>
      <w:rPr>
        <w:rFonts w:hint="default"/>
        <w:lang w:val="id" w:eastAsia="en-US" w:bidi="ar-SA"/>
      </w:rPr>
    </w:lvl>
    <w:lvl w:ilvl="7">
      <w:start w:val="0"/>
      <w:numFmt w:val="bullet"/>
      <w:lvlText w:val="•"/>
      <w:lvlJc w:val="left"/>
      <w:pPr>
        <w:ind w:left="8052" w:hanging="280"/>
      </w:pPr>
      <w:rPr>
        <w:rFonts w:hint="default"/>
        <w:lang w:val="id" w:eastAsia="en-US" w:bidi="ar-SA"/>
      </w:rPr>
    </w:lvl>
    <w:lvl w:ilvl="8">
      <w:start w:val="0"/>
      <w:numFmt w:val="bullet"/>
      <w:lvlText w:val="•"/>
      <w:lvlJc w:val="left"/>
      <w:pPr>
        <w:ind w:left="9024" w:hanging="280"/>
      </w:pPr>
      <w:rPr>
        <w:rFonts w:hint="default"/>
        <w:lang w:val="id" w:eastAsia="en-US" w:bidi="ar-SA"/>
      </w:rPr>
    </w:lvl>
  </w:abstractNum>
  <w:abstractNum w:abstractNumId="11">
    <w:multiLevelType w:val="hybridMultilevel"/>
    <w:lvl w:ilvl="0">
      <w:start w:val="2"/>
      <w:numFmt w:val="decimal"/>
      <w:lvlText w:val="%1"/>
      <w:lvlJc w:val="left"/>
      <w:pPr>
        <w:ind w:left="1937" w:hanging="429"/>
        <w:jc w:val="left"/>
      </w:pPr>
      <w:rPr>
        <w:rFonts w:hint="default"/>
        <w:lang w:val="id" w:eastAsia="en-US" w:bidi="ar-SA"/>
      </w:rPr>
    </w:lvl>
    <w:lvl w:ilvl="1">
      <w:start w:val="1"/>
      <w:numFmt w:val="decimal"/>
      <w:lvlText w:val="%1.%2"/>
      <w:lvlJc w:val="left"/>
      <w:pPr>
        <w:ind w:left="1937" w:hanging="429"/>
        <w:jc w:val="left"/>
      </w:pPr>
      <w:rPr>
        <w:rFonts w:hint="default" w:ascii="Times New Roman" w:hAnsi="Times New Roman" w:eastAsia="Times New Roman" w:cs="Times New Roman"/>
        <w:b/>
        <w:bCs/>
        <w:spacing w:val="-2"/>
        <w:w w:val="99"/>
        <w:sz w:val="24"/>
        <w:szCs w:val="24"/>
        <w:lang w:val="id" w:eastAsia="en-US" w:bidi="ar-SA"/>
      </w:rPr>
    </w:lvl>
    <w:lvl w:ilvl="2">
      <w:start w:val="1"/>
      <w:numFmt w:val="decimal"/>
      <w:lvlText w:val="%1.%2.%3"/>
      <w:lvlJc w:val="left"/>
      <w:pPr>
        <w:ind w:left="2229" w:hanging="721"/>
        <w:jc w:val="left"/>
      </w:pPr>
      <w:rPr>
        <w:rFonts w:hint="default" w:ascii="Times New Roman" w:hAnsi="Times New Roman" w:eastAsia="Times New Roman" w:cs="Times New Roman"/>
        <w:b/>
        <w:bCs/>
        <w:spacing w:val="-2"/>
        <w:w w:val="99"/>
        <w:sz w:val="24"/>
        <w:szCs w:val="24"/>
        <w:lang w:val="id" w:eastAsia="en-US" w:bidi="ar-SA"/>
      </w:rPr>
    </w:lvl>
    <w:lvl w:ilvl="3">
      <w:start w:val="0"/>
      <w:numFmt w:val="bullet"/>
      <w:lvlText w:val=""/>
      <w:lvlJc w:val="left"/>
      <w:pPr>
        <w:ind w:left="2641" w:hanging="424"/>
      </w:pPr>
      <w:rPr>
        <w:rFonts w:hint="default" w:ascii="Symbol" w:hAnsi="Symbol" w:eastAsia="Symbol" w:cs="Symbol"/>
        <w:w w:val="100"/>
        <w:sz w:val="24"/>
        <w:szCs w:val="24"/>
        <w:lang w:val="id" w:eastAsia="en-US" w:bidi="ar-SA"/>
      </w:rPr>
    </w:lvl>
    <w:lvl w:ilvl="4">
      <w:start w:val="0"/>
      <w:numFmt w:val="bullet"/>
      <w:lvlText w:val="•"/>
      <w:lvlJc w:val="left"/>
      <w:pPr>
        <w:ind w:left="4722" w:hanging="424"/>
      </w:pPr>
      <w:rPr>
        <w:rFonts w:hint="default"/>
        <w:lang w:val="id" w:eastAsia="en-US" w:bidi="ar-SA"/>
      </w:rPr>
    </w:lvl>
    <w:lvl w:ilvl="5">
      <w:start w:val="0"/>
      <w:numFmt w:val="bullet"/>
      <w:lvlText w:val="•"/>
      <w:lvlJc w:val="left"/>
      <w:pPr>
        <w:ind w:left="5763" w:hanging="424"/>
      </w:pPr>
      <w:rPr>
        <w:rFonts w:hint="default"/>
        <w:lang w:val="id" w:eastAsia="en-US" w:bidi="ar-SA"/>
      </w:rPr>
    </w:lvl>
    <w:lvl w:ilvl="6">
      <w:start w:val="0"/>
      <w:numFmt w:val="bullet"/>
      <w:lvlText w:val="•"/>
      <w:lvlJc w:val="left"/>
      <w:pPr>
        <w:ind w:left="6804" w:hanging="424"/>
      </w:pPr>
      <w:rPr>
        <w:rFonts w:hint="default"/>
        <w:lang w:val="id" w:eastAsia="en-US" w:bidi="ar-SA"/>
      </w:rPr>
    </w:lvl>
    <w:lvl w:ilvl="7">
      <w:start w:val="0"/>
      <w:numFmt w:val="bullet"/>
      <w:lvlText w:val="•"/>
      <w:lvlJc w:val="left"/>
      <w:pPr>
        <w:ind w:left="7845" w:hanging="424"/>
      </w:pPr>
      <w:rPr>
        <w:rFonts w:hint="default"/>
        <w:lang w:val="id" w:eastAsia="en-US" w:bidi="ar-SA"/>
      </w:rPr>
    </w:lvl>
    <w:lvl w:ilvl="8">
      <w:start w:val="0"/>
      <w:numFmt w:val="bullet"/>
      <w:lvlText w:val="•"/>
      <w:lvlJc w:val="left"/>
      <w:pPr>
        <w:ind w:left="8886" w:hanging="424"/>
      </w:pPr>
      <w:rPr>
        <w:rFonts w:hint="default"/>
        <w:lang w:val="id" w:eastAsia="en-US" w:bidi="ar-SA"/>
      </w:rPr>
    </w:lvl>
  </w:abstractNum>
  <w:abstractNum w:abstractNumId="10">
    <w:multiLevelType w:val="hybridMultilevel"/>
    <w:lvl w:ilvl="0">
      <w:start w:val="1"/>
      <w:numFmt w:val="decimal"/>
      <w:lvlText w:val="%1."/>
      <w:lvlJc w:val="left"/>
      <w:pPr>
        <w:ind w:left="2641" w:hanging="360"/>
        <w:jc w:val="right"/>
      </w:pPr>
      <w:rPr>
        <w:rFonts w:hint="default" w:ascii="Times New Roman" w:hAnsi="Times New Roman" w:eastAsia="Times New Roman" w:cs="Times New Roman"/>
        <w:spacing w:val="-3"/>
        <w:w w:val="99"/>
        <w:sz w:val="24"/>
        <w:szCs w:val="24"/>
        <w:lang w:val="id" w:eastAsia="en-US" w:bidi="ar-SA"/>
      </w:rPr>
    </w:lvl>
    <w:lvl w:ilvl="1">
      <w:start w:val="1"/>
      <w:numFmt w:val="lowerLetter"/>
      <w:lvlText w:val="%2."/>
      <w:lvlJc w:val="left"/>
      <w:pPr>
        <w:ind w:left="2925" w:hanging="284"/>
        <w:jc w:val="left"/>
      </w:pPr>
      <w:rPr>
        <w:rFonts w:hint="default" w:ascii="Times New Roman" w:hAnsi="Times New Roman" w:eastAsia="Times New Roman" w:cs="Times New Roman"/>
        <w:spacing w:val="-5"/>
        <w:w w:val="99"/>
        <w:sz w:val="24"/>
        <w:szCs w:val="24"/>
        <w:lang w:val="id" w:eastAsia="en-US" w:bidi="ar-SA"/>
      </w:rPr>
    </w:lvl>
    <w:lvl w:ilvl="2">
      <w:start w:val="0"/>
      <w:numFmt w:val="bullet"/>
      <w:lvlText w:val="•"/>
      <w:lvlJc w:val="left"/>
      <w:pPr>
        <w:ind w:left="3814" w:hanging="284"/>
      </w:pPr>
      <w:rPr>
        <w:rFonts w:hint="default"/>
        <w:lang w:val="id" w:eastAsia="en-US" w:bidi="ar-SA"/>
      </w:rPr>
    </w:lvl>
    <w:lvl w:ilvl="3">
      <w:start w:val="0"/>
      <w:numFmt w:val="bullet"/>
      <w:lvlText w:val="•"/>
      <w:lvlJc w:val="left"/>
      <w:pPr>
        <w:ind w:left="4708" w:hanging="284"/>
      </w:pPr>
      <w:rPr>
        <w:rFonts w:hint="default"/>
        <w:lang w:val="id" w:eastAsia="en-US" w:bidi="ar-SA"/>
      </w:rPr>
    </w:lvl>
    <w:lvl w:ilvl="4">
      <w:start w:val="0"/>
      <w:numFmt w:val="bullet"/>
      <w:lvlText w:val="•"/>
      <w:lvlJc w:val="left"/>
      <w:pPr>
        <w:ind w:left="5602" w:hanging="284"/>
      </w:pPr>
      <w:rPr>
        <w:rFonts w:hint="default"/>
        <w:lang w:val="id" w:eastAsia="en-US" w:bidi="ar-SA"/>
      </w:rPr>
    </w:lvl>
    <w:lvl w:ilvl="5">
      <w:start w:val="0"/>
      <w:numFmt w:val="bullet"/>
      <w:lvlText w:val="•"/>
      <w:lvlJc w:val="left"/>
      <w:pPr>
        <w:ind w:left="6496" w:hanging="284"/>
      </w:pPr>
      <w:rPr>
        <w:rFonts w:hint="default"/>
        <w:lang w:val="id" w:eastAsia="en-US" w:bidi="ar-SA"/>
      </w:rPr>
    </w:lvl>
    <w:lvl w:ilvl="6">
      <w:start w:val="0"/>
      <w:numFmt w:val="bullet"/>
      <w:lvlText w:val="•"/>
      <w:lvlJc w:val="left"/>
      <w:pPr>
        <w:ind w:left="7391" w:hanging="284"/>
      </w:pPr>
      <w:rPr>
        <w:rFonts w:hint="default"/>
        <w:lang w:val="id" w:eastAsia="en-US" w:bidi="ar-SA"/>
      </w:rPr>
    </w:lvl>
    <w:lvl w:ilvl="7">
      <w:start w:val="0"/>
      <w:numFmt w:val="bullet"/>
      <w:lvlText w:val="•"/>
      <w:lvlJc w:val="left"/>
      <w:pPr>
        <w:ind w:left="8285" w:hanging="284"/>
      </w:pPr>
      <w:rPr>
        <w:rFonts w:hint="default"/>
        <w:lang w:val="id" w:eastAsia="en-US" w:bidi="ar-SA"/>
      </w:rPr>
    </w:lvl>
    <w:lvl w:ilvl="8">
      <w:start w:val="0"/>
      <w:numFmt w:val="bullet"/>
      <w:lvlText w:val="•"/>
      <w:lvlJc w:val="left"/>
      <w:pPr>
        <w:ind w:left="9179" w:hanging="284"/>
      </w:pPr>
      <w:rPr>
        <w:rFonts w:hint="default"/>
        <w:lang w:val="id" w:eastAsia="en-US" w:bidi="ar-SA"/>
      </w:rPr>
    </w:lvl>
  </w:abstractNum>
  <w:abstractNum w:abstractNumId="9">
    <w:multiLevelType w:val="hybridMultilevel"/>
    <w:lvl w:ilvl="0">
      <w:start w:val="1"/>
      <w:numFmt w:val="lowerLetter"/>
      <w:lvlText w:val="%1."/>
      <w:lvlJc w:val="left"/>
      <w:pPr>
        <w:ind w:left="2217" w:hanging="280"/>
        <w:jc w:val="left"/>
      </w:pPr>
      <w:rPr>
        <w:rFonts w:hint="default" w:ascii="Times New Roman" w:hAnsi="Times New Roman" w:eastAsia="Times New Roman" w:cs="Times New Roman"/>
        <w:spacing w:val="-8"/>
        <w:w w:val="99"/>
        <w:sz w:val="24"/>
        <w:szCs w:val="24"/>
        <w:lang w:val="id" w:eastAsia="en-US" w:bidi="ar-SA"/>
      </w:rPr>
    </w:lvl>
    <w:lvl w:ilvl="1">
      <w:start w:val="0"/>
      <w:numFmt w:val="bullet"/>
      <w:lvlText w:val="•"/>
      <w:lvlJc w:val="left"/>
      <w:pPr>
        <w:ind w:left="3094" w:hanging="280"/>
      </w:pPr>
      <w:rPr>
        <w:rFonts w:hint="default"/>
        <w:lang w:val="id" w:eastAsia="en-US" w:bidi="ar-SA"/>
      </w:rPr>
    </w:lvl>
    <w:lvl w:ilvl="2">
      <w:start w:val="0"/>
      <w:numFmt w:val="bullet"/>
      <w:lvlText w:val="•"/>
      <w:lvlJc w:val="left"/>
      <w:pPr>
        <w:ind w:left="3969" w:hanging="280"/>
      </w:pPr>
      <w:rPr>
        <w:rFonts w:hint="default"/>
        <w:lang w:val="id" w:eastAsia="en-US" w:bidi="ar-SA"/>
      </w:rPr>
    </w:lvl>
    <w:lvl w:ilvl="3">
      <w:start w:val="0"/>
      <w:numFmt w:val="bullet"/>
      <w:lvlText w:val="•"/>
      <w:lvlJc w:val="left"/>
      <w:pPr>
        <w:ind w:left="4844" w:hanging="280"/>
      </w:pPr>
      <w:rPr>
        <w:rFonts w:hint="default"/>
        <w:lang w:val="id" w:eastAsia="en-US" w:bidi="ar-SA"/>
      </w:rPr>
    </w:lvl>
    <w:lvl w:ilvl="4">
      <w:start w:val="0"/>
      <w:numFmt w:val="bullet"/>
      <w:lvlText w:val="•"/>
      <w:lvlJc w:val="left"/>
      <w:pPr>
        <w:ind w:left="5719" w:hanging="280"/>
      </w:pPr>
      <w:rPr>
        <w:rFonts w:hint="default"/>
        <w:lang w:val="id" w:eastAsia="en-US" w:bidi="ar-SA"/>
      </w:rPr>
    </w:lvl>
    <w:lvl w:ilvl="5">
      <w:start w:val="0"/>
      <w:numFmt w:val="bullet"/>
      <w:lvlText w:val="•"/>
      <w:lvlJc w:val="left"/>
      <w:pPr>
        <w:ind w:left="6594" w:hanging="280"/>
      </w:pPr>
      <w:rPr>
        <w:rFonts w:hint="default"/>
        <w:lang w:val="id" w:eastAsia="en-US" w:bidi="ar-SA"/>
      </w:rPr>
    </w:lvl>
    <w:lvl w:ilvl="6">
      <w:start w:val="0"/>
      <w:numFmt w:val="bullet"/>
      <w:lvlText w:val="•"/>
      <w:lvlJc w:val="left"/>
      <w:pPr>
        <w:ind w:left="7468" w:hanging="280"/>
      </w:pPr>
      <w:rPr>
        <w:rFonts w:hint="default"/>
        <w:lang w:val="id" w:eastAsia="en-US" w:bidi="ar-SA"/>
      </w:rPr>
    </w:lvl>
    <w:lvl w:ilvl="7">
      <w:start w:val="0"/>
      <w:numFmt w:val="bullet"/>
      <w:lvlText w:val="•"/>
      <w:lvlJc w:val="left"/>
      <w:pPr>
        <w:ind w:left="8343" w:hanging="280"/>
      </w:pPr>
      <w:rPr>
        <w:rFonts w:hint="default"/>
        <w:lang w:val="id" w:eastAsia="en-US" w:bidi="ar-SA"/>
      </w:rPr>
    </w:lvl>
    <w:lvl w:ilvl="8">
      <w:start w:val="0"/>
      <w:numFmt w:val="bullet"/>
      <w:lvlText w:val="•"/>
      <w:lvlJc w:val="left"/>
      <w:pPr>
        <w:ind w:left="9218" w:hanging="280"/>
      </w:pPr>
      <w:rPr>
        <w:rFonts w:hint="default"/>
        <w:lang w:val="id" w:eastAsia="en-US" w:bidi="ar-SA"/>
      </w:rPr>
    </w:lvl>
  </w:abstractNum>
  <w:abstractNum w:abstractNumId="8">
    <w:multiLevelType w:val="hybridMultilevel"/>
    <w:lvl w:ilvl="0">
      <w:start w:val="1"/>
      <w:numFmt w:val="decimal"/>
      <w:lvlText w:val="%1"/>
      <w:lvlJc w:val="left"/>
      <w:pPr>
        <w:ind w:left="1937" w:hanging="429"/>
        <w:jc w:val="left"/>
      </w:pPr>
      <w:rPr>
        <w:rFonts w:hint="default"/>
        <w:lang w:val="id" w:eastAsia="en-US" w:bidi="ar-SA"/>
      </w:rPr>
    </w:lvl>
    <w:lvl w:ilvl="1">
      <w:start w:val="1"/>
      <w:numFmt w:val="decimal"/>
      <w:lvlText w:val="%1.%2"/>
      <w:lvlJc w:val="left"/>
      <w:pPr>
        <w:ind w:left="1937" w:hanging="429"/>
        <w:jc w:val="left"/>
      </w:pPr>
      <w:rPr>
        <w:rFonts w:hint="default" w:ascii="Times New Roman" w:hAnsi="Times New Roman" w:eastAsia="Times New Roman" w:cs="Times New Roman"/>
        <w:b/>
        <w:bCs/>
        <w:spacing w:val="-7"/>
        <w:w w:val="99"/>
        <w:sz w:val="24"/>
        <w:szCs w:val="24"/>
        <w:lang w:val="id" w:eastAsia="en-US" w:bidi="ar-SA"/>
      </w:rPr>
    </w:lvl>
    <w:lvl w:ilvl="2">
      <w:start w:val="1"/>
      <w:numFmt w:val="decimal"/>
      <w:lvlText w:val="%1.%2.%3"/>
      <w:lvlJc w:val="left"/>
      <w:pPr>
        <w:ind w:left="2229" w:hanging="745"/>
        <w:jc w:val="left"/>
      </w:pPr>
      <w:rPr>
        <w:rFonts w:hint="default" w:ascii="Times New Roman" w:hAnsi="Times New Roman" w:eastAsia="Times New Roman" w:cs="Times New Roman"/>
        <w:b/>
        <w:bCs/>
        <w:spacing w:val="-2"/>
        <w:w w:val="99"/>
        <w:sz w:val="24"/>
        <w:szCs w:val="24"/>
        <w:lang w:val="id" w:eastAsia="en-US" w:bidi="ar-SA"/>
      </w:rPr>
    </w:lvl>
    <w:lvl w:ilvl="3">
      <w:start w:val="1"/>
      <w:numFmt w:val="lowerLetter"/>
      <w:lvlText w:val="%4."/>
      <w:lvlJc w:val="left"/>
      <w:pPr>
        <w:ind w:left="2229" w:hanging="360"/>
        <w:jc w:val="left"/>
      </w:pPr>
      <w:rPr>
        <w:rFonts w:hint="default" w:ascii="Times New Roman" w:hAnsi="Times New Roman" w:eastAsia="Times New Roman" w:cs="Times New Roman"/>
        <w:spacing w:val="-13"/>
        <w:w w:val="99"/>
        <w:sz w:val="24"/>
        <w:szCs w:val="24"/>
        <w:lang w:val="id" w:eastAsia="en-US" w:bidi="ar-SA"/>
      </w:rPr>
    </w:lvl>
    <w:lvl w:ilvl="4">
      <w:start w:val="0"/>
      <w:numFmt w:val="bullet"/>
      <w:lvlText w:val="•"/>
      <w:lvlJc w:val="left"/>
      <w:pPr>
        <w:ind w:left="2661" w:hanging="360"/>
      </w:pPr>
      <w:rPr>
        <w:rFonts w:hint="default"/>
        <w:lang w:val="id" w:eastAsia="en-US" w:bidi="ar-SA"/>
      </w:rPr>
    </w:lvl>
    <w:lvl w:ilvl="5">
      <w:start w:val="0"/>
      <w:numFmt w:val="bullet"/>
      <w:lvlText w:val="•"/>
      <w:lvlJc w:val="left"/>
      <w:pPr>
        <w:ind w:left="2808" w:hanging="360"/>
      </w:pPr>
      <w:rPr>
        <w:rFonts w:hint="default"/>
        <w:lang w:val="id" w:eastAsia="en-US" w:bidi="ar-SA"/>
      </w:rPr>
    </w:lvl>
    <w:lvl w:ilvl="6">
      <w:start w:val="0"/>
      <w:numFmt w:val="bullet"/>
      <w:lvlText w:val="•"/>
      <w:lvlJc w:val="left"/>
      <w:pPr>
        <w:ind w:left="2955" w:hanging="360"/>
      </w:pPr>
      <w:rPr>
        <w:rFonts w:hint="default"/>
        <w:lang w:val="id" w:eastAsia="en-US" w:bidi="ar-SA"/>
      </w:rPr>
    </w:lvl>
    <w:lvl w:ilvl="7">
      <w:start w:val="0"/>
      <w:numFmt w:val="bullet"/>
      <w:lvlText w:val="•"/>
      <w:lvlJc w:val="left"/>
      <w:pPr>
        <w:ind w:left="3102" w:hanging="360"/>
      </w:pPr>
      <w:rPr>
        <w:rFonts w:hint="default"/>
        <w:lang w:val="id" w:eastAsia="en-US" w:bidi="ar-SA"/>
      </w:rPr>
    </w:lvl>
    <w:lvl w:ilvl="8">
      <w:start w:val="0"/>
      <w:numFmt w:val="bullet"/>
      <w:lvlText w:val="•"/>
      <w:lvlJc w:val="left"/>
      <w:pPr>
        <w:ind w:left="3249" w:hanging="360"/>
      </w:pPr>
      <w:rPr>
        <w:rFonts w:hint="default"/>
        <w:lang w:val="id" w:eastAsia="en-US" w:bidi="ar-SA"/>
      </w:rPr>
    </w:lvl>
  </w:abstractNum>
  <w:abstractNum w:abstractNumId="7">
    <w:multiLevelType w:val="hybridMultilevel"/>
    <w:lvl w:ilvl="0">
      <w:start w:val="1"/>
      <w:numFmt w:val="decimal"/>
      <w:lvlText w:val="%1."/>
      <w:lvlJc w:val="left"/>
      <w:pPr>
        <w:ind w:left="2361" w:hanging="492"/>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3220" w:hanging="492"/>
      </w:pPr>
      <w:rPr>
        <w:rFonts w:hint="default"/>
        <w:lang w:val="id" w:eastAsia="en-US" w:bidi="ar-SA"/>
      </w:rPr>
    </w:lvl>
    <w:lvl w:ilvl="2">
      <w:start w:val="0"/>
      <w:numFmt w:val="bullet"/>
      <w:lvlText w:val="•"/>
      <w:lvlJc w:val="left"/>
      <w:pPr>
        <w:ind w:left="4081" w:hanging="492"/>
      </w:pPr>
      <w:rPr>
        <w:rFonts w:hint="default"/>
        <w:lang w:val="id" w:eastAsia="en-US" w:bidi="ar-SA"/>
      </w:rPr>
    </w:lvl>
    <w:lvl w:ilvl="3">
      <w:start w:val="0"/>
      <w:numFmt w:val="bullet"/>
      <w:lvlText w:val="•"/>
      <w:lvlJc w:val="left"/>
      <w:pPr>
        <w:ind w:left="4942" w:hanging="492"/>
      </w:pPr>
      <w:rPr>
        <w:rFonts w:hint="default"/>
        <w:lang w:val="id" w:eastAsia="en-US" w:bidi="ar-SA"/>
      </w:rPr>
    </w:lvl>
    <w:lvl w:ilvl="4">
      <w:start w:val="0"/>
      <w:numFmt w:val="bullet"/>
      <w:lvlText w:val="•"/>
      <w:lvlJc w:val="left"/>
      <w:pPr>
        <w:ind w:left="5803" w:hanging="492"/>
      </w:pPr>
      <w:rPr>
        <w:rFonts w:hint="default"/>
        <w:lang w:val="id" w:eastAsia="en-US" w:bidi="ar-SA"/>
      </w:rPr>
    </w:lvl>
    <w:lvl w:ilvl="5">
      <w:start w:val="0"/>
      <w:numFmt w:val="bullet"/>
      <w:lvlText w:val="•"/>
      <w:lvlJc w:val="left"/>
      <w:pPr>
        <w:ind w:left="6664" w:hanging="492"/>
      </w:pPr>
      <w:rPr>
        <w:rFonts w:hint="default"/>
        <w:lang w:val="id" w:eastAsia="en-US" w:bidi="ar-SA"/>
      </w:rPr>
    </w:lvl>
    <w:lvl w:ilvl="6">
      <w:start w:val="0"/>
      <w:numFmt w:val="bullet"/>
      <w:lvlText w:val="•"/>
      <w:lvlJc w:val="left"/>
      <w:pPr>
        <w:ind w:left="7524" w:hanging="492"/>
      </w:pPr>
      <w:rPr>
        <w:rFonts w:hint="default"/>
        <w:lang w:val="id" w:eastAsia="en-US" w:bidi="ar-SA"/>
      </w:rPr>
    </w:lvl>
    <w:lvl w:ilvl="7">
      <w:start w:val="0"/>
      <w:numFmt w:val="bullet"/>
      <w:lvlText w:val="•"/>
      <w:lvlJc w:val="left"/>
      <w:pPr>
        <w:ind w:left="8385" w:hanging="492"/>
      </w:pPr>
      <w:rPr>
        <w:rFonts w:hint="default"/>
        <w:lang w:val="id" w:eastAsia="en-US" w:bidi="ar-SA"/>
      </w:rPr>
    </w:lvl>
    <w:lvl w:ilvl="8">
      <w:start w:val="0"/>
      <w:numFmt w:val="bullet"/>
      <w:lvlText w:val="•"/>
      <w:lvlJc w:val="left"/>
      <w:pPr>
        <w:ind w:left="9246" w:hanging="492"/>
      </w:pPr>
      <w:rPr>
        <w:rFonts w:hint="default"/>
        <w:lang w:val="id" w:eastAsia="en-US" w:bidi="ar-SA"/>
      </w:rPr>
    </w:lvl>
  </w:abstractNum>
  <w:abstractNum w:abstractNumId="6">
    <w:multiLevelType w:val="hybridMultilevel"/>
    <w:lvl w:ilvl="0">
      <w:start w:val="5"/>
      <w:numFmt w:val="decimal"/>
      <w:lvlText w:val="%1"/>
      <w:lvlJc w:val="left"/>
      <w:pPr>
        <w:ind w:left="2361" w:hanging="492"/>
        <w:jc w:val="left"/>
      </w:pPr>
      <w:rPr>
        <w:rFonts w:hint="default"/>
        <w:lang w:val="id" w:eastAsia="en-US" w:bidi="ar-SA"/>
      </w:rPr>
    </w:lvl>
    <w:lvl w:ilvl="1">
      <w:start w:val="1"/>
      <w:numFmt w:val="decimal"/>
      <w:lvlText w:val="%1.%2"/>
      <w:lvlJc w:val="left"/>
      <w:pPr>
        <w:ind w:left="2361" w:hanging="492"/>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4081" w:hanging="492"/>
      </w:pPr>
      <w:rPr>
        <w:rFonts w:hint="default"/>
        <w:lang w:val="id" w:eastAsia="en-US" w:bidi="ar-SA"/>
      </w:rPr>
    </w:lvl>
    <w:lvl w:ilvl="3">
      <w:start w:val="0"/>
      <w:numFmt w:val="bullet"/>
      <w:lvlText w:val="•"/>
      <w:lvlJc w:val="left"/>
      <w:pPr>
        <w:ind w:left="4942" w:hanging="492"/>
      </w:pPr>
      <w:rPr>
        <w:rFonts w:hint="default"/>
        <w:lang w:val="id" w:eastAsia="en-US" w:bidi="ar-SA"/>
      </w:rPr>
    </w:lvl>
    <w:lvl w:ilvl="4">
      <w:start w:val="0"/>
      <w:numFmt w:val="bullet"/>
      <w:lvlText w:val="•"/>
      <w:lvlJc w:val="left"/>
      <w:pPr>
        <w:ind w:left="5803" w:hanging="492"/>
      </w:pPr>
      <w:rPr>
        <w:rFonts w:hint="default"/>
        <w:lang w:val="id" w:eastAsia="en-US" w:bidi="ar-SA"/>
      </w:rPr>
    </w:lvl>
    <w:lvl w:ilvl="5">
      <w:start w:val="0"/>
      <w:numFmt w:val="bullet"/>
      <w:lvlText w:val="•"/>
      <w:lvlJc w:val="left"/>
      <w:pPr>
        <w:ind w:left="6664" w:hanging="492"/>
      </w:pPr>
      <w:rPr>
        <w:rFonts w:hint="default"/>
        <w:lang w:val="id" w:eastAsia="en-US" w:bidi="ar-SA"/>
      </w:rPr>
    </w:lvl>
    <w:lvl w:ilvl="6">
      <w:start w:val="0"/>
      <w:numFmt w:val="bullet"/>
      <w:lvlText w:val="•"/>
      <w:lvlJc w:val="left"/>
      <w:pPr>
        <w:ind w:left="7524" w:hanging="492"/>
      </w:pPr>
      <w:rPr>
        <w:rFonts w:hint="default"/>
        <w:lang w:val="id" w:eastAsia="en-US" w:bidi="ar-SA"/>
      </w:rPr>
    </w:lvl>
    <w:lvl w:ilvl="7">
      <w:start w:val="0"/>
      <w:numFmt w:val="bullet"/>
      <w:lvlText w:val="•"/>
      <w:lvlJc w:val="left"/>
      <w:pPr>
        <w:ind w:left="8385" w:hanging="492"/>
      </w:pPr>
      <w:rPr>
        <w:rFonts w:hint="default"/>
        <w:lang w:val="id" w:eastAsia="en-US" w:bidi="ar-SA"/>
      </w:rPr>
    </w:lvl>
    <w:lvl w:ilvl="8">
      <w:start w:val="0"/>
      <w:numFmt w:val="bullet"/>
      <w:lvlText w:val="•"/>
      <w:lvlJc w:val="left"/>
      <w:pPr>
        <w:ind w:left="9246" w:hanging="492"/>
      </w:pPr>
      <w:rPr>
        <w:rFonts w:hint="default"/>
        <w:lang w:val="id" w:eastAsia="en-US" w:bidi="ar-SA"/>
      </w:rPr>
    </w:lvl>
  </w:abstractNum>
  <w:abstractNum w:abstractNumId="5">
    <w:multiLevelType w:val="hybridMultilevel"/>
    <w:lvl w:ilvl="0">
      <w:start w:val="4"/>
      <w:numFmt w:val="decimal"/>
      <w:lvlText w:val="%1"/>
      <w:lvlJc w:val="left"/>
      <w:pPr>
        <w:ind w:left="2361" w:hanging="492"/>
        <w:jc w:val="left"/>
      </w:pPr>
      <w:rPr>
        <w:rFonts w:hint="default"/>
        <w:lang w:val="id" w:eastAsia="en-US" w:bidi="ar-SA"/>
      </w:rPr>
    </w:lvl>
    <w:lvl w:ilvl="1">
      <w:start w:val="1"/>
      <w:numFmt w:val="decimal"/>
      <w:lvlText w:val="%1.%2"/>
      <w:lvlJc w:val="left"/>
      <w:pPr>
        <w:ind w:left="2361" w:hanging="492"/>
        <w:jc w:val="left"/>
      </w:pPr>
      <w:rPr>
        <w:rFonts w:hint="default" w:ascii="Times New Roman" w:hAnsi="Times New Roman" w:eastAsia="Times New Roman" w:cs="Times New Roman"/>
        <w:spacing w:val="-3"/>
        <w:w w:val="99"/>
        <w:sz w:val="24"/>
        <w:szCs w:val="24"/>
        <w:lang w:val="id" w:eastAsia="en-US" w:bidi="ar-SA"/>
      </w:rPr>
    </w:lvl>
    <w:lvl w:ilvl="2">
      <w:start w:val="0"/>
      <w:numFmt w:val="bullet"/>
      <w:lvlText w:val="•"/>
      <w:lvlJc w:val="left"/>
      <w:pPr>
        <w:ind w:left="4081" w:hanging="492"/>
      </w:pPr>
      <w:rPr>
        <w:rFonts w:hint="default"/>
        <w:lang w:val="id" w:eastAsia="en-US" w:bidi="ar-SA"/>
      </w:rPr>
    </w:lvl>
    <w:lvl w:ilvl="3">
      <w:start w:val="0"/>
      <w:numFmt w:val="bullet"/>
      <w:lvlText w:val="•"/>
      <w:lvlJc w:val="left"/>
      <w:pPr>
        <w:ind w:left="4942" w:hanging="492"/>
      </w:pPr>
      <w:rPr>
        <w:rFonts w:hint="default"/>
        <w:lang w:val="id" w:eastAsia="en-US" w:bidi="ar-SA"/>
      </w:rPr>
    </w:lvl>
    <w:lvl w:ilvl="4">
      <w:start w:val="0"/>
      <w:numFmt w:val="bullet"/>
      <w:lvlText w:val="•"/>
      <w:lvlJc w:val="left"/>
      <w:pPr>
        <w:ind w:left="5803" w:hanging="492"/>
      </w:pPr>
      <w:rPr>
        <w:rFonts w:hint="default"/>
        <w:lang w:val="id" w:eastAsia="en-US" w:bidi="ar-SA"/>
      </w:rPr>
    </w:lvl>
    <w:lvl w:ilvl="5">
      <w:start w:val="0"/>
      <w:numFmt w:val="bullet"/>
      <w:lvlText w:val="•"/>
      <w:lvlJc w:val="left"/>
      <w:pPr>
        <w:ind w:left="6664" w:hanging="492"/>
      </w:pPr>
      <w:rPr>
        <w:rFonts w:hint="default"/>
        <w:lang w:val="id" w:eastAsia="en-US" w:bidi="ar-SA"/>
      </w:rPr>
    </w:lvl>
    <w:lvl w:ilvl="6">
      <w:start w:val="0"/>
      <w:numFmt w:val="bullet"/>
      <w:lvlText w:val="•"/>
      <w:lvlJc w:val="left"/>
      <w:pPr>
        <w:ind w:left="7524" w:hanging="492"/>
      </w:pPr>
      <w:rPr>
        <w:rFonts w:hint="default"/>
        <w:lang w:val="id" w:eastAsia="en-US" w:bidi="ar-SA"/>
      </w:rPr>
    </w:lvl>
    <w:lvl w:ilvl="7">
      <w:start w:val="0"/>
      <w:numFmt w:val="bullet"/>
      <w:lvlText w:val="•"/>
      <w:lvlJc w:val="left"/>
      <w:pPr>
        <w:ind w:left="8385" w:hanging="492"/>
      </w:pPr>
      <w:rPr>
        <w:rFonts w:hint="default"/>
        <w:lang w:val="id" w:eastAsia="en-US" w:bidi="ar-SA"/>
      </w:rPr>
    </w:lvl>
    <w:lvl w:ilvl="8">
      <w:start w:val="0"/>
      <w:numFmt w:val="bullet"/>
      <w:lvlText w:val="•"/>
      <w:lvlJc w:val="left"/>
      <w:pPr>
        <w:ind w:left="9246" w:hanging="492"/>
      </w:pPr>
      <w:rPr>
        <w:rFonts w:hint="default"/>
        <w:lang w:val="id" w:eastAsia="en-US" w:bidi="ar-SA"/>
      </w:rPr>
    </w:lvl>
  </w:abstractNum>
  <w:abstractNum w:abstractNumId="4">
    <w:multiLevelType w:val="hybridMultilevel"/>
    <w:lvl w:ilvl="0">
      <w:start w:val="3"/>
      <w:numFmt w:val="decimal"/>
      <w:lvlText w:val="%1"/>
      <w:lvlJc w:val="left"/>
      <w:pPr>
        <w:ind w:left="2361" w:hanging="492"/>
        <w:jc w:val="left"/>
      </w:pPr>
      <w:rPr>
        <w:rFonts w:hint="default"/>
        <w:lang w:val="id" w:eastAsia="en-US" w:bidi="ar-SA"/>
      </w:rPr>
    </w:lvl>
    <w:lvl w:ilvl="1">
      <w:start w:val="1"/>
      <w:numFmt w:val="decimal"/>
      <w:lvlText w:val="%1.%2"/>
      <w:lvlJc w:val="left"/>
      <w:pPr>
        <w:ind w:left="2361" w:hanging="492"/>
        <w:jc w:val="left"/>
      </w:pPr>
      <w:rPr>
        <w:rFonts w:hint="default" w:ascii="Times New Roman" w:hAnsi="Times New Roman" w:eastAsia="Times New Roman" w:cs="Times New Roman"/>
        <w:spacing w:val="-5"/>
        <w:w w:val="99"/>
        <w:sz w:val="24"/>
        <w:szCs w:val="24"/>
        <w:lang w:val="id" w:eastAsia="en-US" w:bidi="ar-SA"/>
      </w:rPr>
    </w:lvl>
    <w:lvl w:ilvl="2">
      <w:start w:val="0"/>
      <w:numFmt w:val="bullet"/>
      <w:lvlText w:val="•"/>
      <w:lvlJc w:val="left"/>
      <w:pPr>
        <w:ind w:left="4081" w:hanging="492"/>
      </w:pPr>
      <w:rPr>
        <w:rFonts w:hint="default"/>
        <w:lang w:val="id" w:eastAsia="en-US" w:bidi="ar-SA"/>
      </w:rPr>
    </w:lvl>
    <w:lvl w:ilvl="3">
      <w:start w:val="0"/>
      <w:numFmt w:val="bullet"/>
      <w:lvlText w:val="•"/>
      <w:lvlJc w:val="left"/>
      <w:pPr>
        <w:ind w:left="4942" w:hanging="492"/>
      </w:pPr>
      <w:rPr>
        <w:rFonts w:hint="default"/>
        <w:lang w:val="id" w:eastAsia="en-US" w:bidi="ar-SA"/>
      </w:rPr>
    </w:lvl>
    <w:lvl w:ilvl="4">
      <w:start w:val="0"/>
      <w:numFmt w:val="bullet"/>
      <w:lvlText w:val="•"/>
      <w:lvlJc w:val="left"/>
      <w:pPr>
        <w:ind w:left="5803" w:hanging="492"/>
      </w:pPr>
      <w:rPr>
        <w:rFonts w:hint="default"/>
        <w:lang w:val="id" w:eastAsia="en-US" w:bidi="ar-SA"/>
      </w:rPr>
    </w:lvl>
    <w:lvl w:ilvl="5">
      <w:start w:val="0"/>
      <w:numFmt w:val="bullet"/>
      <w:lvlText w:val="•"/>
      <w:lvlJc w:val="left"/>
      <w:pPr>
        <w:ind w:left="6664" w:hanging="492"/>
      </w:pPr>
      <w:rPr>
        <w:rFonts w:hint="default"/>
        <w:lang w:val="id" w:eastAsia="en-US" w:bidi="ar-SA"/>
      </w:rPr>
    </w:lvl>
    <w:lvl w:ilvl="6">
      <w:start w:val="0"/>
      <w:numFmt w:val="bullet"/>
      <w:lvlText w:val="•"/>
      <w:lvlJc w:val="left"/>
      <w:pPr>
        <w:ind w:left="7524" w:hanging="492"/>
      </w:pPr>
      <w:rPr>
        <w:rFonts w:hint="default"/>
        <w:lang w:val="id" w:eastAsia="en-US" w:bidi="ar-SA"/>
      </w:rPr>
    </w:lvl>
    <w:lvl w:ilvl="7">
      <w:start w:val="0"/>
      <w:numFmt w:val="bullet"/>
      <w:lvlText w:val="•"/>
      <w:lvlJc w:val="left"/>
      <w:pPr>
        <w:ind w:left="8385" w:hanging="492"/>
      </w:pPr>
      <w:rPr>
        <w:rFonts w:hint="default"/>
        <w:lang w:val="id" w:eastAsia="en-US" w:bidi="ar-SA"/>
      </w:rPr>
    </w:lvl>
    <w:lvl w:ilvl="8">
      <w:start w:val="0"/>
      <w:numFmt w:val="bullet"/>
      <w:lvlText w:val="•"/>
      <w:lvlJc w:val="left"/>
      <w:pPr>
        <w:ind w:left="9246" w:hanging="492"/>
      </w:pPr>
      <w:rPr>
        <w:rFonts w:hint="default"/>
        <w:lang w:val="id" w:eastAsia="en-US" w:bidi="ar-SA"/>
      </w:rPr>
    </w:lvl>
  </w:abstractNum>
  <w:abstractNum w:abstractNumId="3">
    <w:multiLevelType w:val="hybridMultilevel"/>
    <w:lvl w:ilvl="0">
      <w:start w:val="2"/>
      <w:numFmt w:val="decimal"/>
      <w:lvlText w:val="%1"/>
      <w:lvlJc w:val="left"/>
      <w:pPr>
        <w:ind w:left="2361" w:hanging="492"/>
        <w:jc w:val="left"/>
      </w:pPr>
      <w:rPr>
        <w:rFonts w:hint="default"/>
        <w:lang w:val="id" w:eastAsia="en-US" w:bidi="ar-SA"/>
      </w:rPr>
    </w:lvl>
    <w:lvl w:ilvl="1">
      <w:start w:val="1"/>
      <w:numFmt w:val="decimal"/>
      <w:lvlText w:val="%1.%2"/>
      <w:lvlJc w:val="left"/>
      <w:pPr>
        <w:ind w:left="2361" w:hanging="492"/>
        <w:jc w:val="left"/>
      </w:pPr>
      <w:rPr>
        <w:rFonts w:hint="default" w:ascii="Times New Roman" w:hAnsi="Times New Roman" w:eastAsia="Times New Roman" w:cs="Times New Roman"/>
        <w:spacing w:val="-5"/>
        <w:w w:val="99"/>
        <w:sz w:val="24"/>
        <w:szCs w:val="24"/>
        <w:lang w:val="id" w:eastAsia="en-US" w:bidi="ar-SA"/>
      </w:rPr>
    </w:lvl>
    <w:lvl w:ilvl="2">
      <w:start w:val="0"/>
      <w:numFmt w:val="bullet"/>
      <w:lvlText w:val="•"/>
      <w:lvlJc w:val="left"/>
      <w:pPr>
        <w:ind w:left="4081" w:hanging="492"/>
      </w:pPr>
      <w:rPr>
        <w:rFonts w:hint="default"/>
        <w:lang w:val="id" w:eastAsia="en-US" w:bidi="ar-SA"/>
      </w:rPr>
    </w:lvl>
    <w:lvl w:ilvl="3">
      <w:start w:val="0"/>
      <w:numFmt w:val="bullet"/>
      <w:lvlText w:val="•"/>
      <w:lvlJc w:val="left"/>
      <w:pPr>
        <w:ind w:left="4942" w:hanging="492"/>
      </w:pPr>
      <w:rPr>
        <w:rFonts w:hint="default"/>
        <w:lang w:val="id" w:eastAsia="en-US" w:bidi="ar-SA"/>
      </w:rPr>
    </w:lvl>
    <w:lvl w:ilvl="4">
      <w:start w:val="0"/>
      <w:numFmt w:val="bullet"/>
      <w:lvlText w:val="•"/>
      <w:lvlJc w:val="left"/>
      <w:pPr>
        <w:ind w:left="5803" w:hanging="492"/>
      </w:pPr>
      <w:rPr>
        <w:rFonts w:hint="default"/>
        <w:lang w:val="id" w:eastAsia="en-US" w:bidi="ar-SA"/>
      </w:rPr>
    </w:lvl>
    <w:lvl w:ilvl="5">
      <w:start w:val="0"/>
      <w:numFmt w:val="bullet"/>
      <w:lvlText w:val="•"/>
      <w:lvlJc w:val="left"/>
      <w:pPr>
        <w:ind w:left="6664" w:hanging="492"/>
      </w:pPr>
      <w:rPr>
        <w:rFonts w:hint="default"/>
        <w:lang w:val="id" w:eastAsia="en-US" w:bidi="ar-SA"/>
      </w:rPr>
    </w:lvl>
    <w:lvl w:ilvl="6">
      <w:start w:val="0"/>
      <w:numFmt w:val="bullet"/>
      <w:lvlText w:val="•"/>
      <w:lvlJc w:val="left"/>
      <w:pPr>
        <w:ind w:left="7524" w:hanging="492"/>
      </w:pPr>
      <w:rPr>
        <w:rFonts w:hint="default"/>
        <w:lang w:val="id" w:eastAsia="en-US" w:bidi="ar-SA"/>
      </w:rPr>
    </w:lvl>
    <w:lvl w:ilvl="7">
      <w:start w:val="0"/>
      <w:numFmt w:val="bullet"/>
      <w:lvlText w:val="•"/>
      <w:lvlJc w:val="left"/>
      <w:pPr>
        <w:ind w:left="8385" w:hanging="492"/>
      </w:pPr>
      <w:rPr>
        <w:rFonts w:hint="default"/>
        <w:lang w:val="id" w:eastAsia="en-US" w:bidi="ar-SA"/>
      </w:rPr>
    </w:lvl>
    <w:lvl w:ilvl="8">
      <w:start w:val="0"/>
      <w:numFmt w:val="bullet"/>
      <w:lvlText w:val="•"/>
      <w:lvlJc w:val="left"/>
      <w:pPr>
        <w:ind w:left="9246" w:hanging="492"/>
      </w:pPr>
      <w:rPr>
        <w:rFonts w:hint="default"/>
        <w:lang w:val="id" w:eastAsia="en-US" w:bidi="ar-SA"/>
      </w:rPr>
    </w:lvl>
  </w:abstractNum>
  <w:abstractNum w:abstractNumId="2">
    <w:multiLevelType w:val="hybridMultilevel"/>
    <w:lvl w:ilvl="0">
      <w:start w:val="1"/>
      <w:numFmt w:val="decimal"/>
      <w:lvlText w:val="%1"/>
      <w:lvlJc w:val="left"/>
      <w:pPr>
        <w:ind w:left="2361" w:hanging="492"/>
        <w:jc w:val="left"/>
      </w:pPr>
      <w:rPr>
        <w:rFonts w:hint="default"/>
        <w:lang w:val="id" w:eastAsia="en-US" w:bidi="ar-SA"/>
      </w:rPr>
    </w:lvl>
    <w:lvl w:ilvl="1">
      <w:start w:val="1"/>
      <w:numFmt w:val="decimal"/>
      <w:lvlText w:val="%1.%2"/>
      <w:lvlJc w:val="left"/>
      <w:pPr>
        <w:ind w:left="2361" w:hanging="492"/>
        <w:jc w:val="left"/>
      </w:pPr>
      <w:rPr>
        <w:rFonts w:hint="default" w:ascii="Times New Roman" w:hAnsi="Times New Roman" w:eastAsia="Times New Roman" w:cs="Times New Roman"/>
        <w:spacing w:val="-5"/>
        <w:w w:val="100"/>
        <w:sz w:val="24"/>
        <w:szCs w:val="24"/>
        <w:lang w:val="id" w:eastAsia="en-US" w:bidi="ar-SA"/>
      </w:rPr>
    </w:lvl>
    <w:lvl w:ilvl="2">
      <w:start w:val="0"/>
      <w:numFmt w:val="bullet"/>
      <w:lvlText w:val="•"/>
      <w:lvlJc w:val="left"/>
      <w:pPr>
        <w:ind w:left="4081" w:hanging="492"/>
      </w:pPr>
      <w:rPr>
        <w:rFonts w:hint="default"/>
        <w:lang w:val="id" w:eastAsia="en-US" w:bidi="ar-SA"/>
      </w:rPr>
    </w:lvl>
    <w:lvl w:ilvl="3">
      <w:start w:val="0"/>
      <w:numFmt w:val="bullet"/>
      <w:lvlText w:val="•"/>
      <w:lvlJc w:val="left"/>
      <w:pPr>
        <w:ind w:left="4942" w:hanging="492"/>
      </w:pPr>
      <w:rPr>
        <w:rFonts w:hint="default"/>
        <w:lang w:val="id" w:eastAsia="en-US" w:bidi="ar-SA"/>
      </w:rPr>
    </w:lvl>
    <w:lvl w:ilvl="4">
      <w:start w:val="0"/>
      <w:numFmt w:val="bullet"/>
      <w:lvlText w:val="•"/>
      <w:lvlJc w:val="left"/>
      <w:pPr>
        <w:ind w:left="5803" w:hanging="492"/>
      </w:pPr>
      <w:rPr>
        <w:rFonts w:hint="default"/>
        <w:lang w:val="id" w:eastAsia="en-US" w:bidi="ar-SA"/>
      </w:rPr>
    </w:lvl>
    <w:lvl w:ilvl="5">
      <w:start w:val="0"/>
      <w:numFmt w:val="bullet"/>
      <w:lvlText w:val="•"/>
      <w:lvlJc w:val="left"/>
      <w:pPr>
        <w:ind w:left="6664" w:hanging="492"/>
      </w:pPr>
      <w:rPr>
        <w:rFonts w:hint="default"/>
        <w:lang w:val="id" w:eastAsia="en-US" w:bidi="ar-SA"/>
      </w:rPr>
    </w:lvl>
    <w:lvl w:ilvl="6">
      <w:start w:val="0"/>
      <w:numFmt w:val="bullet"/>
      <w:lvlText w:val="•"/>
      <w:lvlJc w:val="left"/>
      <w:pPr>
        <w:ind w:left="7524" w:hanging="492"/>
      </w:pPr>
      <w:rPr>
        <w:rFonts w:hint="default"/>
        <w:lang w:val="id" w:eastAsia="en-US" w:bidi="ar-SA"/>
      </w:rPr>
    </w:lvl>
    <w:lvl w:ilvl="7">
      <w:start w:val="0"/>
      <w:numFmt w:val="bullet"/>
      <w:lvlText w:val="•"/>
      <w:lvlJc w:val="left"/>
      <w:pPr>
        <w:ind w:left="8385" w:hanging="492"/>
      </w:pPr>
      <w:rPr>
        <w:rFonts w:hint="default"/>
        <w:lang w:val="id" w:eastAsia="en-US" w:bidi="ar-SA"/>
      </w:rPr>
    </w:lvl>
    <w:lvl w:ilvl="8">
      <w:start w:val="0"/>
      <w:numFmt w:val="bullet"/>
      <w:lvlText w:val="•"/>
      <w:lvlJc w:val="left"/>
      <w:pPr>
        <w:ind w:left="9246" w:hanging="492"/>
      </w:pPr>
      <w:rPr>
        <w:rFonts w:hint="default"/>
        <w:lang w:val="id" w:eastAsia="en-US" w:bidi="ar-SA"/>
      </w:rPr>
    </w:lvl>
  </w:abstractNum>
  <w:abstractNum w:abstractNumId="1">
    <w:multiLevelType w:val="hybridMultilevel"/>
    <w:lvl w:ilvl="0">
      <w:start w:val="1"/>
      <w:numFmt w:val="decimal"/>
      <w:lvlText w:val="%1."/>
      <w:lvlJc w:val="left"/>
      <w:pPr>
        <w:ind w:left="2217" w:hanging="28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3094" w:hanging="280"/>
      </w:pPr>
      <w:rPr>
        <w:rFonts w:hint="default"/>
        <w:lang w:val="id" w:eastAsia="en-US" w:bidi="ar-SA"/>
      </w:rPr>
    </w:lvl>
    <w:lvl w:ilvl="2">
      <w:start w:val="0"/>
      <w:numFmt w:val="bullet"/>
      <w:lvlText w:val="•"/>
      <w:lvlJc w:val="left"/>
      <w:pPr>
        <w:ind w:left="3969" w:hanging="280"/>
      </w:pPr>
      <w:rPr>
        <w:rFonts w:hint="default"/>
        <w:lang w:val="id" w:eastAsia="en-US" w:bidi="ar-SA"/>
      </w:rPr>
    </w:lvl>
    <w:lvl w:ilvl="3">
      <w:start w:val="0"/>
      <w:numFmt w:val="bullet"/>
      <w:lvlText w:val="•"/>
      <w:lvlJc w:val="left"/>
      <w:pPr>
        <w:ind w:left="4844" w:hanging="280"/>
      </w:pPr>
      <w:rPr>
        <w:rFonts w:hint="default"/>
        <w:lang w:val="id" w:eastAsia="en-US" w:bidi="ar-SA"/>
      </w:rPr>
    </w:lvl>
    <w:lvl w:ilvl="4">
      <w:start w:val="0"/>
      <w:numFmt w:val="bullet"/>
      <w:lvlText w:val="•"/>
      <w:lvlJc w:val="left"/>
      <w:pPr>
        <w:ind w:left="5719" w:hanging="280"/>
      </w:pPr>
      <w:rPr>
        <w:rFonts w:hint="default"/>
        <w:lang w:val="id" w:eastAsia="en-US" w:bidi="ar-SA"/>
      </w:rPr>
    </w:lvl>
    <w:lvl w:ilvl="5">
      <w:start w:val="0"/>
      <w:numFmt w:val="bullet"/>
      <w:lvlText w:val="•"/>
      <w:lvlJc w:val="left"/>
      <w:pPr>
        <w:ind w:left="6594" w:hanging="280"/>
      </w:pPr>
      <w:rPr>
        <w:rFonts w:hint="default"/>
        <w:lang w:val="id" w:eastAsia="en-US" w:bidi="ar-SA"/>
      </w:rPr>
    </w:lvl>
    <w:lvl w:ilvl="6">
      <w:start w:val="0"/>
      <w:numFmt w:val="bullet"/>
      <w:lvlText w:val="•"/>
      <w:lvlJc w:val="left"/>
      <w:pPr>
        <w:ind w:left="7468" w:hanging="280"/>
      </w:pPr>
      <w:rPr>
        <w:rFonts w:hint="default"/>
        <w:lang w:val="id" w:eastAsia="en-US" w:bidi="ar-SA"/>
      </w:rPr>
    </w:lvl>
    <w:lvl w:ilvl="7">
      <w:start w:val="0"/>
      <w:numFmt w:val="bullet"/>
      <w:lvlText w:val="•"/>
      <w:lvlJc w:val="left"/>
      <w:pPr>
        <w:ind w:left="8343" w:hanging="280"/>
      </w:pPr>
      <w:rPr>
        <w:rFonts w:hint="default"/>
        <w:lang w:val="id" w:eastAsia="en-US" w:bidi="ar-SA"/>
      </w:rPr>
    </w:lvl>
    <w:lvl w:ilvl="8">
      <w:start w:val="0"/>
      <w:numFmt w:val="bullet"/>
      <w:lvlText w:val="•"/>
      <w:lvlJc w:val="left"/>
      <w:pPr>
        <w:ind w:left="9218" w:hanging="280"/>
      </w:pPr>
      <w:rPr>
        <w:rFonts w:hint="default"/>
        <w:lang w:val="id" w:eastAsia="en-US" w:bidi="ar-SA"/>
      </w:rPr>
    </w:lvl>
  </w:abstractNum>
  <w:abstractNum w:abstractNumId="0">
    <w:multiLevelType w:val="hybridMultilevel"/>
    <w:lvl w:ilvl="0">
      <w:start w:val="1"/>
      <w:numFmt w:val="decimal"/>
      <w:lvlText w:val="%1."/>
      <w:lvlJc w:val="left"/>
      <w:pPr>
        <w:ind w:left="2021" w:hanging="360"/>
        <w:jc w:val="left"/>
      </w:pPr>
      <w:rPr>
        <w:rFonts w:hint="default" w:ascii="Times New Roman" w:hAnsi="Times New Roman" w:eastAsia="Times New Roman" w:cs="Times New Roman"/>
        <w:b/>
        <w:bCs/>
        <w:spacing w:val="-3"/>
        <w:w w:val="99"/>
        <w:sz w:val="28"/>
        <w:szCs w:val="28"/>
        <w:lang w:val="id" w:eastAsia="en-US" w:bidi="ar-SA"/>
      </w:rPr>
    </w:lvl>
    <w:lvl w:ilvl="1">
      <w:start w:val="1"/>
      <w:numFmt w:val="decimal"/>
      <w:lvlText w:val="%2."/>
      <w:lvlJc w:val="left"/>
      <w:pPr>
        <w:ind w:left="2637" w:hanging="360"/>
        <w:jc w:val="left"/>
      </w:pPr>
      <w:rPr>
        <w:rFonts w:hint="default" w:ascii="Times New Roman" w:hAnsi="Times New Roman" w:eastAsia="Times New Roman" w:cs="Times New Roman"/>
        <w:b/>
        <w:bCs/>
        <w:spacing w:val="-2"/>
        <w:w w:val="99"/>
        <w:sz w:val="24"/>
        <w:szCs w:val="24"/>
        <w:lang w:val="id" w:eastAsia="en-US" w:bidi="ar-SA"/>
      </w:rPr>
    </w:lvl>
    <w:lvl w:ilvl="2">
      <w:start w:val="0"/>
      <w:numFmt w:val="bullet"/>
      <w:lvlText w:val="•"/>
      <w:lvlJc w:val="left"/>
      <w:pPr>
        <w:ind w:left="3372" w:hanging="360"/>
      </w:pPr>
      <w:rPr>
        <w:rFonts w:hint="default"/>
        <w:lang w:val="id" w:eastAsia="en-US" w:bidi="ar-SA"/>
      </w:rPr>
    </w:lvl>
    <w:lvl w:ilvl="3">
      <w:start w:val="0"/>
      <w:numFmt w:val="bullet"/>
      <w:lvlText w:val="•"/>
      <w:lvlJc w:val="left"/>
      <w:pPr>
        <w:ind w:left="4104" w:hanging="360"/>
      </w:pPr>
      <w:rPr>
        <w:rFonts w:hint="default"/>
        <w:lang w:val="id" w:eastAsia="en-US" w:bidi="ar-SA"/>
      </w:rPr>
    </w:lvl>
    <w:lvl w:ilvl="4">
      <w:start w:val="0"/>
      <w:numFmt w:val="bullet"/>
      <w:lvlText w:val="•"/>
      <w:lvlJc w:val="left"/>
      <w:pPr>
        <w:ind w:left="4836" w:hanging="360"/>
      </w:pPr>
      <w:rPr>
        <w:rFonts w:hint="default"/>
        <w:lang w:val="id" w:eastAsia="en-US" w:bidi="ar-SA"/>
      </w:rPr>
    </w:lvl>
    <w:lvl w:ilvl="5">
      <w:start w:val="0"/>
      <w:numFmt w:val="bullet"/>
      <w:lvlText w:val="•"/>
      <w:lvlJc w:val="left"/>
      <w:pPr>
        <w:ind w:left="5568" w:hanging="360"/>
      </w:pPr>
      <w:rPr>
        <w:rFonts w:hint="default"/>
        <w:lang w:val="id" w:eastAsia="en-US" w:bidi="ar-SA"/>
      </w:rPr>
    </w:lvl>
    <w:lvl w:ilvl="6">
      <w:start w:val="0"/>
      <w:numFmt w:val="bullet"/>
      <w:lvlText w:val="•"/>
      <w:lvlJc w:val="left"/>
      <w:pPr>
        <w:ind w:left="6300" w:hanging="360"/>
      </w:pPr>
      <w:rPr>
        <w:rFonts w:hint="default"/>
        <w:lang w:val="id" w:eastAsia="en-US" w:bidi="ar-SA"/>
      </w:rPr>
    </w:lvl>
    <w:lvl w:ilvl="7">
      <w:start w:val="0"/>
      <w:numFmt w:val="bullet"/>
      <w:lvlText w:val="•"/>
      <w:lvlJc w:val="left"/>
      <w:pPr>
        <w:ind w:left="7032" w:hanging="360"/>
      </w:pPr>
      <w:rPr>
        <w:rFonts w:hint="default"/>
        <w:lang w:val="id" w:eastAsia="en-US" w:bidi="ar-SA"/>
      </w:rPr>
    </w:lvl>
    <w:lvl w:ilvl="8">
      <w:start w:val="0"/>
      <w:numFmt w:val="bullet"/>
      <w:lvlText w:val="•"/>
      <w:lvlJc w:val="left"/>
      <w:pPr>
        <w:ind w:left="7764" w:hanging="360"/>
      </w:pPr>
      <w:rPr>
        <w:rFonts w:hint="default"/>
        <w:lang w:val="id"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40"/>
      <w:ind w:left="1508"/>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36"/>
      <w:ind w:left="2361" w:hanging="493"/>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937"/>
      <w:jc w:val="both"/>
      <w:outlineLvl w:val="1"/>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2217" w:hanging="280"/>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image" Target="media/image2.png"/><Relationship Id="rId9" Type="http://schemas.openxmlformats.org/officeDocument/2006/relationships/header" Target="header3.xml"/><Relationship Id="rId10" Type="http://schemas.openxmlformats.org/officeDocument/2006/relationships/footer" Target="footer1.xml"/><Relationship Id="rId11" Type="http://schemas.openxmlformats.org/officeDocument/2006/relationships/image" Target="media/image4.jpeg"/><Relationship Id="rId12" Type="http://schemas.openxmlformats.org/officeDocument/2006/relationships/header" Target="header4.xml"/><Relationship Id="rId13" Type="http://schemas.openxmlformats.org/officeDocument/2006/relationships/footer" Target="footer2.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Tita</dc:creator>
  <dcterms:created xsi:type="dcterms:W3CDTF">2021-10-27T10:57:49Z</dcterms:created>
  <dcterms:modified xsi:type="dcterms:W3CDTF">2021-10-27T10:57:49Z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2021-10-22T00:00:00Z</vt:filetime>
  </property>
  <property fmtid="{D5CDD505-2E9C-101B-9397-08002B2CF9AE}" pid="3" name="Creator">
    <vt:lpwstr>Microsoft® Word for Microsoft 365</vt:lpwstr>
  </property>
  <property fmtid="{D5CDD505-2E9C-101B-9397-08002B2CF9AE}" pid="4" name="LastSaved">
    <vt:filetime>2021-10-27T00:00:00Z</vt:filetime>
  </property>
</Properties>
</file>