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948" w:rsidRDefault="00887948" w:rsidP="003E120F">
      <w:pPr>
        <w:pStyle w:val="NoSpacing"/>
        <w:spacing w:line="360" w:lineRule="auto"/>
        <w:ind w:left="0" w:firstLine="0"/>
        <w:contextualSpacing/>
        <w:jc w:val="center"/>
      </w:pPr>
    </w:p>
    <w:p w:rsidR="003E120F" w:rsidRDefault="003E120F" w:rsidP="003E120F">
      <w:pPr>
        <w:pStyle w:val="NoSpacing"/>
        <w:spacing w:line="360" w:lineRule="auto"/>
        <w:ind w:left="0" w:firstLine="0"/>
        <w:contextualSpacing/>
        <w:jc w:val="center"/>
        <w:rPr>
          <w:b/>
          <w:sz w:val="28"/>
          <w:szCs w:val="28"/>
        </w:rPr>
      </w:pPr>
      <w:r w:rsidRPr="00FF1AFC">
        <w:rPr>
          <w:b/>
          <w:noProof/>
          <w:sz w:val="28"/>
          <w:szCs w:val="28"/>
          <w:lang w:val="en-US"/>
        </w:rPr>
        <mc:AlternateContent>
          <mc:Choice Requires="wpg">
            <w:drawing>
              <wp:anchor distT="0" distB="0" distL="0" distR="0" simplePos="0" relativeHeight="251683840" behindDoc="1" locked="0" layoutInCell="1" hidden="0" allowOverlap="1" wp14:anchorId="353DDF6E" wp14:editId="21B14B04">
                <wp:simplePos x="0" y="0"/>
                <wp:positionH relativeFrom="page">
                  <wp:posOffset>0</wp:posOffset>
                </wp:positionH>
                <wp:positionV relativeFrom="page">
                  <wp:posOffset>-53241</wp:posOffset>
                </wp:positionV>
                <wp:extent cx="7677150" cy="10763478"/>
                <wp:effectExtent l="0" t="0" r="0" b="0"/>
                <wp:wrapNone/>
                <wp:docPr id="6" name="Group 6"/>
                <wp:cNvGraphicFramePr/>
                <a:graphic xmlns:a="http://schemas.openxmlformats.org/drawingml/2006/main">
                  <a:graphicData uri="http://schemas.microsoft.com/office/word/2010/wordprocessingGroup">
                    <wpg:wgp>
                      <wpg:cNvGrpSpPr/>
                      <wpg:grpSpPr>
                        <a:xfrm>
                          <a:off x="0" y="0"/>
                          <a:ext cx="7677150" cy="10763478"/>
                          <a:chOff x="1508695" y="-37791"/>
                          <a:chExt cx="7674610" cy="7640029"/>
                        </a:xfrm>
                      </wpg:grpSpPr>
                      <wpg:grpSp>
                        <wpg:cNvPr id="53" name="Group 53"/>
                        <wpg:cNvGrpSpPr/>
                        <wpg:grpSpPr>
                          <a:xfrm>
                            <a:off x="1508695" y="-37791"/>
                            <a:ext cx="7674610" cy="7640029"/>
                            <a:chOff x="-180" y="-250"/>
                            <a:chExt cx="12086" cy="17184"/>
                          </a:xfrm>
                        </wpg:grpSpPr>
                        <wps:wsp>
                          <wps:cNvPr id="54" name="Rectangle 54"/>
                          <wps:cNvSpPr/>
                          <wps:spPr>
                            <a:xfrm>
                              <a:off x="-180" y="-165"/>
                              <a:ext cx="12075" cy="17000"/>
                            </a:xfrm>
                            <a:prstGeom prst="rect">
                              <a:avLst/>
                            </a:prstGeom>
                            <a:noFill/>
                            <a:ln>
                              <a:noFill/>
                            </a:ln>
                          </wps:spPr>
                          <wps:txbx>
                            <w:txbxContent>
                              <w:p w:rsidR="00B97004" w:rsidRDefault="00B97004" w:rsidP="003E120F">
                                <w:pPr>
                                  <w:spacing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55" name="Shape 9"/>
                            <pic:cNvPicPr preferRelativeResize="0"/>
                          </pic:nvPicPr>
                          <pic:blipFill rotWithShape="1">
                            <a:blip r:embed="rId9">
                              <a:alphaModFix/>
                            </a:blip>
                            <a:srcRect/>
                            <a:stretch/>
                          </pic:blipFill>
                          <pic:spPr>
                            <a:xfrm>
                              <a:off x="0" y="0"/>
                              <a:ext cx="11906" cy="16838"/>
                            </a:xfrm>
                            <a:prstGeom prst="rect">
                              <a:avLst/>
                            </a:prstGeom>
                            <a:noFill/>
                            <a:ln>
                              <a:noFill/>
                            </a:ln>
                          </pic:spPr>
                        </pic:pic>
                        <wps:wsp>
                          <wps:cNvPr id="56" name="Rectangle 56"/>
                          <wps:cNvSpPr/>
                          <wps:spPr>
                            <a:xfrm>
                              <a:off x="-180" y="-250"/>
                              <a:ext cx="12000" cy="17184"/>
                            </a:xfrm>
                            <a:prstGeom prst="rect">
                              <a:avLst/>
                            </a:prstGeom>
                            <a:solidFill>
                              <a:srgbClr val="FFC000"/>
                            </a:solidFill>
                            <a:ln>
                              <a:noFill/>
                            </a:ln>
                          </wps:spPr>
                          <wps:txbx>
                            <w:txbxContent>
                              <w:p w:rsidR="00B97004" w:rsidRDefault="00B97004" w:rsidP="003E120F">
                                <w:pPr>
                                  <w:spacing w:line="240" w:lineRule="auto"/>
                                  <w:ind w:left="0" w:firstLine="0"/>
                                  <w:jc w:val="left"/>
                                  <w:textDirection w:val="btLr"/>
                                  <w:rPr>
                                    <w:lang w:val="en-GB"/>
                                  </w:rPr>
                                </w:pPr>
                              </w:p>
                              <w:p w:rsidR="00887948" w:rsidRPr="00887948" w:rsidRDefault="00887948" w:rsidP="003E120F">
                                <w:pPr>
                                  <w:spacing w:line="240" w:lineRule="auto"/>
                                  <w:ind w:left="0" w:firstLine="0"/>
                                  <w:jc w:val="left"/>
                                  <w:textDirection w:val="btLr"/>
                                  <w:rPr>
                                    <w:lang w:val="en-GB"/>
                                  </w:rPr>
                                </w:pPr>
                              </w:p>
                            </w:txbxContent>
                          </wps:txbx>
                          <wps:bodyPr spcFirstLastPara="1" wrap="square" lIns="91425" tIns="91425" rIns="91425" bIns="91425" anchor="ctr" anchorCtr="0">
                            <a:noAutofit/>
                          </wps:bodyPr>
                        </wps:wsp>
                        <wps:wsp>
                          <wps:cNvPr id="57" name="Freeform 57"/>
                          <wps:cNvSpPr/>
                          <wps:spPr>
                            <a:xfrm>
                              <a:off x="0" y="-165"/>
                              <a:ext cx="11884" cy="17004"/>
                            </a:xfrm>
                            <a:custGeom>
                              <a:avLst/>
                              <a:gdLst/>
                              <a:ahLst/>
                              <a:cxnLst/>
                              <a:rect l="l" t="t" r="r" b="b"/>
                              <a:pathLst>
                                <a:path w="11884" h="16794" extrusionOk="0">
                                  <a:moveTo>
                                    <a:pt x="11884" y="16793"/>
                                  </a:moveTo>
                                  <a:lnTo>
                                    <a:pt x="11884" y="0"/>
                                  </a:lnTo>
                                  <a:lnTo>
                                    <a:pt x="0" y="0"/>
                                  </a:lnTo>
                                </a:path>
                              </a:pathLst>
                            </a:custGeom>
                            <a:noFill/>
                            <a:ln w="38100" cap="flat" cmpd="sng">
                              <a:solidFill>
                                <a:srgbClr val="F1F1F1"/>
                              </a:solidFill>
                              <a:prstDash val="solid"/>
                              <a:round/>
                              <a:headEnd type="none" w="med" len="med"/>
                              <a:tailEnd type="none" w="med" len="med"/>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6" o:spid="_x0000_s1026" style="position:absolute;left:0;text-align:left;margin-left:0;margin-top:-4.2pt;width:604.5pt;height:847.5pt;z-index:-251632640;mso-wrap-distance-left:0;mso-wrap-distance-right:0;mso-position-horizontal-relative:page;mso-position-vertical-relative:page;mso-width-relative:margin;mso-height-relative:margin" coordorigin="15086,-377" coordsize="76746,7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pJRigQAANINAAAOAAAAZHJzL2Uyb0RvYy54bWzUV1tv2zYUfh+w/0Do&#10;PbHli2QLcYohqYMC3RqkHfpMS5RFVCI5kr7t1++cQ0m2k7RLOqzYEETm5fDwOxd+h7x6s29qthXW&#10;Sa0WUXw5jJhQuS6kWi+i3z8tL2YRc56rgtdaiUV0EC56c/3zT1c7k4mRrnRdCMtAiXLZziyiynuT&#10;DQYur0TD3aU2QsFkqW3DPXTtelBYvgPtTT0YDYfJYKdtYazOhXMwehsmo2vSX5Yi9x/K0gnP6kUE&#10;2Dx9LX1X+B1cX/FsbbmpZN7C4N+BouFSwaa9qlvuOdtY+URVI3OrnS79Za6bgS5LmQuyAayJh4+s&#10;ubN6Y8iWdbZbm95N4NpHfvputflv23vLZLGIkogp3kCIaFeWoGt2Zp2BxJ01H829bQfWoYfW7kvb&#10;4C/Ywfbk1EPvVLH3LIfBNEnTeAq+z2EuHqbJeJLOgt/zCoKDC2F+lsynEQORi3GazuNO4O1RyySJ&#10;Wy1pMhkOR3OUGXQgBoi1h9Z3ehtaK6fjczOh/3o7vwb3xORnwfKst/ginoExaO4IfAMQcK4zNh6B&#10;O1qHpfFs8k1D4dy4Y2q4f5YaHytuBGWcw8B3Tpt0TnuAA8XVuhZsSqh2huT67HCZg0R5JjWO9sbJ&#10;NNjbeQusTSH0lB7pcEje6MPKM2OdvxO6YdhYRBYQ0Enj2/fOhwzoRHBfpZeyrsmhtTobAJ04AonS&#10;ocSW36/2lAEuW+niABY7ky8l7PWeO3/PLdBBHLEdUMQicn9suBURq98pcPQ8nowAuD/t2NPO6rTD&#10;VV5pYJ7c24iFzo0nJgoof9l4XUqyCHEFMC1ciPD1lZF5Bv8tC0DrSaj/ni1hld+gBYFxmxfpaLj9&#10;sjEXQFiGe7mStfQHIl+IA4JS23uZY9Sxc5I14JvAKJRVjM5rJ4ILIKKiFPZB1KB2Kx6Ek38C/4QE&#10;eKJ4VUuDoWVW+8/SV6QUY4Puw8nWJnDpI3J8xi2BeG91vmmE8qGSWMKhlaukcRGzmWhWAojRvivC&#10;Jrw2Ff9VF0uJGQPphLvi7s7meDAo6Zy3wucVCqAJHergnK8cjsAELQ30xyKeDzsSSGZjosx/81gg&#10;2oCPgEMXufNHsEtfeU7YpS0/r2aXnk17N8ItoSs+T7j01ezidC0h/nUdwr5e3dSWbTlcLpbLmyN3&#10;nYm9mIaoDFPlOxLAf5aNfkxqpB2FLK0QeAtk0zQU7BdmRltknxadeAZ1tS865yUWavEmFB0Mc1do&#10;4HJXhJIDY1XXyveqa2JpwntmTfdMDxQC5BGx1SJahYoH9InrUCk22Q7oK+CooJWkc0AEeWs3eJv+&#10;8AWpEGUbvRWfNK3ydFsKa/A6BWvoAgPEcJSq1fPSXWXt5rtfQ1pPSIgqJeqABgLtGwQeBk/dc1Zw&#10;0aTxLKYThwWzBGoHLzcGeNSpNZlzdjicPT1D8RL+2tvOmRhW+FvuqnDWaCq4FG7IqiDirQQv3qqC&#10;+YOBIqLgtQFVexE1ooB6LeBxgi2S9FzWL5EkN4DtmOqBGf8H5/J4Dybk9HCg+LWPHHyZnPZJ6vgU&#10;u/4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dWk0+4AAAAAkBAAAPAAAAZHJz&#10;L2Rvd25yZXYueG1sTI9BS8NAEIXvgv9hGcFbu0nVkMZsSinqqQi2gvS2zU6T0OxsyG6T9N87Pelt&#10;Zt7jzffy1WRbMWDvG0cK4nkEAql0pqFKwff+fZaC8EGT0a0jVHBFD6vi/i7XmXEjfeGwC5XgEPKZ&#10;VlCH0GVS+rJGq/3cdUisnVxvdeC1r6Tp9cjhtpWLKEqk1Q3xh1p3uKmxPO8uVsHHqMf1U/w2bM+n&#10;zfWwf/n82cao1OPDtH4FEXAKf2a44TM6FMx0dBcyXrQKuEhQMEufQdzURbTky5GnJE0SkEUu/zco&#10;fgEAAP//AwBQSwMECgAAAAAAAAAhAEN0xg+mSgAApkoAABQAAABkcnMvbWVkaWEvaW1hZ2UxLnBu&#10;Z4lQTkcNChoKAAAADUlIRFIAAAYzAAAIxQgGAAAAIjBOCgAAAAZiS0dEAP8A/wD/oL2nkwAAAAlw&#10;SFlzAAAOxAAADsQBlSsOGwAAIABJREFUeJzs2aERwkAAAMEP7TC4eCrPDDI+yG8gVYQOYjmxW8H5&#10;W67PuAYAAAAAAEDRerwe/24AAAAAAAC4Y2YAAAAAAABpZgYAAAAAAJBmZgAAAAAAAGlmBgAAAAAA&#10;kGZmAAAAAAAAWds+32YGAAAAAACQ9Z3n08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4MeeHQsAAAAA&#10;DPK3nsaO0gg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DgWOEIAAAgAElEQVQ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Enh0LAAAAAAzyt57GjtII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IDZU1QAAAouSURBV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CoPTsYAACGASCmMYP+5u9RoWrcI9EIAAAAAJAmMwAAAAAA&#10;gDSZAQAAAAAApMkMAAAAAAAgTWYAAAAAAABpMgMAAAAAAEiTGQAAAAAAQJrMAAAAAAAA0mQGAAAA&#10;AACQJjMAAAAAAIA0mQEAAAAAAKTJDAAAAAAAIE1mAAAAAAAAaTIDAAAAAABIkxkAAAAAAECazAAA&#10;AAAAANJkBgAAAAAAkCYzAAAAAACANJkBAAAAAACkyQwAAAAAACBNZgAAAAAAAGkyAwAAAAAASJMZ&#10;AAAAAABAmswAAAAAAADSZAYAAAAAAJAmMwAAAAAAgDSZAQAAAAAApMkMAAAAAAAgTWYAAAAAAABp&#10;MgMAAAAAAEiTGQAAAAAAQJrMAAAAAAAA0mQGAAAAAACQJjMAAAAAAIA0mQEAAAAAAKTJDAAAAAAA&#10;IE1mAAAAAAAAaTIDAAAAAABIkxkAAAAAAECazAAAAAAAANJkBgAAAAAAkCYzAAAAAACANJkBAAAA&#10;AACkyQwAAAAAACBNZgAAAAAAAGkyAwAAAAAASJMZAAAAAABAmswAAAAAAADSZAYAAAAAAJAmMwAA&#10;AAAAgDSZAQAAAAAApMkMAAAAAAAgTWYAAAAAAABpMgMAAAAAAEiTGQAAAAAAQJrMAAAAAAAA0mQG&#10;AAAAAACQJjMAAAAAAIA0mQEAAAAAAKTJDAAAAAAAIE1mAAAAAAAAaTIDAAAAAABIkxkAAAAAAECa&#10;zAAAAAAAANJkBgAAAAAAkCYzAAAAAACANJkBAAAAAACkyQwAAAAAACBNZgAAAAAAAGkyAwAAAAAA&#10;SJMZAAAAAABAmswAAAAAAADSZAYAAAAAAJAmMwAAAAAAgDSZAQAAAAAApMkMAAAAAAAgTWYAAAAA&#10;AABpMgMAAAAAAEiTGQAAAAAAQJrMAAAAAAAA0mQGAAAAAACQJjMAAAAAAIA0mQEAAAAAAKTJDAAA&#10;AAAAIE1mAAAAAAAAaTIDAAAAAABIkxkAAAAAAECazAAAAAAAANJkBgAAAAAAkCYzAAAAAACANJkB&#10;AAAAAACkyQwAAAAAACBNZgAAAAAAAGkyAwAAAAAASJMZAAAAAABAmswAAAAAAADSZAYAAAAAAJAm&#10;MwAAAAAAgDSZAQAAAAAApMkMAAAAAAAgTWYAAAAAAABpMgMAAAAAAEiTGQAAAAAAQJrMAAAAAAAA&#10;0mQGAAAAAACQJjMAAAAAAIA0mQEAAAAAAKTJDAAAAAAAIE1mAAAAAAAAaTIDAAAAAABIkxkAAAAA&#10;AECazAAAAAAAANJkBgAAAAAAkCYzAAAAAACANJkBAAAAAACkyQwAAAAAACBNZgAAAAAAAGkyAwAA&#10;AAAASJMZAAAAAABAmswAAAAAAADSZAYAAAAAAJAmMwAAAAAAgDSZAQAAAAAApMkMAAAAAAAgTWYA&#10;AAAAAABpMgMAAAAAAEiTGQAAAAAAQJrMAAAAAAAA0mQGAAAAAACQJjMAAAAAAIA0mQEAAAAAAKTJ&#10;DAAAAAAAIE1mAAAAAAAAaTIDAAAAAABIkxkAAAAAAECazAAAAAAAANJkBgAAAAAAkCYzAAAAAACA&#10;NJkBAAAAAACkyQwAAAAAACBNZgAAAAAAAGkyAwAAAAAASJMZAAAAAABAmswAAAAAAADSZAYAAAAA&#10;AJAmMwAAAAAAgDSZAQAAAAAApMkMAAAAAAAgTWYAAAAAAABpMgMAAAAAAEiTGQAAAAAAQJrMAAAA&#10;AAAA0mQGAAAAAACQJjMAAAAAAIA0mQEAAAAAAKTJDAAAAAAAIE1mAAAAAAAAaTIDAAAAAABIkxkA&#10;AAAAAECazAAAAAAAANJkBgAAAAAAkCYzAAAAAACANJkBAAAAAACkyQwAAAAAACBNZgAAAAAAAGky&#10;AwAAAAAASJMZAAAAAABAmswAAAAAAADSZAYAAAAAAJAmMwAAAAAAgDSZAQAAAAAApMkMAAAAAAAg&#10;TWYAAAAAAABpMgMAAAAAAEiTGQAAAAAAQJrMAAAAAAAA0mQGAAAAAACQJjMAAAAAAIA0mQEAAAAA&#10;AKTJDAAAAAAAIE1mAAAAAAAAaTIDAAAAAABIkxkAAAAAAECazAAAAAAAANJkBgAAAAAAkCYzAAAA&#10;AACANJkBAAAAAACkyQwAAAAAACBNZgAAAAAAAGkyAwAAAAAASJMZAAAAAABAmswAAAAAAADSZAYA&#10;AAAAAJAmMwAAAAAAgDSZAQAAAAAApMkMAAAAAAAgTWYAAAAAAABpMgMAAAAAAEiTGQAAAAAAQJrM&#10;AAAAAAAA0mQGAAAAAACQJjMAAAAAAIA0mQEAAAAAAKTJDAAAAAAAIE1mAAAAAAAAaTIDAAAAAABI&#10;kxkAAAAAAECazAAAAAAAANJkBgAAAAAAkCYzAAAAAACANJkBAAAAAACkyQwAAAAAACBNZgAAAAAA&#10;AGkyAwAAAAAASJMZAAAAAABAmswAAAAAAADSZAYAAAAAAJAmMwAAAAAAgDSZAQAAAAAApMkMAAAA&#10;AAAgTWYAAAAAAABpMgMAAAAAAEiTGQAAAAAAQJrMAAAAAAAA0mQGAAAAAACQJjMAAAAAAIA0mQEA&#10;AAAAAKTJDAAAAAAAIE1mAAAAAAAAaTIDAAAAAABIkxkAAAAAAECazAAAAAAAANJkBgAAAAAAkCYz&#10;AAAAAACANJkBAAAAAACkyQwAAAAAACBNZgAAAAAAAGkyAwAAAAAASJMZAAAAAABAmswAAAAAAADS&#10;ZAYAAAAAAJAmMwAAAAAAgDSZAQAAAAAApMkMAAAAAAAgTWYAAAAAAABpMgMAAAAAAEiTGQAAAAAA&#10;QJrMAAAAAAAA0mQGAAAAAACQJjMAAAAAAIA0mQEAAAAAAKTJDAAAAAAAIE1mAAAAAAAAaTIDAAAA&#10;AABIkxkAAAAAAECazAAAAAAAANJkBgAAAAAAkCYzAAAAAACANJkBAAAAAACkyQwAAAAAACBNZgAA&#10;AAAAAGkyAwAAAAAASJMZAAAAAABAmswAAAAAAADSZAYAAAAAAJAmMwAAAAAAgDSZAQAAAAAApMkM&#10;AAAAAAAgTWYAAAAAAABpMgMAAAAAAEiTGQAAAAAAQJrMAAAAAAAA0mQGAAAAAACQJjMAAAAAAIA0&#10;mQEAAAAAAKTJDAAAAAAAIE1mAAAAAAAAaTIDAAAAAABIkxkAAAAAAECazAAAAAAAALL+vD2zkxwg&#10;6k75xQAAAABJRU5ErkJgglBLAQItABQABgAIAAAAIQCxgme2CgEAABMCAAATAAAAAAAAAAAAAAAA&#10;AAAAAABbQ29udGVudF9UeXBlc10ueG1sUEsBAi0AFAAGAAgAAAAhADj9If/WAAAAlAEAAAsAAAAA&#10;AAAAAAAAAAAAOwEAAF9yZWxzLy5yZWxzUEsBAi0AFAAGAAgAAAAhAEcSklGKBAAA0g0AAA4AAAAA&#10;AAAAAAAAAAAAOgIAAGRycy9lMm9Eb2MueG1sUEsBAi0AFAAGAAgAAAAhAKomDr68AAAAIQEAABkA&#10;AAAAAAAAAAAAAAAA8AYAAGRycy9fcmVscy9lMm9Eb2MueG1sLnJlbHNQSwECLQAUAAYACAAAACEA&#10;3VpNPuAAAAAJAQAADwAAAAAAAAAAAAAAAADjBwAAZHJzL2Rvd25yZXYueG1sUEsBAi0ACgAAAAAA&#10;AAAhAEN0xg+mSgAApkoAABQAAAAAAAAAAAAAAAAA8AgAAGRycy9tZWRpYS9pbWFnZTEucG5nUEsF&#10;BgAAAAAGAAYAfAEAAMhTAAAAAA==&#10;">
                <v:group id="Group 53" o:spid="_x0000_s1027" style="position:absolute;left:15086;top:-377;width:76747;height:76399" coordorigin="-180,-250" coordsize="12086,17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54" o:spid="_x0000_s1028" style="position:absolute;left:-180;top:-165;width:12075;height:17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yYMMA&#10;AADbAAAADwAAAGRycy9kb3ducmV2LnhtbESPwW7CMBBE75X4B2uRegOHiCIa4iBatVLhBKEfsMTb&#10;OGq8TmMX0r/HSEg9jmbmjSZfD7YVZ+p941jBbJqAIK6cbrhW8Hl8nyxB+ICssXVMCv7Iw7oYPeSY&#10;aXfhA53LUIsIYZ+hAhNCl0npK0MW/dR1xNH7cr3FEGVfS93jJcJtK9MkWUiLDccFgx29Gqq+y1+r&#10;YD93lL6l/qWs7bMZTsfd9gcXSj2Oh80KRKAh/Ifv7Q+t4GkOty/xB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cyYMMAAADbAAAADwAAAAAAAAAAAAAAAACYAgAAZHJzL2Rv&#10;d25yZXYueG1sUEsFBgAAAAAEAAQA9QAAAIgDAAAAAA==&#10;" filled="f" stroked="f">
                    <v:textbox inset="2.53958mm,2.53958mm,2.53958mm,2.53958mm">
                      <w:txbxContent>
                        <w:p w:rsidR="00B97004" w:rsidRDefault="00B97004" w:rsidP="003E120F">
                          <w:pPr>
                            <w:spacing w:line="240" w:lineRule="auto"/>
                            <w:ind w:left="0" w:firstLine="0"/>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29" type="#_x0000_t75" style="position:absolute;width:11906;height:1683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BEBfEAAAA2wAAAA8AAABkcnMvZG93bnJldi54bWxEj0FrwkAUhO8F/8PyhN7qRkuKRFcpQmku&#10;QZrk4u2RfSah2bchuybx37tCocdhZr5h9sfZdGKkwbWWFaxXEQjiyuqWawVl8fW2BeE8ssbOMim4&#10;k4PjYfGyx0TbiX9ozH0tAoRdggoa7/tESlc1ZNCtbE8cvKsdDPogh1rqAacAN53cRNGHNNhyWGiw&#10;p1ND1W9+Mwqydx1tLm1+LW/nIt1O35ntC63U63L+3IHwNPv/8F871QriGJ5fwg+Qh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BEBfEAAAA2wAAAA8AAAAAAAAAAAAAAAAA&#10;nwIAAGRycy9kb3ducmV2LnhtbFBLBQYAAAAABAAEAPcAAACQAwAAAAA=&#10;">
                    <v:imagedata r:id="rId10" o:title=""/>
                  </v:shape>
                  <v:rect id="Rectangle 56" o:spid="_x0000_s1030" style="position:absolute;left:-180;top:-250;width:12000;height:17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AvMQA&#10;AADbAAAADwAAAGRycy9kb3ducmV2LnhtbESPT4vCMBTE7wt+h/AWvGmq+I+uUVRQRPZidWGPj+bZ&#10;FpuX0kRb/fRmQdjjMDO/YebL1pTiTrUrLCsY9CMQxKnVBWcKzqdtbwbCeWSNpWVS8CAHy0XnY46x&#10;tg0f6Z74TAQIuxgV5N5XsZQuzcmg69uKOHgXWxv0QdaZ1DU2AW5KOYyiiTRYcFjIsaJNTuk1uRkF&#10;U329+OdgPPz9/lnrUXPYNbu9Uar72a6+QHhq/X/43d5rBeMJ/H0JP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7ALzEAAAA2wAAAA8AAAAAAAAAAAAAAAAAmAIAAGRycy9k&#10;b3ducmV2LnhtbFBLBQYAAAAABAAEAPUAAACJAwAAAAA=&#10;" fillcolor="#ffc000" stroked="f">
                    <v:textbox inset="2.53958mm,2.53958mm,2.53958mm,2.53958mm">
                      <w:txbxContent>
                        <w:p w:rsidR="00B97004" w:rsidRDefault="00B97004" w:rsidP="003E120F">
                          <w:pPr>
                            <w:spacing w:line="240" w:lineRule="auto"/>
                            <w:ind w:left="0" w:firstLine="0"/>
                            <w:jc w:val="left"/>
                            <w:textDirection w:val="btLr"/>
                            <w:rPr>
                              <w:lang w:val="en-GB"/>
                            </w:rPr>
                          </w:pPr>
                        </w:p>
                        <w:p w:rsidR="00887948" w:rsidRPr="00887948" w:rsidRDefault="00887948" w:rsidP="003E120F">
                          <w:pPr>
                            <w:spacing w:line="240" w:lineRule="auto"/>
                            <w:ind w:left="0" w:firstLine="0"/>
                            <w:jc w:val="left"/>
                            <w:textDirection w:val="btLr"/>
                            <w:rPr>
                              <w:lang w:val="en-GB"/>
                            </w:rPr>
                          </w:pPr>
                        </w:p>
                      </w:txbxContent>
                    </v:textbox>
                  </v:rect>
                  <v:shape id="Freeform 57" o:spid="_x0000_s1031" style="position:absolute;top:-165;width:11884;height:17004;visibility:visible;mso-wrap-style:square;v-text-anchor:middle" coordsize="11884,1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rF8QA&#10;AADbAAAADwAAAGRycy9kb3ducmV2LnhtbESPQWsCMRSE70L/Q3iFXkSzClpdjVIKLSJedBWvz81z&#10;s7h5WTeprv++KQg9DjPzDTNftrYSN2p86VjBoJ+AIM6dLrlQsM++ehMQPiBrrByTggd5WC5eOnNM&#10;tbvzlm67UIgIYZ+iAhNCnUrpc0MWfd/VxNE7u8ZiiLIppG7wHuG2ksMkGUuLJccFgzV9Gsovux+r&#10;wGUnaR+H6bV73AzNJgnr6/dgrdTba/sxAxGoDf/hZ3ulFYze4e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axfEAAAA2wAAAA8AAAAAAAAAAAAAAAAAmAIAAGRycy9k&#10;b3ducmV2LnhtbFBLBQYAAAAABAAEAPUAAACJAwAAAAA=&#10;" path="m11884,16793l11884,,,e" filled="f" strokecolor="#f1f1f1" strokeweight="3pt">
                    <v:path arrowok="t" o:extrusionok="f"/>
                  </v:shape>
                </v:group>
                <w10:wrap anchorx="page" anchory="page"/>
              </v:group>
            </w:pict>
          </mc:Fallback>
        </mc:AlternateContent>
      </w:r>
      <w:r w:rsidRPr="00FF1AFC">
        <w:rPr>
          <w:b/>
          <w:sz w:val="28"/>
          <w:szCs w:val="28"/>
        </w:rPr>
        <w:t>LAPORAN KERJA PRAKTIK</w:t>
      </w:r>
    </w:p>
    <w:p w:rsidR="00887948" w:rsidRPr="00FF1AFC" w:rsidRDefault="00887948" w:rsidP="003E120F">
      <w:pPr>
        <w:pStyle w:val="NoSpacing"/>
        <w:spacing w:line="360" w:lineRule="auto"/>
        <w:ind w:left="0" w:firstLine="0"/>
        <w:contextualSpacing/>
        <w:jc w:val="center"/>
        <w:rPr>
          <w:b/>
          <w:sz w:val="28"/>
          <w:szCs w:val="28"/>
        </w:rPr>
      </w:pPr>
    </w:p>
    <w:p w:rsidR="003E120F" w:rsidRDefault="003E120F" w:rsidP="003E120F">
      <w:pPr>
        <w:ind w:left="0" w:firstLine="0"/>
        <w:contextualSpacing/>
        <w:jc w:val="center"/>
        <w:rPr>
          <w:b/>
          <w:sz w:val="32"/>
          <w:szCs w:val="32"/>
        </w:rPr>
      </w:pPr>
      <w:r>
        <w:rPr>
          <w:b/>
          <w:sz w:val="32"/>
          <w:szCs w:val="32"/>
        </w:rPr>
        <w:t xml:space="preserve">STRATEGI PENERAPAN TELEMARKETING TERHADAP PROGRAM PENGALIHAN LAYANAN INDIHOME TELEPON KE INDIHOME TV </w:t>
      </w:r>
    </w:p>
    <w:p w:rsidR="003E120F" w:rsidRDefault="003E120F" w:rsidP="003E120F">
      <w:pPr>
        <w:ind w:left="0" w:firstLine="0"/>
        <w:contextualSpacing/>
        <w:jc w:val="center"/>
        <w:rPr>
          <w:b/>
          <w:sz w:val="32"/>
          <w:szCs w:val="32"/>
        </w:rPr>
      </w:pPr>
      <w:r>
        <w:rPr>
          <w:b/>
          <w:sz w:val="32"/>
          <w:szCs w:val="32"/>
        </w:rPr>
        <w:t>DI PT TELKOM INDONESIA (DATEL GRESIK)</w:t>
      </w:r>
    </w:p>
    <w:p w:rsidR="003E120F" w:rsidRDefault="003E120F" w:rsidP="003E120F">
      <w:pPr>
        <w:spacing w:after="160"/>
        <w:ind w:left="0" w:firstLine="0"/>
        <w:jc w:val="center"/>
        <w:rPr>
          <w:b/>
          <w:sz w:val="28"/>
          <w:szCs w:val="28"/>
        </w:rPr>
      </w:pPr>
      <w:r>
        <w:rPr>
          <w:b/>
          <w:noProof/>
          <w:sz w:val="32"/>
          <w:szCs w:val="32"/>
          <w:lang w:val="en-US"/>
        </w:rPr>
        <w:drawing>
          <wp:inline distT="114300" distB="114300" distL="114300" distR="114300" wp14:anchorId="299799F1" wp14:editId="37F982F3">
            <wp:extent cx="1943100" cy="1733550"/>
            <wp:effectExtent l="0" t="0" r="0" b="0"/>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943100" cy="1733550"/>
                    </a:xfrm>
                    <a:prstGeom prst="rect">
                      <a:avLst/>
                    </a:prstGeom>
                    <a:ln/>
                  </pic:spPr>
                </pic:pic>
              </a:graphicData>
            </a:graphic>
          </wp:inline>
        </w:drawing>
      </w:r>
    </w:p>
    <w:p w:rsidR="003E120F" w:rsidRDefault="003E120F" w:rsidP="003E120F">
      <w:pPr>
        <w:spacing w:after="160"/>
        <w:ind w:left="0" w:firstLine="0"/>
        <w:jc w:val="center"/>
        <w:rPr>
          <w:b/>
          <w:sz w:val="28"/>
          <w:szCs w:val="28"/>
        </w:rPr>
      </w:pPr>
    </w:p>
    <w:p w:rsidR="003E120F" w:rsidRDefault="003E120F" w:rsidP="003E120F">
      <w:pPr>
        <w:spacing w:after="160"/>
        <w:ind w:left="0" w:firstLine="0"/>
        <w:jc w:val="center"/>
        <w:rPr>
          <w:b/>
          <w:sz w:val="32"/>
          <w:szCs w:val="32"/>
        </w:rPr>
      </w:pPr>
      <w:r>
        <w:rPr>
          <w:b/>
          <w:sz w:val="28"/>
          <w:szCs w:val="28"/>
        </w:rPr>
        <w:t>Disusun Oleh :</w:t>
      </w:r>
    </w:p>
    <w:p w:rsidR="003E120F" w:rsidRDefault="003E120F" w:rsidP="003E120F">
      <w:pPr>
        <w:numPr>
          <w:ilvl w:val="0"/>
          <w:numId w:val="6"/>
        </w:numPr>
        <w:jc w:val="left"/>
        <w:rPr>
          <w:b/>
          <w:sz w:val="28"/>
          <w:szCs w:val="28"/>
        </w:rPr>
      </w:pPr>
      <w:r>
        <w:rPr>
          <w:b/>
          <w:sz w:val="28"/>
          <w:szCs w:val="28"/>
        </w:rPr>
        <w:t>ENDINA HANNA PUTRI</w:t>
      </w:r>
      <w:r>
        <w:rPr>
          <w:b/>
          <w:sz w:val="28"/>
          <w:szCs w:val="28"/>
        </w:rPr>
        <w:tab/>
      </w:r>
      <w:r>
        <w:rPr>
          <w:b/>
          <w:sz w:val="28"/>
          <w:szCs w:val="28"/>
        </w:rPr>
        <w:tab/>
      </w:r>
      <w:r>
        <w:rPr>
          <w:b/>
          <w:sz w:val="28"/>
          <w:szCs w:val="28"/>
        </w:rPr>
        <w:tab/>
        <w:t>(1011910033)</w:t>
      </w:r>
    </w:p>
    <w:p w:rsidR="003E120F" w:rsidRDefault="003E120F" w:rsidP="003E120F">
      <w:pPr>
        <w:numPr>
          <w:ilvl w:val="0"/>
          <w:numId w:val="6"/>
        </w:numPr>
        <w:jc w:val="left"/>
        <w:rPr>
          <w:b/>
          <w:sz w:val="28"/>
          <w:szCs w:val="28"/>
        </w:rPr>
      </w:pPr>
      <w:r>
        <w:rPr>
          <w:b/>
          <w:sz w:val="28"/>
          <w:szCs w:val="28"/>
        </w:rPr>
        <w:t>LIVIA LORENZA BANJAR NAHOR</w:t>
      </w:r>
      <w:r>
        <w:rPr>
          <w:b/>
          <w:sz w:val="28"/>
          <w:szCs w:val="28"/>
        </w:rPr>
        <w:tab/>
        <w:t>(1011910046)</w:t>
      </w:r>
    </w:p>
    <w:p w:rsidR="003E120F" w:rsidRDefault="003E120F" w:rsidP="003E120F">
      <w:pPr>
        <w:spacing w:after="160"/>
        <w:ind w:left="0" w:firstLine="0"/>
      </w:pPr>
    </w:p>
    <w:p w:rsidR="003E120F" w:rsidRDefault="003E120F" w:rsidP="003E120F">
      <w:pPr>
        <w:spacing w:after="160"/>
        <w:ind w:left="0" w:firstLine="0"/>
        <w:jc w:val="center"/>
      </w:pPr>
    </w:p>
    <w:p w:rsidR="003E120F" w:rsidRDefault="003E120F" w:rsidP="003E120F">
      <w:pPr>
        <w:spacing w:after="160"/>
        <w:ind w:left="0" w:firstLine="0"/>
        <w:jc w:val="left"/>
      </w:pPr>
    </w:p>
    <w:p w:rsidR="003E120F" w:rsidRDefault="003E120F" w:rsidP="003E120F">
      <w:pPr>
        <w:spacing w:after="160"/>
        <w:ind w:left="0" w:firstLine="0"/>
        <w:jc w:val="center"/>
        <w:rPr>
          <w:b/>
          <w:sz w:val="28"/>
          <w:szCs w:val="28"/>
        </w:rPr>
      </w:pPr>
      <w:r>
        <w:rPr>
          <w:b/>
          <w:sz w:val="28"/>
          <w:szCs w:val="28"/>
        </w:rPr>
        <w:t>PROGRAM STUDI MANAJEMEN</w:t>
      </w:r>
    </w:p>
    <w:p w:rsidR="003E120F" w:rsidRDefault="003E120F" w:rsidP="003E120F">
      <w:pPr>
        <w:spacing w:after="160"/>
        <w:ind w:left="0" w:firstLine="0"/>
        <w:jc w:val="center"/>
        <w:rPr>
          <w:b/>
          <w:sz w:val="28"/>
          <w:szCs w:val="28"/>
        </w:rPr>
      </w:pPr>
      <w:r>
        <w:rPr>
          <w:b/>
          <w:sz w:val="28"/>
          <w:szCs w:val="28"/>
        </w:rPr>
        <w:t>UNIVERSITAS INTERNASIONAL SEMEN NDONESIA</w:t>
      </w:r>
    </w:p>
    <w:p w:rsidR="003E120F" w:rsidRDefault="003E120F" w:rsidP="003E120F">
      <w:pPr>
        <w:spacing w:after="160"/>
        <w:ind w:left="0" w:firstLine="0"/>
        <w:jc w:val="center"/>
        <w:rPr>
          <w:b/>
          <w:sz w:val="28"/>
          <w:szCs w:val="28"/>
        </w:rPr>
      </w:pPr>
      <w:r>
        <w:rPr>
          <w:b/>
          <w:sz w:val="28"/>
          <w:szCs w:val="28"/>
        </w:rPr>
        <w:t>GRESIK</w:t>
      </w:r>
    </w:p>
    <w:p w:rsidR="003E120F" w:rsidRDefault="003E120F" w:rsidP="003E120F">
      <w:pPr>
        <w:spacing w:after="160"/>
        <w:ind w:left="0" w:firstLine="0"/>
        <w:jc w:val="center"/>
        <w:rPr>
          <w:b/>
          <w:sz w:val="28"/>
          <w:szCs w:val="28"/>
        </w:rPr>
        <w:sectPr w:rsidR="003E120F">
          <w:headerReference w:type="even" r:id="rId12"/>
          <w:headerReference w:type="default" r:id="rId13"/>
          <w:footerReference w:type="even" r:id="rId14"/>
          <w:footerReference w:type="default" r:id="rId15"/>
          <w:headerReference w:type="first" r:id="rId16"/>
          <w:footerReference w:type="first" r:id="rId17"/>
          <w:pgSz w:w="11906" w:h="16838"/>
          <w:pgMar w:top="2268" w:right="1701" w:bottom="1701" w:left="2268" w:header="706" w:footer="706" w:gutter="0"/>
          <w:pgNumType w:start="1"/>
          <w:cols w:space="720"/>
        </w:sectPr>
      </w:pPr>
      <w:r>
        <w:rPr>
          <w:b/>
          <w:sz w:val="28"/>
          <w:szCs w:val="28"/>
        </w:rPr>
        <w:t>2022</w:t>
      </w:r>
    </w:p>
    <w:p w:rsidR="00FF1AFC" w:rsidRDefault="00FF1AFC" w:rsidP="00FF1AFC">
      <w:pPr>
        <w:pStyle w:val="NoSpacing"/>
        <w:spacing w:line="360" w:lineRule="auto"/>
        <w:ind w:left="0" w:firstLine="0"/>
        <w:contextualSpacing/>
        <w:jc w:val="center"/>
        <w:rPr>
          <w:b/>
          <w:sz w:val="28"/>
          <w:szCs w:val="28"/>
        </w:rPr>
      </w:pPr>
      <w:r w:rsidRPr="00FF1AFC">
        <w:rPr>
          <w:b/>
          <w:noProof/>
          <w:sz w:val="28"/>
          <w:szCs w:val="28"/>
          <w:lang w:val="en-US"/>
        </w:rPr>
        <w:lastRenderedPageBreak/>
        <mc:AlternateContent>
          <mc:Choice Requires="wpg">
            <w:drawing>
              <wp:anchor distT="0" distB="0" distL="0" distR="0" simplePos="0" relativeHeight="251675648" behindDoc="1" locked="0" layoutInCell="1" hidden="0" allowOverlap="1" wp14:anchorId="1CE83796" wp14:editId="13A937F5">
                <wp:simplePos x="0" y="0"/>
                <wp:positionH relativeFrom="page">
                  <wp:posOffset>9525</wp:posOffset>
                </wp:positionH>
                <wp:positionV relativeFrom="page">
                  <wp:posOffset>0</wp:posOffset>
                </wp:positionV>
                <wp:extent cx="7667622" cy="10832377"/>
                <wp:effectExtent l="0" t="19050" r="10160" b="7620"/>
                <wp:wrapNone/>
                <wp:docPr id="18" name="Group 18"/>
                <wp:cNvGraphicFramePr/>
                <a:graphic xmlns:a="http://schemas.openxmlformats.org/drawingml/2006/main">
                  <a:graphicData uri="http://schemas.microsoft.com/office/word/2010/wordprocessingGroup">
                    <wpg:wgp>
                      <wpg:cNvGrpSpPr/>
                      <wpg:grpSpPr>
                        <a:xfrm>
                          <a:off x="0" y="0"/>
                          <a:ext cx="7667622" cy="10832377"/>
                          <a:chOff x="1518220" y="0"/>
                          <a:chExt cx="7665085" cy="7688935"/>
                        </a:xfrm>
                      </wpg:grpSpPr>
                      <wpg:grpSp>
                        <wpg:cNvPr id="19" name="Group 19"/>
                        <wpg:cNvGrpSpPr/>
                        <wpg:grpSpPr>
                          <a:xfrm>
                            <a:off x="1518220" y="0"/>
                            <a:ext cx="7665085" cy="7688935"/>
                            <a:chOff x="-165" y="-165"/>
                            <a:chExt cx="12071" cy="17294"/>
                          </a:xfrm>
                        </wpg:grpSpPr>
                        <wps:wsp>
                          <wps:cNvPr id="23" name="Rectangle 23"/>
                          <wps:cNvSpPr/>
                          <wps:spPr>
                            <a:xfrm>
                              <a:off x="-165" y="-165"/>
                              <a:ext cx="12060" cy="17000"/>
                            </a:xfrm>
                            <a:prstGeom prst="rect">
                              <a:avLst/>
                            </a:prstGeom>
                            <a:noFill/>
                            <a:ln>
                              <a:noFill/>
                            </a:ln>
                          </wps:spPr>
                          <wps:txbx>
                            <w:txbxContent>
                              <w:p w:rsidR="00B97004" w:rsidRDefault="00B97004" w:rsidP="00FF1AFC">
                                <w:pPr>
                                  <w:spacing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26" name="Shape 9"/>
                            <pic:cNvPicPr preferRelativeResize="0"/>
                          </pic:nvPicPr>
                          <pic:blipFill rotWithShape="1">
                            <a:blip r:embed="rId9">
                              <a:alphaModFix/>
                              <a:biLevel thresh="50000"/>
                            </a:blip>
                            <a:srcRect/>
                            <a:stretch/>
                          </pic:blipFill>
                          <pic:spPr>
                            <a:xfrm>
                              <a:off x="0" y="-89"/>
                              <a:ext cx="11906" cy="16927"/>
                            </a:xfrm>
                            <a:prstGeom prst="rect">
                              <a:avLst/>
                            </a:prstGeom>
                            <a:solidFill>
                              <a:schemeClr val="bg1"/>
                            </a:solidFill>
                            <a:ln>
                              <a:noFill/>
                            </a:ln>
                          </pic:spPr>
                        </pic:pic>
                        <wps:wsp>
                          <wps:cNvPr id="27" name="Rectangle 27"/>
                          <wps:cNvSpPr/>
                          <wps:spPr>
                            <a:xfrm>
                              <a:off x="-165" y="-165"/>
                              <a:ext cx="11906" cy="17294"/>
                            </a:xfrm>
                            <a:prstGeom prst="rect">
                              <a:avLst/>
                            </a:prstGeom>
                            <a:solidFill>
                              <a:schemeClr val="bg1"/>
                            </a:solidFill>
                            <a:ln>
                              <a:noFill/>
                            </a:ln>
                          </wps:spPr>
                          <wps:txbx>
                            <w:txbxContent>
                              <w:p w:rsidR="00B97004" w:rsidRDefault="00B97004" w:rsidP="00FF1AFC">
                                <w:pPr>
                                  <w:spacing w:line="240" w:lineRule="auto"/>
                                  <w:ind w:left="0" w:firstLine="0"/>
                                  <w:jc w:val="left"/>
                                  <w:textDirection w:val="btLr"/>
                                </w:pPr>
                              </w:p>
                            </w:txbxContent>
                          </wps:txbx>
                          <wps:bodyPr spcFirstLastPara="1" wrap="square" lIns="91425" tIns="91425" rIns="91425" bIns="91425" anchor="ctr" anchorCtr="0">
                            <a:noAutofit/>
                          </wps:bodyPr>
                        </wps:wsp>
                        <wps:wsp>
                          <wps:cNvPr id="28" name="Freeform 28"/>
                          <wps:cNvSpPr/>
                          <wps:spPr>
                            <a:xfrm>
                              <a:off x="0" y="-165"/>
                              <a:ext cx="11884" cy="17004"/>
                            </a:xfrm>
                            <a:custGeom>
                              <a:avLst/>
                              <a:gdLst/>
                              <a:ahLst/>
                              <a:cxnLst/>
                              <a:rect l="l" t="t" r="r" b="b"/>
                              <a:pathLst>
                                <a:path w="11884" h="16794" extrusionOk="0">
                                  <a:moveTo>
                                    <a:pt x="11884" y="16793"/>
                                  </a:moveTo>
                                  <a:lnTo>
                                    <a:pt x="11884" y="0"/>
                                  </a:lnTo>
                                  <a:lnTo>
                                    <a:pt x="0" y="0"/>
                                  </a:lnTo>
                                </a:path>
                              </a:pathLst>
                            </a:custGeom>
                            <a:noFill/>
                            <a:ln w="38100" cap="flat" cmpd="sng">
                              <a:solidFill>
                                <a:srgbClr val="F1F1F1"/>
                              </a:solidFill>
                              <a:prstDash val="solid"/>
                              <a:round/>
                              <a:headEnd type="none" w="med" len="med"/>
                              <a:tailEnd type="none" w="med" len="med"/>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18" o:spid="_x0000_s1032" style="position:absolute;left:0;text-align:left;margin-left:.75pt;margin-top:0;width:603.75pt;height:852.95pt;z-index:-251640832;mso-wrap-distance-left:0;mso-wrap-distance-right:0;mso-position-horizontal-relative:page;mso-position-vertical-relative:page;mso-width-relative:margin;mso-height-relative:margin" coordorigin="15182" coordsize="76650,76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Y9inAQAABUOAAAOAAAAZHJzL2Uyb0RvYy54bWzMV21v2zYQ/j5g/4HQ&#10;98SWkvhFiFMMTR0U6NYg7bDPFEVZRCWSI+mX9Nfv7ijJduJuWQoURRCZpMjjPffy3On6za5t2EY6&#10;r4xeJOn5OGFSC1MqvVokf35ens0S5gPXJW+MlovkUfrkzc2vv1xvbS4zU5umlI6BEO3zrV0kdQg2&#10;H428qGXL/bmxUsPLyriWB5i61ah0fAvS22aUjceT0da40jojpPewehtfJjckv6qkCB+rysvAmkUC&#10;ugV6OnoW+BzdXPN85bitlejU4K/QouVKw6WDqFseOFs79UxUq4Qz3lThXJh2ZKpKCUkYAE06foLm&#10;zpm1JSyrfLuyg5nAtE/s9Gqx4o/NvWOqBN+BpzRvwUd0LYM5GGdrVznsuXP2k7133cIqzhDvrnIt&#10;/gIStiOzPg5mlbvABCxOJ5PpJMsSJuBdOp5dZBfTabS8qME9eDC9SmdZBh7aHxf1u72Aq/HsKgqY&#10;Tmaz+cUVnh/1949QzUGrYTKo30OcP4E4fwXEE5oeAD2pJ88HnGfpBHAASBpQ9O1xptl4mnZmmmbz&#10;y3/FCPni9yHhvy8kPtXcSoo0j+7u7JVd9PZ6gETietVIBmsUBbRviAmfewiPEwFxAm9vLUA7AYdT&#10;UEzHY8rFwaM8t86HO2lahoNF4kADyjC++eBDdH6/Be/VZqmahgza6KMFkIkrECO9ljgKu2JHcZ/1&#10;eApTPgJwb8VSwZUfuA/33AEbgEu2wBCLxP+95k4mrHmvwd7z9DIDX4bDiTucFIcTrkVtgHhEcAmL&#10;k7eBiCgq+9s6mEoRMFQvKtNpDY6+ubZK5PDfkQCMnnn8v8kSToU1IoiE275IRsvdl7U9A76yPKhC&#10;NSo8EveCO1ApvblXAp2Pk4PgmfTBQ8HFKNf6LXgAHCsr6R5kA2I38kF69RXYJ8bBM8FFoyx6mDkT&#10;/lKhJqHoGzQfvuwwgUmfcOMJs0TevTVi3UodYiFxpIfRvlbWJ8zlsi0k8KJ7X8ZLeGNr/rspl2pH&#10;YVaoD3IjGxZqJ329SK4ghvsgRoVQMe8Epg7t98HJIGoMXUTXA4p2+0b6REI8m5HxeD6kTjofg3kp&#10;dSbzjMj09anjTaMAVdOQxlh55dvGsQ2Hmlms0o6FjnZ9I8UQV0RCEGGKFPwjmGraB9sBU5FZ8HoI&#10;yu9jqgNzP+Pl/81UR4akRue15kZs0dw4GhhtYOifnNF+TGQMbc3SSYmNJMu6zuaFgdHlIBZuyuN9&#10;Es5ml/v6dVytoeSvY/3CpOprFvSHZaxesFb3I7HT/RCrHLaqDbWqAWgICChhBSRivBwoGM+hUByy&#10;LVBgSnoAA6WTKTQNDBR0a2zIP35BOsW9rdnIz4ZOBWq34hnsx+AMBQzwx35Xo0/v7vmtf9//WpJ6&#10;0L5R0UUZMEBFhwEpD4uH5jmq3QjpYpYClTKBRbeC8gDD1gIXe70iOMcp5FbFwFfLFP9OURY2C7fc&#10;15HXSEI0KTTZuiTP1pKX73TJwqOFQqThgwUq/yJpZQk1X8L3DY5oZ+CqeclOMkNXxfeZ+pPn5b6b&#10;Js3p24P8130n4cfN4Zx27b/mbv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b&#10;/w6T3AAAAAgBAAAPAAAAZHJzL2Rvd25yZXYueG1sTE9NS8NAFLwL/oflCd7sbipRG7MppainIrQV&#10;xNtr9jUJze6G7DZJ/72vJ73NMMN85MvJtmKgPjTeaUhmCgS50pvGVRq+9u8PLyBCRGew9Y40XCjA&#10;sri9yTEzfnRbGnaxEhziQoYa6hi7TMpQ1mQxzHxHjrWj7y1Gpn0lTY8jh9tWzpV6khYbxw01drSu&#10;qTztzlbDx4jj6jF5Gzan4/rys08/vzcJaX1/N61eQUSa4p8ZrvN5OhS86eDPzgTRMk/ZqIH/XMW5&#10;WjA6MHpW6QJkkcv/B4pfAAAA//8DAFBLAwQKAAAAAAAAACEAQ3TGD6ZKAACmSgAAFAAAAGRycy9t&#10;ZWRpYS9pbWFnZTEucG5niVBORw0KGgoAAAANSUhEUgAABjMAAAjFCAYAAAAiME4KAAAABmJLR0QA&#10;/wD/AP+gvaeTAAAACXBIWXMAAA7EAAAOxAGVKw4bAAAgAElEQVR4nOzZoRHCQAAAwQ/tMLh4Ks8M&#10;Mj7IbyBVhA5iObFbwflbrs+4BgAAAAAAQNF6vB7/bgAAAAAAALhjZgAAAAAAAGlmBgAAAAAAkGZm&#10;AAAAAAAAaWYGAAAAAACQZmYAAAAAAABZ2z7fZgYAAAAAAJD1nefT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Dgx54dCwAAAAAM8reexo7SC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OBY4QgAACAASURBV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SeHQsAAAAA&#10;DPK3nsaO0gj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AAAAAABgTWYAAAAAAABrMgMAAAAAAFiTGQAAAAAAwJrMAAAAAAAA&#10;1mQGAAAAAACwJjMAAAAAAIA1mQEAAAAAAKzJDAAAAAAAYE1mAAAAAAAAazIDAAAAAABYkxkAAAAA&#10;AMCazAAAAAAAANZkBgAAAAAAsCYzAAAAAACANZkBAAAAAACsyQwAAAAAAGBNZgAAAAAAAGsyAwAA&#10;AAAAWJMZAAAAAADAmswAAAAAAADWZAYAAAAAALAmMwAAAAAAgDWZAQAAAAAArMkMAAAAAABgTWYA&#10;AAAAAABrMgMAAAAAAFiTGQAAAAAAwJrMAAAAAAAA1mQGAAAAAACwJjMAAAAAAIA1mQEAAAAAAKzJ&#10;DAAAAAAAYE1mAAAAAAAAazIDAAAAAABYkxkAAAAAAMCazAAAAAAAANZkBgAAAAAAsCYzAAAAAACA&#10;NZkBAAAAAACsyQwAAAAAAGBNZgAAAAAAAGsyAwAAAAAAWJMZAAAAAADAmswAAAAAAADWZAYAAAAA&#10;ALAmMwAAAAAAgDWZAQAAAAAArMkMAAAAAABgTWYAAAAAAABrMgMAAAAAAFiTGQAAAAAAwJrMAAAA&#10;AAAA1mQGAAAAAACwJjMAAAAAAIA1mQEAAAAAAKzJDAAAAAAAYE1mAAAAAAAAazIDAAAAAABYkxkA&#10;AAAAAMCazAAAAAAAANZkBgAAAAAAsCYzAAAAAACANZkBAAAAAACsyQwAAAAAAGBNZgAAAAAAAGsy&#10;AwAAAAAAWJMZAAAAAADAmswAAAAAAADWZAYAAAAAALAmMwAAAAAAgDWZAQAAAAAArMkMAAAAAABg&#10;TWYAAAAAAABrMgMAAAAAAFiTGQAAAAAAwJrMAAAAAAAA1mQGAAAAAACwJjMAAAAAAIA1mQEAAAAA&#10;AKzJDAAAAAAAYE1mAAAAAAAAazIDAAAAAABYkxkAAAAAAMCazAAAAAAAANZkBgAAAAAAsCYzAAAA&#10;AACANZkBAAAAAACsyQwAAAAAAGBNZgAAAAAAAGsyAwAAAAAAWJMZAAAAAADAmswAAAAAAADWZAYA&#10;AAAAALAmMwAAAAAAgDWZAQAAAAAArMkMAAAAAABgTWYAAAAAAABrMgMAAAAAAFiTGQAAAAAAwJrM&#10;AAAAAAAA1mQGAAAAAACwJjMAAAAAAIA1mQEAAAAAAKzJDAAAAAAAYE1mAAAAAAAAazIDAAAAAABY&#10;kxkAAAAAAMCazAAAAAAAANZkBgAAAAAAsCYzAAAAAACANZkBAAAAAACsyQwAAAAAAGBNZgAAAAAA&#10;AGsyAwAAAAAAWJMZAAAAAADAmswAAAAAAADWZAYAAAAAALAmMwAAAAAAgDWZAQAAAAAArMkMAAAA&#10;AABgTWYAAAAAAABrMgMAAAAAAFiTGQAAAAAAwJrMAAAAAAAA1mQGAAAAAACwJjMAAAAAAIA1mQEA&#10;AAAAAKzJDAAAAAAAYE1mAAAAAAAAazIDAAAAAABYkxkAAAAAAMCazAAAAAAAANZkBgAAAAAAsCYz&#10;AAAAAACANZkBAAAAAACsyQwAAAAAAGBNZgAAAAAAAGsyAwAAAAAAWJMZAAAAAADAmswAAAAAAADW&#10;ZAYAAAAAALAmMwAAAAAAgDWZAQAAAAAArMkMAAAAAABgTWYAAAAAAABrMgMAAAAAAFiTGQAAAAAA&#10;wJrMAAAAAAAA1mQGAAAAAACwJjMAAAAAAIA1mQEAAAAAAKzJDAAAAAAAYE1mAAAAAAAAazIDAAAA&#10;AABYkxkAAAAAAMCazAAAAAAAANZkBgAAAAAAsCYzAAAAAACANZkBAAAAAACsyQwAAAAAAGBNZgAA&#10;AAAAAGsyAwAAAAAAWJMZAAAAAADAmswAAAAAAADWZAYAAAAAALAmMwAAAAAAgDWZAQAAAAAArMkM&#10;AAAAAABgTWYAAAAAAABrMgMAAAAAAFiTGQAAAAAAwJrMAAAAAAAA1mQGAAAAAACwJjMAAAAAAIA1&#10;mQEAAAAAAKzJDAAAAAAAYE1mAAAAAAAAazIDAAAAAABYkxkAAAAAAMCazAAAAAAAANZkBgAAAAAA&#10;sCYzAAAAAACANZkBAAAAAACsyQwAAAAAAGBNZgAAAAAAAGsyAwAAAAAAWJMZAAAAAADAmswAAAAA&#10;AADWZAYAAAAAALAmMwAAAAAAgDWZAQAAAAAArMkM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AAAAAAA1mQGAAAAAACwJjMAAAAA&#10;AIA1mQEAAAAAAKzJDAAAAAAAYE1mAAAAAAAAazIDAAAAAABYkxkAAAAAAMCazAAAAAAAANZkBgAA&#10;AAAAsCYzAAAAAACANZkBAAAAAACsyQwAAAAAAGBNZgAAAAAAAGsyAwAAAAAAWJMZAAAAAADAmswA&#10;AAAAAADWZAYAAAAAALAmMwAAAAAAgDWZAQAAAAAArMkMAAAAAABgTWYAAAAAAABrMgMAAAAAAFiT&#10;GQAAAAAAwJrMAAAAAAAA1mQGAAAAAACwJjMAAAAAAIA1mQEAAAAAAKzJDAAAAAAAYE1mAAAAAAAA&#10;azIDAAAAAABYkxkAAAAAAMCazAAAAAAAANZkBgAAAAAAsCYzAAAAAACANZkBAAAAAACsyQwAAAAA&#10;AGBNZgAAAAAAAGsyAwAAAAAAWJMZAAAAAADAmswAAAAAAADWZAYAAAAAALAmMwAAAAAAgDWZAQAA&#10;AAAArMkMAAAAAABgTWYAAAAAAABrMgMAAAAAAFiTGQAAAAAAwJrMAAAAAAAA1mQGAAAAAACwJjMA&#10;AAAAAIA1mQEAAAAAAKzJDAAAAAAAYE1mAAAAAAAAazIDAAAAAABYkxkAAAAAAMCazAAAAAAAANZk&#10;BgAAAAAAsCYzAAAAAACANZkBAAAAAACsyQwAAAAAAGBNZgAAAAAAAGsyAwAAAAAAWJMZAAAAAADA&#10;mswAAAAAAADWZAYAAAAAALAmMwAAAAAAgDWZAQAAAAAArMkMAAAAAABgTWYAAAAAAABrMgMAAAAA&#10;AFiTGQAAAAAAwJrMAAAAAAAA1mQGAAAAAACwJjMAAAAAAIA1mQEAAAAAAKzJDAAAAAAAYE1mAAAA&#10;AAAAazIDAAAAAABYkxkAAAAAAMCazAAAAAAAANZkBgAAAAAAsCYzAAAAAACANZkBAAAAAACsyQwA&#10;AAAAAGBNZgAAAAAAAGsyAwAAAAAAWJMZAAAAAADAmswAAAAAAADWZAYAAAAAALAmMwAAAAAAgDWZ&#10;AQAAAAAArMkMAAAAAABgTWYAAAAAAABrMgMAAAAAAFiTGQAAAAAAwJrMAAAAAAAA1mQGAAAAAACw&#10;JjMAAAAAAIA1mQEAAAAAAKzJDAAAAAAAYE1mAAAAAAAAazIDAAAAAABYkxkAAAAAAMCazAAAAAAA&#10;ANZkBgAAAAAAsCYzAAAAAACANZkBAAAAAACsyQwAAAAAAGBNZgAAAAAAAGsyAwAAAAAAWJMZAAAA&#10;AADAmswAAAAAAADWZAYAAAAAALAmMwAAAAAAgDWZAQAAAAAArMkMAAAAAABgTWYAAAAAAABrMgMA&#10;AAAAAFiTGQAAAAAAwJrMAAAAAAAA1mQGAAAAAACwJjMAAAAAAIA1mQEAAAAAAKzJDAAAAAAAYE1m&#10;AAAAAAAAazIDAAAAAABYkxkAAAAAAMCazAAAAAAAANZkBgAAAAAAsCYzAAAAAACANZkBAAAAAACs&#10;yQwAAAAAAGBNZgAAAAAAAGsyAwAAAAAAWJMZAAAAAADAmswAAAAAAADWZAYAAAAAALAmMwAAAAAA&#10;gDWZAQAAAAAArMkMAAAAAABgTWYAAAAAAABrMgMAAAAAAFiTGQAAAAAAwJrMAAAAAAAA1mQGAAAA&#10;AACwJjMAAAAAAIA1mQEAAAAAAKzJDAAAAAAAYE1mAAAAAAAAazIDAAAAAABYkxkAAAAAAMCazAAA&#10;AAAAANZkBgAAAAAAsCYzAAAAAACANZkBAAAAAACsyQwAAAAAAGBNZgAAAAAAAGsyAwAAAAAAWJMZ&#10;AAAAAADAmswAAAAAAADWZAYAAAAAALAmMwAAAAAAgDWZAQAAAAAArMkMAAAAAABgTWYAAAAAAABr&#10;MgMAAAAAAFiTGQAAAAAAwJrMAAAAAAAA1mQGAAAAAACwJjMAAAAAAIA1mQEAAAAAAKzJDAAAAAAA&#10;YE1mAAAAAAAAazIDAAAAAABYkxkAAAAAAMCazAAAAAAAANZkBgAAAAAAsCYzAAAAAACANZkBAAAA&#10;AACsyQwAAAAAAGBNZgAAAAAAAGsyAwAAAAAAWJMZAAAAAADAmswAAAAAAADWZAYAAAAAALAmMwAA&#10;AAAAgDWZAQAAAAAArMkMAAAAAABgTWYAAAAAAABrMgMAAAAAAFiTGQAAAAAAwJrMAAAAAAAA1mQG&#10;AAAAAACwJjMAAAAAAIA1mQEAAAAAAKzJDAAAAAAAYE1mAAAAAAAAazIDAAAAAABYkxkAAAAAAMCa&#10;zAAAAAAAANZkBgAAAAAAsCYzAAAAAACANZkBAAAAAACsyQwAAAAAAGBNZgAAAAAAAGsyAwAAAAAA&#10;WJMZAAAAAADAmswAAAAAAADWZAYAAAAAALAmMwAAAAAAgDWZAQAAAAAArMkMAAAAAABgTWYAAAAA&#10;AABrMgMAAAAAAFiTGQAAAAAAwJrMAAAAAAAA1mQGAAAAAACwJjMAAAAAAIA1mQEAAAAAAKzJDAAA&#10;AAAAYE1mAAAAAAAAazIDAAAAAABYkxkAAAAAAMCazAAAAAAAANZkBgAAAAAAsCYzAAAAAACANZkB&#10;AAAAAACsyQwAAAAAAGBNZgAAAAAAAGsyAwAAAAAAWJMZAAAAAADAmswAAAAAAADWZAYAAAAAALAm&#10;MwAAAAAAgDWZAQAAAAAArMkMgNlTVAAACi5JREFUAAAAAABgTWYAAAAAAABrMgMAAAAAAFiTGQAA&#10;AAAAwJrMAAAAAAAA1mQGAAAAAACwJjMAAAAAAIA1mQEAAAAAAKzJDAAAAAAAYE1mAAAAAAAAazID&#10;AAAAAABYkxkAAAAAAMCazAAAAAAAANZkBgAAAAAAsCYzAAAAAACANZkBAAAAAACsyQwAAAAAAGBN&#10;ZgAAAAAAAGsyAwAAAAAAWJMZAAAAAADAmswAAAAAAADWZAYAAAAAALAmMwAAAAAAgDWZAQAAAAAA&#10;rMkMAAAAAABgTWYAAAAAAABrMgMAAAAAAFiTGQAAAAAAwJrMAKg9OxgAAIYBIKYxg/7m71Ghatwj&#10;0QgAAAAAkCYzAAAAAACANJkBAAAAAACkyQwAAAAAACBNZgAAAAAAAGkyAwAAAAAASJMZAAAAAABA&#10;mswAAAAAAADSZAYAAAAAAJAmMwAAAAAAgDSZAQAAAAAApMkMAAAAAAAgTWYAAAAAAABpMgMAAAAA&#10;AEiTGQAAAAAAQJrMAAAAAAAA0mQGAAAAAACQJjMAAAAAAIA0mQEAAAAAAKTJDAAAAAAAIE1mAAAA&#10;AAAAaTIDAAAAAABIkxkAAAAAAECazAAAAAAAANJkBgAAAAAAkCYzAAAAAACANJkBAAAAAACkyQwA&#10;AAAAACBNZgAAAAAAAGkyAwAAAAAASJMZAAAAAABAmswAAAAAAADSZAYAAAAAAJAmMwAAAAAAgDSZ&#10;AQAAAAAApMkMAAAAAAAgTWYAAAAAAABpMgMAAAAAAEiTGQAAAAAAQJrMAAAAAAAA0mQGAAAAAACQ&#10;JjMAAAAAAIA0mQEAAAAAAKTJDAAAAAAAIE1mAAAAAAAAaTIDAAAAAABIkxkAAAAAAECazAAAAAAA&#10;ANJkBgAAAAAAkCYzAAAAAACANJkBAAAAAACkyQwAAAAAACBNZgAAAAAAAGkyAwAAAAAASJMZAAAA&#10;AABAmswAAAAAAADSZAYAAAAAAJAmMwAAAAAAgDSZAQAAAAAApMkMAAAAAAAgTWYAAAAAAABpMgMA&#10;AAAAAEiTGQAAAAAAQJrMAAAAAAAA0mQGAAAAAACQJjMAAAAAAIA0mQEAAAAAAKTJDAAAAAAAIE1m&#10;AAAAAAAAaTIDAAAAAABIkxkAAAAAAECazAAAAAAAANJkBgAAAAAAkCYzAAAAAACANJkBAAAAAACk&#10;yQwAAAAAACBNZgAAAAAAAGkyAwAAAAAASJMZAAAAAABAmswAAAAAAADSZAYAAAAAAJAmMwAAAAAA&#10;gDSZAQAAAAAApMkMAAAAAAAgTWYAAAAAAABpMgMAAAAAAEiTGQAAAAAAQJrMAAAAAAAA0mQGAAAA&#10;AACQJjMAAAAAAIA0mQEAAAAAAKTJDAAAAAAAIE1mAAAAAAAAaTIDAAAAAABIkxkAAAAAAECazAAA&#10;AAAAANJkBgAAAAAAkCYzAAAAAACANJkBAAAAAACkyQwAAAAAACBNZgAAAAAAAGkyAwAAAAAASJMZ&#10;AAAAAABAmswAAAAAAADSZAYAAAAAAJAmMwAAAAAAgDSZAQAAAAAApMkMAAAAAAAgTWYAAAAAAABp&#10;MgMAAAAAAEiTGQAAAAAAQJrMAAAAAAAA0mQGAAAAAACQJjMAAAAAAIA0mQEAAAAAAKTJDAAAAAAA&#10;IE1mAAAAAAAAaTIDAAAAAABIkxkAAAAAAECazAAAAAAAANJkBgAAAAAAkCYzAAAAAACANJkBAAAA&#10;AACkyQwAAAAAACBNZgAAAAAAAGkyAwAAAAAASJMZAAAAAABAmswAAAAAAADSZAYAAAAAAJAmMwAA&#10;AAAAgDSZAQAAAAAApMkMAAAAAAAgTWYAAAAAAABpMgMAAAAAAEiTGQAAAAAAQJrMAAAAAAAA0mQG&#10;AAAAAACQJjMAAAAAAIA0mQEAAAAAAKTJDAAAAAAAIE1mAAAAAAAAaTIDAAAAAABIkxkAAAAAAECa&#10;zAAAAAAAANJkBgAAAAAAkCYzAAAAAACANJkBAAAAAACkyQwAAAAAACBNZgAAAAAAAGkyAwAAAAAA&#10;SJMZAAAAAABAmswAAAAAAADSZAYAAAAAAJAmMwAAAAAAgDSZAQAAAAAApMkMAAAAAAAgTWYAAAAA&#10;AABpMgMAAAAAAEiTGQAAAAAAQJrMAAAAAAAA0mQGAAAAAACQJjMAAAAAAIA0mQEAAAAAAKTJDAAA&#10;AAAAIE1mAAAAAAAAaTIDAAAAAABIkxkAAAAAAECazAAAAAAAANJkBgAAAAAAkCYzAAAAAACANJkB&#10;AAAAAACkyQwAAAAAACBNZgAAAAAAAGkyAwAAAAAASJMZAAAAAABAmswAAAAAAADSZAYAAAAAAJAm&#10;MwAAAAAAgDSZAQAAAAAApMkMAAAAAAAgTWYAAAAAAABpMgMAAAAAAEiTGQAAAAAAQJrMAAAAAAAA&#10;0mQGAAAAAACQJjMAAAAAAIA0mQEAAAAAAKTJDAAAAAAAIE1mAAAAAAAAaTIDAAAAAABIkxkAAAAA&#10;AECazAAAAAAAANJkBgAAAAAAkCYzAAAAAACANJkBAAAAAACkyQwAAAAAACBNZgAAAAAAAGkyAwAA&#10;AAAASJMZAAAAAABAmswAAAAAAADSZAYAAAAAAJAmMwAAAAAAgDSZAQAAAAAApMkMAAAAAAAgTWYA&#10;AAAAAABpMgMAAAAAAEiTGQAAAAAAQJrMAAAAAAAA0mQGAAAAAACQJjMAAAAAAIA0mQEAAAAAAKTJ&#10;DAAAAAAAIE1mAAAAAAAAaTIDAAAAAABIkxkAAAAAAECazAAAAAAAANJkBgAAAAAAkCYzAAAAAACA&#10;NJkBAAAAAACkyQwAAAAAACBNZgAAAAAAAGkyAwAAAAAASJMZAAAAAABAmswAAAAAAADSZAYAAAAA&#10;AJAmMwAAAAAAgDSZAQAAAAAApMkMAAAAAAAgTWYAAAAAAABpMgMAAAAAAEiTGQAAAAAAQJrMAAAA&#10;AAAA0mQGAAAAAACQJjMAAAAAAIA0mQEAAAAAAKTJDAAAAAAAIE1mAAAAAAAAaTIDAAAAAABIkxkA&#10;AAAAAECazAAAAAAAANJkBgAAAAAAkCYzAAAAAACANJkBAAAAAACkyQwAAAAAACBNZgAAAAAAAGky&#10;AwAAAAAASJMZAAAAAABAmswAAAAAAADSZAYAAAAAAJAmMwAAAAAAgDSZAQAAAAAApMkMAAAAAAAg&#10;TWYAAAAAAABpMgMAAAAAAEiTGQAAAAAAQJrMAAAAAAAA0mQGAAAAAACQJjMAAAAAAIA0mQEAAAAA&#10;AKTJDAAAAAAAIE1mAAAAAAAAaTIDAAAAAABIkxkAAAAAAECazAAAAAAAANJkBgAAAAAAkCYzAAAA&#10;AACANJkBAAAAAACkyQwAAAAAACBNZgAAAAAAAGkyAwAAAAAASJMZAAAAAABAmswAAAAAAADSZAYA&#10;AAAAAJAmMwAAAAAAgDSZAQAAAAAApMkMAAAAAAAgTWYAAAAAAABpMgMAAAAAAEiTGQAAAAAAQJrM&#10;AAAAAAAAsv68PbOTHCDqTvnFAAAAAElFTkSuQmCCUEsBAi0AFAAGAAgAAAAhALGCZ7YKAQAAEwIA&#10;ABMAAAAAAAAAAAAAAAAAAAAAAFtDb250ZW50X1R5cGVzXS54bWxQSwECLQAUAAYACAAAACEAOP0h&#10;/9YAAACUAQAACwAAAAAAAAAAAAAAAAA7AQAAX3JlbHMvLnJlbHNQSwECLQAUAAYACAAAACEApymP&#10;YpwEAAAVDgAADgAAAAAAAAAAAAAAAAA6AgAAZHJzL2Uyb0RvYy54bWxQSwECLQAUAAYACAAAACEA&#10;qiYOvrwAAAAhAQAAGQAAAAAAAAAAAAAAAAACBwAAZHJzL19yZWxzL2Uyb0RvYy54bWwucmVsc1BL&#10;AQItABQABgAIAAAAIQAb/w6T3AAAAAgBAAAPAAAAAAAAAAAAAAAAAPUHAABkcnMvZG93bnJldi54&#10;bWxQSwECLQAKAAAAAAAAACEAQ3TGD6ZKAACmSgAAFAAAAAAAAAAAAAAAAAD+CAAAZHJzL21lZGlh&#10;L2ltYWdlMS5wbmdQSwUGAAAAAAYABgB8AQAA1lMAAAAA&#10;">
                <v:group id="Group 19" o:spid="_x0000_s1033" style="position:absolute;left:15182;width:76651;height:76889" coordorigin="-165,-165" coordsize="12071,17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ect id="Rectangle 23" o:spid="_x0000_s1034" style="position:absolute;left:-165;top:-165;width:12060;height:17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ZacMA&#10;AADbAAAADwAAAGRycy9kb3ducmV2LnhtbESPwW7CMBBE75X4B2uReitOU4TaEAcBKhL01AY+YImX&#10;OGq8DrEL4e9xpUo9jmbmjSZfDLYVF+p941jB8yQBQVw53XCt4LDfPL2C8AFZY+uYFNzIw6IYPeSY&#10;aXflL7qUoRYRwj5DBSaELpPSV4Ys+onriKN3cr3FEGVfS93jNcJtK9MkmUmLDccFgx2tDVXf5Y9V&#10;8Dl1lL6nflXW9s0Mx/3H7owzpR7Hw3IOItAQ/sN/7a1WkL7A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jZacMAAADbAAAADwAAAAAAAAAAAAAAAACYAgAAZHJzL2Rv&#10;d25yZXYueG1sUEsFBgAAAAAEAAQA9QAAAIgDAAAAAA==&#10;" filled="f" stroked="f">
                    <v:textbox inset="2.53958mm,2.53958mm,2.53958mm,2.53958mm">
                      <w:txbxContent>
                        <w:p w:rsidR="00B97004" w:rsidRDefault="00B97004" w:rsidP="00FF1AFC">
                          <w:pPr>
                            <w:spacing w:line="240" w:lineRule="auto"/>
                            <w:ind w:left="0" w:firstLine="0"/>
                            <w:jc w:val="left"/>
                            <w:textDirection w:val="btLr"/>
                          </w:pPr>
                        </w:p>
                      </w:txbxContent>
                    </v:textbox>
                  </v:rect>
                  <v:shape id="Shape 9" o:spid="_x0000_s1035" type="#_x0000_t75" style="position:absolute;top:-89;width:11906;height:1692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xRurAAAAA2wAAAA8AAABkcnMvZG93bnJldi54bWxEj1uLwjAUhN+F/Q/hLOybpitFpBpFFnbR&#10;Ry/4fGiObbU5CU16+/cbQfBxmJlvmPV2MLXoqPGVZQXfswQEcW51xYWCy/l3ugThA7LG2jIpGMnD&#10;dvMxWWOmbc9H6k6hEBHCPkMFZQguk9LnJRn0M+uIo3ezjcEQZVNI3WAf4aaW8yRZSIMVx4USHf2U&#10;lD9OrVFQ9eTy46GTY5qmo7uP11a3f0p9fQ67FYhAQ3iHX+29VjBfwPNL/AFy8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3FG6sAAAADbAAAADwAAAAAAAAAAAAAAAACfAgAA&#10;ZHJzL2Rvd25yZXYueG1sUEsFBgAAAAAEAAQA9wAAAIwDAAAAAA==&#10;" filled="t" fillcolor="white [3212]">
                    <v:imagedata r:id="rId10" o:title="" grayscale="t" bilevel="t"/>
                  </v:shape>
                  <v:rect id="Rectangle 27" o:spid="_x0000_s1036" style="position:absolute;left:-165;top:-165;width:11906;height:17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HmfcIA&#10;AADbAAAADwAAAGRycy9kb3ducmV2LnhtbESPQYvCMBSE74L/ITzBm6Z6UOkaRQVFj1ZBj2+bt23Z&#10;5qU2Uau/3giCx2FmvmGm88aU4ka1KywrGPQjEMSp1QVnCo6HdW8CwnlkjaVlUvAgB/NZuzXFWNs7&#10;7+mW+EwECLsYFeTeV7GULs3JoOvbijh4f7Y26IOsM6lrvAe4KeUwikbSYMFhIceKVjml/8nVKBgV&#10;k+PyMDifT8nvMnryerfYXCqlup1m8QPCU+O/4U97qxUMx/D+En6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eZ9wgAAANsAAAAPAAAAAAAAAAAAAAAAAJgCAABkcnMvZG93&#10;bnJldi54bWxQSwUGAAAAAAQABAD1AAAAhwMAAAAA&#10;" fillcolor="white [3212]" stroked="f">
                    <v:textbox inset="2.53958mm,2.53958mm,2.53958mm,2.53958mm">
                      <w:txbxContent>
                        <w:p w:rsidR="00B97004" w:rsidRDefault="00B97004" w:rsidP="00FF1AFC">
                          <w:pPr>
                            <w:spacing w:line="240" w:lineRule="auto"/>
                            <w:ind w:left="0" w:firstLine="0"/>
                            <w:jc w:val="left"/>
                            <w:textDirection w:val="btLr"/>
                          </w:pPr>
                        </w:p>
                      </w:txbxContent>
                    </v:textbox>
                  </v:rect>
                  <v:shape id="Freeform 28" o:spid="_x0000_s1037" style="position:absolute;top:-165;width:11884;height:17004;visibility:visible;mso-wrap-style:square;v-text-anchor:middle" coordsize="11884,1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MGMAA&#10;AADbAAAADwAAAGRycy9kb3ducmV2LnhtbERPy4rCMBTdC/5DuIIbGVO7EO0YRQRFxM34wO2d5k5T&#10;bG5qE7X+vVkMuDyc92zR2ko8qPGlYwWjYQKCOHe65ELB6bj+moDwAVlj5ZgUvMjDYt7tzDDT7sk/&#10;9DiEQsQQ9hkqMCHUmZQ+N2TRD11NHLk/11gMETaF1A0+Y7itZJokY2mx5NhgsKaVofx6uFsF7vgr&#10;7es8vQ0u+9Tsk7C7bUY7pfq9dvkNIlAbPuJ/91YrSOPY+CX+A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qMGMAAAADbAAAADwAAAAAAAAAAAAAAAACYAgAAZHJzL2Rvd25y&#10;ZXYueG1sUEsFBgAAAAAEAAQA9QAAAIUDAAAAAA==&#10;" path="m11884,16793l11884,,,e" filled="f" strokecolor="#f1f1f1" strokeweight="3pt">
                    <v:path arrowok="t" o:extrusionok="f"/>
                  </v:shape>
                </v:group>
                <w10:wrap anchorx="page" anchory="page"/>
              </v:group>
            </w:pict>
          </mc:Fallback>
        </mc:AlternateContent>
      </w:r>
      <w:r w:rsidRPr="00FF1AFC">
        <w:rPr>
          <w:b/>
          <w:sz w:val="28"/>
          <w:szCs w:val="28"/>
        </w:rPr>
        <w:t>LAPORAN KERJA PRAKTIK</w:t>
      </w:r>
    </w:p>
    <w:p w:rsidR="00887948" w:rsidRPr="00FF1AFC" w:rsidRDefault="00887948" w:rsidP="00FF1AFC">
      <w:pPr>
        <w:pStyle w:val="NoSpacing"/>
        <w:spacing w:line="360" w:lineRule="auto"/>
        <w:ind w:left="0" w:firstLine="0"/>
        <w:contextualSpacing/>
        <w:jc w:val="center"/>
        <w:rPr>
          <w:b/>
          <w:sz w:val="28"/>
          <w:szCs w:val="28"/>
        </w:rPr>
      </w:pPr>
    </w:p>
    <w:p w:rsidR="00FF1AFC" w:rsidRDefault="00FF1AFC" w:rsidP="00FF1AFC">
      <w:pPr>
        <w:ind w:left="0" w:firstLine="0"/>
        <w:contextualSpacing/>
        <w:jc w:val="center"/>
        <w:rPr>
          <w:b/>
          <w:sz w:val="32"/>
          <w:szCs w:val="32"/>
        </w:rPr>
      </w:pPr>
      <w:r>
        <w:rPr>
          <w:b/>
          <w:sz w:val="32"/>
          <w:szCs w:val="32"/>
        </w:rPr>
        <w:t xml:space="preserve">STRATEGI PENERAPAN TELEMARKETING TERHADAP PROGRAM PENGALIHAN LAYANAN INDIHOME TELEPON KE INDIHOME TV </w:t>
      </w:r>
    </w:p>
    <w:p w:rsidR="00FF1AFC" w:rsidRDefault="00FF1AFC" w:rsidP="00FF1AFC">
      <w:pPr>
        <w:ind w:left="0" w:firstLine="0"/>
        <w:contextualSpacing/>
        <w:jc w:val="center"/>
        <w:rPr>
          <w:b/>
          <w:sz w:val="32"/>
          <w:szCs w:val="32"/>
        </w:rPr>
      </w:pPr>
      <w:r>
        <w:rPr>
          <w:b/>
          <w:sz w:val="32"/>
          <w:szCs w:val="32"/>
        </w:rPr>
        <w:t>DI PT TELKOM INDONESIA (DATEL GRESIK)</w:t>
      </w:r>
    </w:p>
    <w:p w:rsidR="00FF1AFC" w:rsidRDefault="00FF1AFC" w:rsidP="00FF1AFC">
      <w:pPr>
        <w:spacing w:after="160"/>
        <w:ind w:left="0" w:firstLine="0"/>
        <w:jc w:val="center"/>
        <w:rPr>
          <w:b/>
          <w:sz w:val="28"/>
          <w:szCs w:val="28"/>
        </w:rPr>
      </w:pPr>
      <w:r>
        <w:rPr>
          <w:b/>
          <w:noProof/>
          <w:sz w:val="32"/>
          <w:szCs w:val="32"/>
          <w:lang w:val="en-US"/>
        </w:rPr>
        <w:drawing>
          <wp:inline distT="114300" distB="114300" distL="114300" distR="114300" wp14:anchorId="62B7D958" wp14:editId="4219E51A">
            <wp:extent cx="1943100" cy="1733550"/>
            <wp:effectExtent l="0" t="0" r="0" b="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943100" cy="1733550"/>
                    </a:xfrm>
                    <a:prstGeom prst="rect">
                      <a:avLst/>
                    </a:prstGeom>
                    <a:ln/>
                  </pic:spPr>
                </pic:pic>
              </a:graphicData>
            </a:graphic>
          </wp:inline>
        </w:drawing>
      </w:r>
    </w:p>
    <w:p w:rsidR="00FF1AFC" w:rsidRDefault="00FF1AFC" w:rsidP="00FF1AFC">
      <w:pPr>
        <w:spacing w:after="160"/>
        <w:ind w:left="0" w:firstLine="0"/>
        <w:jc w:val="center"/>
        <w:rPr>
          <w:b/>
          <w:sz w:val="28"/>
          <w:szCs w:val="28"/>
        </w:rPr>
      </w:pPr>
    </w:p>
    <w:p w:rsidR="00FF1AFC" w:rsidRDefault="00FF1AFC" w:rsidP="00FF1AFC">
      <w:pPr>
        <w:spacing w:after="160"/>
        <w:ind w:left="0" w:firstLine="0"/>
        <w:jc w:val="center"/>
        <w:rPr>
          <w:b/>
          <w:sz w:val="32"/>
          <w:szCs w:val="32"/>
        </w:rPr>
      </w:pPr>
      <w:r>
        <w:rPr>
          <w:b/>
          <w:sz w:val="28"/>
          <w:szCs w:val="28"/>
        </w:rPr>
        <w:t>Disusun Oleh :</w:t>
      </w:r>
    </w:p>
    <w:p w:rsidR="00FF1AFC" w:rsidRDefault="00FF1AFC" w:rsidP="00FF1AFC">
      <w:pPr>
        <w:numPr>
          <w:ilvl w:val="0"/>
          <w:numId w:val="6"/>
        </w:numPr>
        <w:jc w:val="left"/>
        <w:rPr>
          <w:b/>
          <w:sz w:val="28"/>
          <w:szCs w:val="28"/>
        </w:rPr>
      </w:pPr>
      <w:r>
        <w:rPr>
          <w:b/>
          <w:sz w:val="28"/>
          <w:szCs w:val="28"/>
        </w:rPr>
        <w:t>ENDINA HANNA PUTRI</w:t>
      </w:r>
      <w:r>
        <w:rPr>
          <w:b/>
          <w:sz w:val="28"/>
          <w:szCs w:val="28"/>
        </w:rPr>
        <w:tab/>
      </w:r>
      <w:r>
        <w:rPr>
          <w:b/>
          <w:sz w:val="28"/>
          <w:szCs w:val="28"/>
        </w:rPr>
        <w:tab/>
      </w:r>
      <w:r>
        <w:rPr>
          <w:b/>
          <w:sz w:val="28"/>
          <w:szCs w:val="28"/>
        </w:rPr>
        <w:tab/>
        <w:t>(1011910033)</w:t>
      </w:r>
    </w:p>
    <w:p w:rsidR="00FF1AFC" w:rsidRDefault="00FF1AFC" w:rsidP="00FF1AFC">
      <w:pPr>
        <w:numPr>
          <w:ilvl w:val="0"/>
          <w:numId w:val="6"/>
        </w:numPr>
        <w:jc w:val="left"/>
        <w:rPr>
          <w:b/>
          <w:sz w:val="28"/>
          <w:szCs w:val="28"/>
        </w:rPr>
      </w:pPr>
      <w:r>
        <w:rPr>
          <w:b/>
          <w:sz w:val="28"/>
          <w:szCs w:val="28"/>
        </w:rPr>
        <w:t>LIVIA LORENZA BANJAR NAHOR</w:t>
      </w:r>
      <w:r>
        <w:rPr>
          <w:b/>
          <w:sz w:val="28"/>
          <w:szCs w:val="28"/>
        </w:rPr>
        <w:tab/>
        <w:t>(1011910046)</w:t>
      </w:r>
    </w:p>
    <w:p w:rsidR="00FF1AFC" w:rsidRDefault="00FF1AFC" w:rsidP="00FF1AFC">
      <w:pPr>
        <w:spacing w:after="160"/>
        <w:ind w:left="0" w:firstLine="0"/>
      </w:pPr>
    </w:p>
    <w:p w:rsidR="00FF1AFC" w:rsidRDefault="00FF1AFC" w:rsidP="00887948">
      <w:pPr>
        <w:tabs>
          <w:tab w:val="left" w:pos="3075"/>
        </w:tabs>
        <w:spacing w:after="160"/>
        <w:ind w:left="0" w:firstLine="0"/>
        <w:jc w:val="left"/>
      </w:pPr>
    </w:p>
    <w:p w:rsidR="00FF1AFC" w:rsidRDefault="00FF1AFC" w:rsidP="00FF1AFC">
      <w:pPr>
        <w:spacing w:after="160"/>
        <w:ind w:left="0" w:firstLine="0"/>
        <w:jc w:val="center"/>
        <w:rPr>
          <w:b/>
          <w:sz w:val="28"/>
          <w:szCs w:val="28"/>
        </w:rPr>
      </w:pPr>
      <w:r>
        <w:rPr>
          <w:b/>
          <w:sz w:val="28"/>
          <w:szCs w:val="28"/>
        </w:rPr>
        <w:t>PROGRAM STUDI MANAJEMEN</w:t>
      </w:r>
    </w:p>
    <w:p w:rsidR="00FF1AFC" w:rsidRDefault="00FF1AFC" w:rsidP="00FF1AFC">
      <w:pPr>
        <w:spacing w:after="160"/>
        <w:ind w:left="0" w:firstLine="0"/>
        <w:jc w:val="center"/>
        <w:rPr>
          <w:b/>
          <w:sz w:val="28"/>
          <w:szCs w:val="28"/>
        </w:rPr>
      </w:pPr>
      <w:r>
        <w:rPr>
          <w:b/>
          <w:sz w:val="28"/>
          <w:szCs w:val="28"/>
        </w:rPr>
        <w:t>UNIVERSITAS INTERNASIONAL SEMEN NDONESIA</w:t>
      </w:r>
    </w:p>
    <w:p w:rsidR="00FF1AFC" w:rsidRDefault="00FF1AFC" w:rsidP="00FF1AFC">
      <w:pPr>
        <w:spacing w:after="160"/>
        <w:ind w:left="0" w:firstLine="0"/>
        <w:jc w:val="center"/>
        <w:rPr>
          <w:b/>
          <w:sz w:val="28"/>
          <w:szCs w:val="28"/>
        </w:rPr>
      </w:pPr>
      <w:r>
        <w:rPr>
          <w:b/>
          <w:sz w:val="28"/>
          <w:szCs w:val="28"/>
        </w:rPr>
        <w:t>GRESIK</w:t>
      </w:r>
    </w:p>
    <w:p w:rsidR="00FF1AFC" w:rsidRDefault="00FF1AFC" w:rsidP="00FF1AFC">
      <w:pPr>
        <w:spacing w:after="160"/>
        <w:ind w:left="0" w:firstLine="0"/>
        <w:jc w:val="center"/>
        <w:rPr>
          <w:b/>
          <w:sz w:val="28"/>
          <w:szCs w:val="28"/>
        </w:rPr>
        <w:sectPr w:rsidR="00FF1AFC">
          <w:headerReference w:type="default" r:id="rId18"/>
          <w:footerReference w:type="default" r:id="rId19"/>
          <w:pgSz w:w="11906" w:h="16838"/>
          <w:pgMar w:top="2268" w:right="1701" w:bottom="1701" w:left="2268" w:header="706" w:footer="706" w:gutter="0"/>
          <w:pgNumType w:start="1"/>
          <w:cols w:space="720"/>
        </w:sectPr>
      </w:pPr>
      <w:r>
        <w:rPr>
          <w:b/>
          <w:sz w:val="28"/>
          <w:szCs w:val="28"/>
        </w:rPr>
        <w:t>2022</w:t>
      </w:r>
    </w:p>
    <w:p w:rsidR="00FF1AFC" w:rsidRDefault="00C110DF">
      <w:pPr>
        <w:pStyle w:val="Heading1"/>
      </w:pPr>
      <w:bookmarkStart w:id="0" w:name="_gjdgxs" w:colFirst="0" w:colLast="0"/>
      <w:bookmarkStart w:id="1" w:name="_skg1dul0ua8o" w:colFirst="0" w:colLast="0"/>
      <w:bookmarkStart w:id="2" w:name="_Toc111716160"/>
      <w:bookmarkEnd w:id="0"/>
      <w:bookmarkEnd w:id="1"/>
      <w:r>
        <w:rPr>
          <w:noProof/>
          <w:lang w:val="en-US"/>
        </w:rPr>
        <w:drawing>
          <wp:inline distT="0" distB="0" distL="0" distR="0" wp14:anchorId="55FAFE66" wp14:editId="18FE7615">
            <wp:extent cx="5596402" cy="733646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oran Kerja Praktik-1.png"/>
                    <pic:cNvPicPr/>
                  </pic:nvPicPr>
                  <pic:blipFill rotWithShape="1">
                    <a:blip r:embed="rId20">
                      <a:extLst>
                        <a:ext uri="{28A0092B-C50C-407E-A947-70E740481C1C}">
                          <a14:useLocalDpi xmlns:a14="http://schemas.microsoft.com/office/drawing/2010/main" val="0"/>
                        </a:ext>
                      </a:extLst>
                    </a:blip>
                    <a:srcRect l="15683" t="15030" r="16057" b="15821"/>
                    <a:stretch/>
                  </pic:blipFill>
                  <pic:spPr bwMode="auto">
                    <a:xfrm>
                      <a:off x="0" y="0"/>
                      <a:ext cx="5603669" cy="7345991"/>
                    </a:xfrm>
                    <a:prstGeom prst="rect">
                      <a:avLst/>
                    </a:prstGeom>
                    <a:ln>
                      <a:noFill/>
                    </a:ln>
                    <a:extLst>
                      <a:ext uri="{53640926-AAD7-44D8-BBD7-CCE9431645EC}">
                        <a14:shadowObscured xmlns:a14="http://schemas.microsoft.com/office/drawing/2010/main"/>
                      </a:ext>
                    </a:extLst>
                  </pic:spPr>
                </pic:pic>
              </a:graphicData>
            </a:graphic>
          </wp:inline>
        </w:drawing>
      </w:r>
    </w:p>
    <w:p w:rsidR="00FF1AFC" w:rsidRDefault="00FF1AFC">
      <w:pPr>
        <w:pStyle w:val="Heading1"/>
      </w:pPr>
    </w:p>
    <w:p w:rsidR="00FF1AFC" w:rsidRDefault="00FF1AFC">
      <w:pPr>
        <w:pStyle w:val="Heading1"/>
      </w:pPr>
    </w:p>
    <w:p w:rsidR="00D80DAC" w:rsidRDefault="00E25D0A">
      <w:pPr>
        <w:pStyle w:val="Heading1"/>
      </w:pPr>
      <w:r>
        <w:t>KATA PENGANTAR</w:t>
      </w:r>
      <w:bookmarkEnd w:id="2"/>
    </w:p>
    <w:p w:rsidR="00D80DAC" w:rsidRDefault="00E25D0A">
      <w:pPr>
        <w:ind w:left="0"/>
      </w:pPr>
      <w:r>
        <w:t xml:space="preserve">Puji dan syukur atas kehadirat Tuhan Yang Maha Esa atas segala rahmat dan karunia-Nya, yang telah memberikan kesehatan dan kesempatan </w:t>
      </w:r>
      <w:r w:rsidR="00A92320">
        <w:t>sehingga</w:t>
      </w:r>
      <w:r>
        <w:t xml:space="preserve"> mampu menyelesaikan Laporan Kerja Praktik ini.</w:t>
      </w:r>
    </w:p>
    <w:p w:rsidR="00D80DAC" w:rsidRDefault="00E25D0A">
      <w:pPr>
        <w:spacing w:after="160"/>
        <w:ind w:left="0"/>
      </w:pPr>
      <w:r>
        <w:t xml:space="preserve">Laporan Kerja Praktik ini berjudul Strategi Penerapan Telemarketing Terhadap Program </w:t>
      </w:r>
      <w:r w:rsidR="0004082E">
        <w:t xml:space="preserve">Pengalihan Layanan Indihome Telepon ke Indihome TV di PT Telekomunikasi </w:t>
      </w:r>
      <w:r>
        <w:t xml:space="preserve">Indonesia (Datel Gresik). Kerja praktik ini telah </w:t>
      </w:r>
      <w:r w:rsidR="00A92320">
        <w:t>dil</w:t>
      </w:r>
      <w:r>
        <w:t xml:space="preserve">aksanakan dengan baik di Telkom Gresik, yang berlokasi di jalan Jaksa Agung Suprapto No. 68, Tlogobendung, Bedilan, Kec. Gresik, Kab. Gresik Jawa Timur. Laporan Kerja </w:t>
      </w:r>
      <w:r w:rsidR="0004082E">
        <w:t>Praktik</w:t>
      </w:r>
      <w:r>
        <w:t xml:space="preserve"> ini merupakan tugas yang harus diselesaikan oleh Mahasiswa-Mahasiswi Jurusan Manajemen Rumpun Ekonomi Bisnis program S1 di Universitas Internasional Semen Indonesia. </w:t>
      </w:r>
    </w:p>
    <w:p w:rsidR="00D80DAC" w:rsidRDefault="00E25D0A">
      <w:pPr>
        <w:ind w:left="0"/>
      </w:pPr>
      <w:r>
        <w:t>Tujuan utama dari kerja lapangan ini adalah untuk mengaplikasikan teori secara lang</w:t>
      </w:r>
      <w:r w:rsidR="00A92320">
        <w:t>sung dilapangan yang telah di</w:t>
      </w:r>
      <w:r>
        <w:t xml:space="preserve">pelajari di kampus. Sesuai dengan judul laporan ini, </w:t>
      </w:r>
      <w:r w:rsidR="0004082E">
        <w:t>penulis</w:t>
      </w:r>
      <w:r>
        <w:t xml:space="preserve"> hanya membahas mengenai mekanisme</w:t>
      </w:r>
      <w:r w:rsidR="0004082E">
        <w:t xml:space="preserve">, prosedur dan sistem pemasaran </w:t>
      </w:r>
      <w:r>
        <w:t>serta yang b</w:t>
      </w:r>
      <w:r w:rsidR="0004082E">
        <w:t>erhubungan dengan hal tersebut di PT Telekomunikasi Indonesia (Datel Gresik),</w:t>
      </w:r>
    </w:p>
    <w:p w:rsidR="00D80DAC" w:rsidRDefault="0004082E">
      <w:pPr>
        <w:spacing w:after="240"/>
        <w:ind w:left="0"/>
      </w:pPr>
      <w:r>
        <w:t xml:space="preserve">Penulis </w:t>
      </w:r>
      <w:r w:rsidR="00E25D0A">
        <w:t xml:space="preserve"> mengucapkan terima kasih kepada: </w:t>
      </w:r>
    </w:p>
    <w:p w:rsidR="00D80DAC" w:rsidRDefault="00E25D0A">
      <w:pPr>
        <w:numPr>
          <w:ilvl w:val="0"/>
          <w:numId w:val="26"/>
        </w:numPr>
        <w:pBdr>
          <w:top w:val="nil"/>
          <w:left w:val="nil"/>
          <w:bottom w:val="nil"/>
          <w:right w:val="nil"/>
          <w:between w:val="nil"/>
        </w:pBdr>
      </w:pPr>
      <w:r>
        <w:rPr>
          <w:color w:val="000000"/>
        </w:rPr>
        <w:t xml:space="preserve">Bapak Prof. Dr. Ing. Ir. Herman Sasongko, selaku Rektor dari Universitas Internasional Semen Indonesia. </w:t>
      </w:r>
    </w:p>
    <w:p w:rsidR="00D80DAC" w:rsidRDefault="00E25D0A">
      <w:pPr>
        <w:numPr>
          <w:ilvl w:val="0"/>
          <w:numId w:val="26"/>
        </w:numPr>
        <w:pBdr>
          <w:top w:val="nil"/>
          <w:left w:val="nil"/>
          <w:bottom w:val="nil"/>
          <w:right w:val="nil"/>
          <w:between w:val="nil"/>
        </w:pBdr>
      </w:pPr>
      <w:r>
        <w:rPr>
          <w:color w:val="000000"/>
        </w:rPr>
        <w:t xml:space="preserve">Bapak Aditya Narendra W, S.T., M.M., selaku Kepala Departemen Manajemen UISI </w:t>
      </w:r>
      <w:r w:rsidR="0004082E">
        <w:rPr>
          <w:color w:val="000000"/>
        </w:rPr>
        <w:t>dan</w:t>
      </w:r>
      <w:r>
        <w:rPr>
          <w:color w:val="000000"/>
        </w:rPr>
        <w:t xml:space="preserve"> Dosen Pembimbing yang meluangkan waktu kepada penulis dalam rangka pen</w:t>
      </w:r>
      <w:r w:rsidR="0004082E">
        <w:rPr>
          <w:color w:val="000000"/>
        </w:rPr>
        <w:t>yelesaian laporan Praktik Kerja.</w:t>
      </w:r>
    </w:p>
    <w:p w:rsidR="00D80DAC" w:rsidRDefault="0004082E">
      <w:pPr>
        <w:numPr>
          <w:ilvl w:val="0"/>
          <w:numId w:val="26"/>
        </w:numPr>
        <w:pBdr>
          <w:top w:val="nil"/>
          <w:left w:val="nil"/>
          <w:bottom w:val="nil"/>
          <w:right w:val="nil"/>
          <w:between w:val="nil"/>
        </w:pBdr>
      </w:pPr>
      <w:r>
        <w:rPr>
          <w:color w:val="000000"/>
        </w:rPr>
        <w:t>Ibu Dinda Kiki Lestari selaku Support P</w:t>
      </w:r>
      <w:r w:rsidR="00E25D0A">
        <w:rPr>
          <w:color w:val="000000"/>
        </w:rPr>
        <w:t xml:space="preserve">rakerin </w:t>
      </w:r>
      <w:r>
        <w:t xml:space="preserve">PT Telekomunikasi Indonesia (Datel Gresik), </w:t>
      </w:r>
      <w:r w:rsidR="00E25D0A">
        <w:rPr>
          <w:color w:val="000000"/>
        </w:rPr>
        <w:t xml:space="preserve">yang memberikan </w:t>
      </w:r>
      <w:r>
        <w:rPr>
          <w:color w:val="000000"/>
        </w:rPr>
        <w:t>bantuan dan</w:t>
      </w:r>
      <w:r w:rsidR="00E25D0A">
        <w:rPr>
          <w:color w:val="000000"/>
        </w:rPr>
        <w:t xml:space="preserve"> kebutuhan kerja praktik berupa sertifikat, tanda tangan dan lain sebagainya.</w:t>
      </w:r>
    </w:p>
    <w:p w:rsidR="00D80DAC" w:rsidRDefault="00E25D0A">
      <w:pPr>
        <w:numPr>
          <w:ilvl w:val="0"/>
          <w:numId w:val="26"/>
        </w:numPr>
        <w:pBdr>
          <w:top w:val="nil"/>
          <w:left w:val="nil"/>
          <w:bottom w:val="nil"/>
          <w:right w:val="nil"/>
          <w:between w:val="nil"/>
        </w:pBdr>
      </w:pPr>
      <w:r>
        <w:rPr>
          <w:color w:val="000000"/>
        </w:rPr>
        <w:t>Bapak Herman Adi Triyatno selaku Pembimbing Kerja Praktik yang sela</w:t>
      </w:r>
      <w:r w:rsidR="0004082E">
        <w:rPr>
          <w:color w:val="000000"/>
        </w:rPr>
        <w:t>lu membimbing selama kegiatan Kerja Praktik berlangsung.</w:t>
      </w:r>
    </w:p>
    <w:p w:rsidR="00D80DAC" w:rsidRDefault="0004082E">
      <w:pPr>
        <w:numPr>
          <w:ilvl w:val="0"/>
          <w:numId w:val="26"/>
        </w:numPr>
        <w:pBdr>
          <w:top w:val="nil"/>
          <w:left w:val="nil"/>
          <w:bottom w:val="nil"/>
          <w:right w:val="nil"/>
          <w:between w:val="nil"/>
        </w:pBdr>
      </w:pPr>
      <w:r>
        <w:rPr>
          <w:color w:val="000000"/>
        </w:rPr>
        <w:t xml:space="preserve">Para Staff </w:t>
      </w:r>
      <w:r w:rsidRPr="0004082E">
        <w:rPr>
          <w:i/>
          <w:color w:val="000000"/>
        </w:rPr>
        <w:t>Customer Care</w:t>
      </w:r>
      <w:r w:rsidR="00E25D0A">
        <w:rPr>
          <w:color w:val="000000"/>
        </w:rPr>
        <w:t xml:space="preserve"> </w:t>
      </w:r>
      <w:r>
        <w:t xml:space="preserve">di PT Telekomunikasi Indonesia (Datel Gresik) </w:t>
      </w:r>
      <w:r>
        <w:rPr>
          <w:color w:val="000000"/>
        </w:rPr>
        <w:t>yang telah membantu dalam kegiatan Kerja Praktik.</w:t>
      </w:r>
    </w:p>
    <w:p w:rsidR="00D80DAC" w:rsidRDefault="00E25D0A">
      <w:pPr>
        <w:numPr>
          <w:ilvl w:val="0"/>
          <w:numId w:val="26"/>
        </w:numPr>
        <w:pBdr>
          <w:top w:val="nil"/>
          <w:left w:val="nil"/>
          <w:bottom w:val="nil"/>
          <w:right w:val="nil"/>
          <w:between w:val="nil"/>
        </w:pBdr>
      </w:pPr>
      <w:r>
        <w:rPr>
          <w:color w:val="000000"/>
        </w:rPr>
        <w:t>Orang tua dan teman-teman yang senantiasa</w:t>
      </w:r>
      <w:r w:rsidR="0004082E">
        <w:rPr>
          <w:color w:val="000000"/>
        </w:rPr>
        <w:t xml:space="preserve"> telah</w:t>
      </w:r>
      <w:r>
        <w:rPr>
          <w:color w:val="000000"/>
        </w:rPr>
        <w:t xml:space="preserve"> mendukung secara moril maupun materiil. </w:t>
      </w:r>
    </w:p>
    <w:p w:rsidR="00D80DAC" w:rsidRDefault="00E25D0A">
      <w:pPr>
        <w:numPr>
          <w:ilvl w:val="0"/>
          <w:numId w:val="26"/>
        </w:numPr>
        <w:pBdr>
          <w:top w:val="nil"/>
          <w:left w:val="nil"/>
          <w:bottom w:val="nil"/>
          <w:right w:val="nil"/>
          <w:between w:val="nil"/>
        </w:pBdr>
      </w:pPr>
      <w:r>
        <w:rPr>
          <w:color w:val="000000"/>
        </w:rPr>
        <w:t xml:space="preserve">Seluruh Dosen Pengajar Manajemen Fakultas Ekonomi Bisnis yang telah memberikan ilmu yang bermanfaat. </w:t>
      </w:r>
    </w:p>
    <w:p w:rsidR="00D80DAC" w:rsidRDefault="00E25D0A">
      <w:pPr>
        <w:numPr>
          <w:ilvl w:val="0"/>
          <w:numId w:val="26"/>
        </w:numPr>
        <w:pBdr>
          <w:top w:val="nil"/>
          <w:left w:val="nil"/>
          <w:bottom w:val="nil"/>
          <w:right w:val="nil"/>
          <w:between w:val="nil"/>
        </w:pBdr>
      </w:pPr>
      <w:r>
        <w:rPr>
          <w:color w:val="000000"/>
        </w:rPr>
        <w:t xml:space="preserve">Semua pihak yang telah membantu dan memberi dukungan baik secara langsung maupun tidak langsung dalam penulisan laporan ini. </w:t>
      </w:r>
    </w:p>
    <w:p w:rsidR="0004082E" w:rsidRDefault="0004082E" w:rsidP="0004082E">
      <w:pPr>
        <w:ind w:left="0" w:firstLine="0"/>
      </w:pPr>
    </w:p>
    <w:p w:rsidR="00D80DAC" w:rsidRDefault="0004082E" w:rsidP="0004082E">
      <w:pPr>
        <w:ind w:left="0"/>
      </w:pPr>
      <w:r>
        <w:t xml:space="preserve">Penulis </w:t>
      </w:r>
      <w:r w:rsidR="00E25D0A">
        <w:t xml:space="preserve">menyadari bahwa laporan ini masih jauh dari kesempurnaan dengan segala kekurangannya. Untuk itu </w:t>
      </w:r>
      <w:r>
        <w:t>penulis</w:t>
      </w:r>
      <w:r w:rsidR="00E25D0A">
        <w:t xml:space="preserve"> mengharapkan adanya kritik dan saran dari semua pihak demi kesempurnaan dari laporan kerja praktik ini. </w:t>
      </w:r>
      <w:r>
        <w:t>S</w:t>
      </w:r>
      <w:r w:rsidR="00E25D0A">
        <w:t>emoga laporan ini dapat bermanfaat bagi rekan-rekan mahasiswa-mahasiswi dan pembaca sekaligus demi menambah pe</w:t>
      </w:r>
      <w:r>
        <w:t>ngetahuan tentang Kerja Praktik.</w:t>
      </w:r>
    </w:p>
    <w:p w:rsidR="00D80DAC" w:rsidRDefault="00D80DAC"/>
    <w:p w:rsidR="00D80DAC" w:rsidRDefault="00D80DAC">
      <w:pPr>
        <w:jc w:val="right"/>
      </w:pPr>
    </w:p>
    <w:p w:rsidR="00D80DAC" w:rsidRDefault="00D80DAC">
      <w:pPr>
        <w:jc w:val="right"/>
      </w:pPr>
    </w:p>
    <w:p w:rsidR="00D80DAC" w:rsidRDefault="00E25D0A">
      <w:pPr>
        <w:jc w:val="right"/>
      </w:pPr>
      <w:r>
        <w:t>Gresik, 1</w:t>
      </w:r>
      <w:r w:rsidR="00F531B7">
        <w:t>8</w:t>
      </w:r>
      <w:r>
        <w:t xml:space="preserve"> Agustus  2022</w:t>
      </w:r>
    </w:p>
    <w:p w:rsidR="00D80DAC" w:rsidRDefault="00D80DAC">
      <w:pPr>
        <w:jc w:val="right"/>
      </w:pPr>
    </w:p>
    <w:p w:rsidR="00D80DAC" w:rsidRDefault="00D80DAC">
      <w:pPr>
        <w:jc w:val="right"/>
      </w:pPr>
    </w:p>
    <w:p w:rsidR="00D80DAC" w:rsidRDefault="00E25D0A">
      <w:pPr>
        <w:jc w:val="right"/>
      </w:pPr>
      <w:r>
        <w:t xml:space="preserve">Tim Penulis </w:t>
      </w:r>
    </w:p>
    <w:p w:rsidR="00D80DAC" w:rsidRDefault="00D80DAC">
      <w:pPr>
        <w:jc w:val="right"/>
      </w:pPr>
    </w:p>
    <w:p w:rsidR="00D80DAC" w:rsidRDefault="00D80DAC">
      <w:pPr>
        <w:jc w:val="right"/>
      </w:pPr>
    </w:p>
    <w:p w:rsidR="00D80DAC" w:rsidRDefault="00D80DAC">
      <w:pPr>
        <w:spacing w:after="160" w:line="259" w:lineRule="auto"/>
        <w:ind w:left="0" w:firstLine="0"/>
        <w:jc w:val="left"/>
        <w:rPr>
          <w:b/>
        </w:rPr>
      </w:pPr>
      <w:bookmarkStart w:id="3" w:name="_2et92p0" w:colFirst="0" w:colLast="0"/>
      <w:bookmarkEnd w:id="3"/>
    </w:p>
    <w:p w:rsidR="00887948" w:rsidRDefault="00887948" w:rsidP="001257BC">
      <w:pPr>
        <w:pStyle w:val="Heading1"/>
      </w:pPr>
      <w:bookmarkStart w:id="4" w:name="_trun4n6ugiqd" w:colFirst="0" w:colLast="0"/>
      <w:bookmarkStart w:id="5" w:name="_11qhc4chphb" w:colFirst="0" w:colLast="0"/>
      <w:bookmarkStart w:id="6" w:name="_Toc111716161"/>
      <w:bookmarkEnd w:id="4"/>
      <w:bookmarkEnd w:id="5"/>
    </w:p>
    <w:p w:rsidR="00887948" w:rsidRDefault="00887948" w:rsidP="001257BC">
      <w:pPr>
        <w:pStyle w:val="Heading1"/>
      </w:pPr>
    </w:p>
    <w:p w:rsidR="00887948" w:rsidRDefault="00887948" w:rsidP="001257BC">
      <w:pPr>
        <w:pStyle w:val="Heading1"/>
      </w:pPr>
    </w:p>
    <w:p w:rsidR="00887948" w:rsidRDefault="00887948" w:rsidP="001257BC">
      <w:pPr>
        <w:pStyle w:val="Heading1"/>
      </w:pPr>
    </w:p>
    <w:p w:rsidR="00887948" w:rsidRDefault="00887948" w:rsidP="001257BC">
      <w:pPr>
        <w:pStyle w:val="Heading1"/>
      </w:pPr>
    </w:p>
    <w:p w:rsidR="00D80DAC" w:rsidRDefault="0004082E" w:rsidP="001257BC">
      <w:pPr>
        <w:pStyle w:val="Heading1"/>
        <w:rPr>
          <w:b w:val="0"/>
        </w:rPr>
      </w:pPr>
      <w:r>
        <w:t>DAFTAR ISI</w:t>
      </w:r>
      <w:bookmarkEnd w:id="6"/>
    </w:p>
    <w:bookmarkStart w:id="7" w:name="_rbf8xmz7an28" w:colFirst="0" w:colLast="0" w:displacedByCustomXml="next"/>
    <w:bookmarkEnd w:id="7" w:displacedByCustomXml="next"/>
    <w:bookmarkStart w:id="8" w:name="_eirszoywvfbx" w:colFirst="0" w:colLast="0" w:displacedByCustomXml="next"/>
    <w:bookmarkEnd w:id="8" w:displacedByCustomXml="next"/>
    <w:bookmarkStart w:id="9" w:name="_1cneeqlxj9oj" w:colFirst="0" w:colLast="0" w:displacedByCustomXml="next"/>
    <w:bookmarkEnd w:id="9" w:displacedByCustomXml="next"/>
    <w:bookmarkStart w:id="10" w:name="_w7ykk2xtaevo" w:colFirst="0" w:colLast="0" w:displacedByCustomXml="next"/>
    <w:bookmarkEnd w:id="10" w:displacedByCustomXml="next"/>
    <w:bookmarkStart w:id="11" w:name="_q5ivzo291qpg" w:colFirst="0" w:colLast="0" w:displacedByCustomXml="next"/>
    <w:bookmarkEnd w:id="11" w:displacedByCustomXml="next"/>
    <w:bookmarkStart w:id="12" w:name="_2ydmjnyvrs8" w:colFirst="0" w:colLast="0" w:displacedByCustomXml="next"/>
    <w:bookmarkEnd w:id="12" w:displacedByCustomXml="next"/>
    <w:bookmarkStart w:id="13" w:name="_3hei12w45t98" w:colFirst="0" w:colLast="0" w:displacedByCustomXml="next"/>
    <w:bookmarkEnd w:id="13" w:displacedByCustomXml="next"/>
    <w:bookmarkStart w:id="14" w:name="_ms7vttajridj" w:colFirst="0" w:colLast="0" w:displacedByCustomXml="next"/>
    <w:bookmarkEnd w:id="14" w:displacedByCustomXml="next"/>
    <w:bookmarkStart w:id="15" w:name="_47jxqp2d3x2k" w:colFirst="0" w:colLast="0" w:displacedByCustomXml="next"/>
    <w:bookmarkEnd w:id="15" w:displacedByCustomXml="next"/>
    <w:bookmarkStart w:id="16" w:name="_78ssyk75vpjq" w:colFirst="0" w:colLast="0" w:displacedByCustomXml="next"/>
    <w:bookmarkEnd w:id="16" w:displacedByCustomXml="next"/>
    <w:bookmarkStart w:id="17" w:name="_km5obwrha9je" w:colFirst="0" w:colLast="0" w:displacedByCustomXml="next"/>
    <w:bookmarkEnd w:id="17" w:displacedByCustomXml="next"/>
    <w:bookmarkStart w:id="18" w:name="_8m3yhlxuexle" w:colFirst="0" w:colLast="0" w:displacedByCustomXml="next"/>
    <w:bookmarkEnd w:id="18" w:displacedByCustomXml="next"/>
    <w:bookmarkStart w:id="19" w:name="_ypyz4lpx61kp" w:colFirst="0" w:colLast="0" w:displacedByCustomXml="next"/>
    <w:bookmarkEnd w:id="19" w:displacedByCustomXml="next"/>
    <w:bookmarkStart w:id="20" w:name="_2edpyompfzij" w:colFirst="0" w:colLast="0" w:displacedByCustomXml="next"/>
    <w:bookmarkEnd w:id="20" w:displacedByCustomXml="next"/>
    <w:bookmarkStart w:id="21" w:name="_i1ymays4n34i" w:colFirst="0" w:colLast="0" w:displacedByCustomXml="next"/>
    <w:bookmarkEnd w:id="21" w:displacedByCustomXml="next"/>
    <w:bookmarkStart w:id="22" w:name="_yx0r3kpk4vp" w:colFirst="0" w:colLast="0" w:displacedByCustomXml="next"/>
    <w:bookmarkEnd w:id="22" w:displacedByCustomXml="next"/>
    <w:bookmarkStart w:id="23" w:name="_wl4dbnwd7fxs" w:colFirst="0" w:colLast="0" w:displacedByCustomXml="next"/>
    <w:bookmarkEnd w:id="23" w:displacedByCustomXml="next"/>
    <w:bookmarkStart w:id="24" w:name="_rzhe2dz2082u" w:colFirst="0" w:colLast="0" w:displacedByCustomXml="next"/>
    <w:bookmarkEnd w:id="24" w:displacedByCustomXml="next"/>
    <w:bookmarkStart w:id="25" w:name="_wu3qu5iuacc6" w:colFirst="0" w:colLast="0" w:displacedByCustomXml="next"/>
    <w:bookmarkEnd w:id="25" w:displacedByCustomXml="next"/>
    <w:bookmarkStart w:id="26" w:name="_96qkvm33uj89" w:colFirst="0" w:colLast="0" w:displacedByCustomXml="next"/>
    <w:bookmarkEnd w:id="26" w:displacedByCustomXml="next"/>
    <w:sdt>
      <w:sdtPr>
        <w:rPr>
          <w:rFonts w:ascii="Times New Roman" w:eastAsia="Times New Roman" w:hAnsi="Times New Roman" w:cs="Times New Roman"/>
          <w:b w:val="0"/>
          <w:bCs w:val="0"/>
          <w:color w:val="auto"/>
          <w:sz w:val="24"/>
          <w:szCs w:val="24"/>
          <w:lang w:val="en-ID" w:eastAsia="en-US"/>
        </w:rPr>
        <w:id w:val="-274633935"/>
        <w:docPartObj>
          <w:docPartGallery w:val="Table of Contents"/>
          <w:docPartUnique/>
        </w:docPartObj>
      </w:sdtPr>
      <w:sdtEndPr>
        <w:rPr>
          <w:noProof/>
        </w:rPr>
      </w:sdtEndPr>
      <w:sdtContent>
        <w:p w:rsidR="00280A01" w:rsidRPr="001257BC" w:rsidRDefault="00280A01">
          <w:pPr>
            <w:pStyle w:val="TOCHeading"/>
            <w:rPr>
              <w:b w:val="0"/>
            </w:rPr>
          </w:pPr>
        </w:p>
        <w:p w:rsidR="005419B4" w:rsidRPr="001257BC" w:rsidRDefault="00280A01" w:rsidP="005419B4">
          <w:pPr>
            <w:pStyle w:val="TOC1"/>
            <w:rPr>
              <w:rFonts w:asciiTheme="minorHAnsi" w:eastAsiaTheme="minorEastAsia" w:hAnsiTheme="minorHAnsi" w:cstheme="minorBidi"/>
              <w:sz w:val="22"/>
              <w:szCs w:val="22"/>
              <w:lang w:val="en-US"/>
            </w:rPr>
          </w:pPr>
          <w:r w:rsidRPr="001257BC">
            <w:fldChar w:fldCharType="begin"/>
          </w:r>
          <w:r w:rsidRPr="001257BC">
            <w:instrText xml:space="preserve"> TOC \o "1-3" \h \z \u </w:instrText>
          </w:r>
          <w:r w:rsidRPr="001257BC">
            <w:fldChar w:fldCharType="separate"/>
          </w:r>
          <w:hyperlink w:anchor="_Toc111716160" w:history="1">
            <w:r w:rsidR="005419B4">
              <w:rPr>
                <w:rStyle w:val="Hyperlink"/>
              </w:rPr>
              <w:t>LEMBAR PENGESAHAAN</w:t>
            </w:r>
            <w:r w:rsidR="005419B4" w:rsidRPr="001257BC">
              <w:rPr>
                <w:webHidden/>
              </w:rPr>
              <w:tab/>
            </w:r>
            <w:r w:rsidR="005419B4" w:rsidRPr="001257BC">
              <w:rPr>
                <w:webHidden/>
              </w:rPr>
              <w:fldChar w:fldCharType="begin"/>
            </w:r>
            <w:r w:rsidR="005419B4" w:rsidRPr="001257BC">
              <w:rPr>
                <w:webHidden/>
              </w:rPr>
              <w:instrText xml:space="preserve"> PAGEREF _Toc111716160 \h </w:instrText>
            </w:r>
            <w:r w:rsidR="005419B4" w:rsidRPr="001257BC">
              <w:rPr>
                <w:webHidden/>
              </w:rPr>
            </w:r>
            <w:r w:rsidR="005419B4" w:rsidRPr="001257BC">
              <w:rPr>
                <w:webHidden/>
              </w:rPr>
              <w:fldChar w:fldCharType="separate"/>
            </w:r>
            <w:r w:rsidR="00B97004">
              <w:rPr>
                <w:webHidden/>
              </w:rPr>
              <w:t>i</w:t>
            </w:r>
            <w:r w:rsidR="005419B4" w:rsidRPr="001257BC">
              <w:rPr>
                <w:webHidden/>
              </w:rPr>
              <w:fldChar w:fldCharType="end"/>
            </w:r>
          </w:hyperlink>
        </w:p>
        <w:p w:rsidR="001257BC" w:rsidRPr="001257BC" w:rsidRDefault="00AB6640">
          <w:pPr>
            <w:pStyle w:val="TOC1"/>
            <w:rPr>
              <w:rFonts w:asciiTheme="minorHAnsi" w:eastAsiaTheme="minorEastAsia" w:hAnsiTheme="minorHAnsi" w:cstheme="minorBidi"/>
              <w:sz w:val="22"/>
              <w:szCs w:val="22"/>
              <w:lang w:val="en-US"/>
            </w:rPr>
          </w:pPr>
          <w:hyperlink w:anchor="_Toc111716160" w:history="1">
            <w:r w:rsidR="001257BC" w:rsidRPr="001257BC">
              <w:rPr>
                <w:rStyle w:val="Hyperlink"/>
              </w:rPr>
              <w:t>KATA PENGANTAR</w:t>
            </w:r>
            <w:r w:rsidR="001257BC" w:rsidRPr="001257BC">
              <w:rPr>
                <w:webHidden/>
              </w:rPr>
              <w:tab/>
            </w:r>
            <w:r w:rsidR="005419B4">
              <w:rPr>
                <w:webHidden/>
              </w:rPr>
              <w:t>i</w:t>
            </w:r>
            <w:r w:rsidR="001257BC" w:rsidRPr="001257BC">
              <w:rPr>
                <w:webHidden/>
              </w:rPr>
              <w:fldChar w:fldCharType="begin"/>
            </w:r>
            <w:r w:rsidR="001257BC" w:rsidRPr="001257BC">
              <w:rPr>
                <w:webHidden/>
              </w:rPr>
              <w:instrText xml:space="preserve"> PAGEREF _Toc111716160 \h </w:instrText>
            </w:r>
            <w:r w:rsidR="001257BC" w:rsidRPr="001257BC">
              <w:rPr>
                <w:webHidden/>
              </w:rPr>
            </w:r>
            <w:r w:rsidR="001257BC" w:rsidRPr="001257BC">
              <w:rPr>
                <w:webHidden/>
              </w:rPr>
              <w:fldChar w:fldCharType="separate"/>
            </w:r>
            <w:r w:rsidR="00B97004">
              <w:rPr>
                <w:webHidden/>
              </w:rPr>
              <w:t>i</w:t>
            </w:r>
            <w:r w:rsidR="001257BC" w:rsidRPr="001257BC">
              <w:rPr>
                <w:webHidden/>
              </w:rPr>
              <w:fldChar w:fldCharType="end"/>
            </w:r>
          </w:hyperlink>
        </w:p>
        <w:p w:rsidR="001257BC" w:rsidRPr="001257BC" w:rsidRDefault="00AB6640">
          <w:pPr>
            <w:pStyle w:val="TOC1"/>
            <w:rPr>
              <w:rFonts w:asciiTheme="minorHAnsi" w:eastAsiaTheme="minorEastAsia" w:hAnsiTheme="minorHAnsi" w:cstheme="minorBidi"/>
              <w:sz w:val="22"/>
              <w:szCs w:val="22"/>
              <w:lang w:val="en-US"/>
            </w:rPr>
          </w:pPr>
          <w:hyperlink w:anchor="_Toc111716161" w:history="1">
            <w:r w:rsidR="001257BC" w:rsidRPr="001257BC">
              <w:rPr>
                <w:rStyle w:val="Hyperlink"/>
              </w:rPr>
              <w:t>DAFTAR ISI</w:t>
            </w:r>
            <w:r w:rsidR="001257BC" w:rsidRPr="001257BC">
              <w:rPr>
                <w:webHidden/>
              </w:rPr>
              <w:tab/>
            </w:r>
            <w:r w:rsidR="001257BC" w:rsidRPr="001257BC">
              <w:rPr>
                <w:webHidden/>
              </w:rPr>
              <w:fldChar w:fldCharType="begin"/>
            </w:r>
            <w:r w:rsidR="001257BC" w:rsidRPr="001257BC">
              <w:rPr>
                <w:webHidden/>
              </w:rPr>
              <w:instrText xml:space="preserve"> PAGEREF _Toc111716161 \h </w:instrText>
            </w:r>
            <w:r w:rsidR="001257BC" w:rsidRPr="001257BC">
              <w:rPr>
                <w:webHidden/>
              </w:rPr>
            </w:r>
            <w:r w:rsidR="001257BC" w:rsidRPr="001257BC">
              <w:rPr>
                <w:webHidden/>
              </w:rPr>
              <w:fldChar w:fldCharType="separate"/>
            </w:r>
            <w:r w:rsidR="00B97004">
              <w:rPr>
                <w:webHidden/>
              </w:rPr>
              <w:t>iv</w:t>
            </w:r>
            <w:r w:rsidR="001257BC" w:rsidRPr="001257BC">
              <w:rPr>
                <w:webHidden/>
              </w:rPr>
              <w:fldChar w:fldCharType="end"/>
            </w:r>
          </w:hyperlink>
        </w:p>
        <w:p w:rsidR="001257BC" w:rsidRPr="001257BC" w:rsidRDefault="00AB6640">
          <w:pPr>
            <w:pStyle w:val="TOC1"/>
            <w:rPr>
              <w:rFonts w:asciiTheme="minorHAnsi" w:eastAsiaTheme="minorEastAsia" w:hAnsiTheme="minorHAnsi" w:cstheme="minorBidi"/>
              <w:sz w:val="22"/>
              <w:szCs w:val="22"/>
              <w:lang w:val="en-US"/>
            </w:rPr>
          </w:pPr>
          <w:hyperlink w:anchor="_Toc111716162" w:history="1">
            <w:r w:rsidR="001257BC" w:rsidRPr="001257BC">
              <w:rPr>
                <w:rStyle w:val="Hyperlink"/>
              </w:rPr>
              <w:t>DAFTAR GAMBAR</w:t>
            </w:r>
            <w:r w:rsidR="001257BC" w:rsidRPr="001257BC">
              <w:rPr>
                <w:webHidden/>
              </w:rPr>
              <w:tab/>
            </w:r>
            <w:r w:rsidR="001257BC" w:rsidRPr="001257BC">
              <w:rPr>
                <w:webHidden/>
              </w:rPr>
              <w:fldChar w:fldCharType="begin"/>
            </w:r>
            <w:r w:rsidR="001257BC" w:rsidRPr="001257BC">
              <w:rPr>
                <w:webHidden/>
              </w:rPr>
              <w:instrText xml:space="preserve"> PAGEREF _Toc111716162 \h </w:instrText>
            </w:r>
            <w:r w:rsidR="001257BC" w:rsidRPr="001257BC">
              <w:rPr>
                <w:webHidden/>
              </w:rPr>
            </w:r>
            <w:r w:rsidR="001257BC" w:rsidRPr="001257BC">
              <w:rPr>
                <w:webHidden/>
              </w:rPr>
              <w:fldChar w:fldCharType="separate"/>
            </w:r>
            <w:r w:rsidR="00B97004">
              <w:rPr>
                <w:webHidden/>
              </w:rPr>
              <w:t>vii</w:t>
            </w:r>
            <w:r w:rsidR="001257BC" w:rsidRPr="001257BC">
              <w:rPr>
                <w:webHidden/>
              </w:rPr>
              <w:fldChar w:fldCharType="end"/>
            </w:r>
          </w:hyperlink>
        </w:p>
        <w:p w:rsidR="001257BC" w:rsidRPr="001257BC" w:rsidRDefault="00AB6640">
          <w:pPr>
            <w:pStyle w:val="TOC1"/>
            <w:rPr>
              <w:rFonts w:asciiTheme="minorHAnsi" w:eastAsiaTheme="minorEastAsia" w:hAnsiTheme="minorHAnsi" w:cstheme="minorBidi"/>
              <w:sz w:val="22"/>
              <w:szCs w:val="22"/>
              <w:lang w:val="en-US"/>
            </w:rPr>
          </w:pPr>
          <w:hyperlink w:anchor="_Toc111716163" w:history="1">
            <w:r w:rsidR="001257BC" w:rsidRPr="001257BC">
              <w:rPr>
                <w:rStyle w:val="Hyperlink"/>
              </w:rPr>
              <w:t>DAFTAR TABEL</w:t>
            </w:r>
            <w:r w:rsidR="001257BC" w:rsidRPr="001257BC">
              <w:rPr>
                <w:webHidden/>
              </w:rPr>
              <w:tab/>
            </w:r>
            <w:r w:rsidR="001257BC" w:rsidRPr="001257BC">
              <w:rPr>
                <w:webHidden/>
              </w:rPr>
              <w:fldChar w:fldCharType="begin"/>
            </w:r>
            <w:r w:rsidR="001257BC" w:rsidRPr="001257BC">
              <w:rPr>
                <w:webHidden/>
              </w:rPr>
              <w:instrText xml:space="preserve"> PAGEREF _Toc111716163 \h </w:instrText>
            </w:r>
            <w:r w:rsidR="001257BC" w:rsidRPr="001257BC">
              <w:rPr>
                <w:webHidden/>
              </w:rPr>
            </w:r>
            <w:r w:rsidR="001257BC" w:rsidRPr="001257BC">
              <w:rPr>
                <w:webHidden/>
              </w:rPr>
              <w:fldChar w:fldCharType="separate"/>
            </w:r>
            <w:r w:rsidR="00B97004">
              <w:rPr>
                <w:webHidden/>
              </w:rPr>
              <w:t>viii</w:t>
            </w:r>
            <w:r w:rsidR="001257BC" w:rsidRPr="001257BC">
              <w:rPr>
                <w:webHidden/>
              </w:rPr>
              <w:fldChar w:fldCharType="end"/>
            </w:r>
          </w:hyperlink>
        </w:p>
        <w:p w:rsidR="001257BC" w:rsidRPr="001257BC" w:rsidRDefault="00AB6640">
          <w:pPr>
            <w:pStyle w:val="TOC1"/>
            <w:rPr>
              <w:rFonts w:asciiTheme="minorHAnsi" w:eastAsiaTheme="minorEastAsia" w:hAnsiTheme="minorHAnsi" w:cstheme="minorBidi"/>
              <w:sz w:val="22"/>
              <w:szCs w:val="22"/>
              <w:lang w:val="en-US"/>
            </w:rPr>
          </w:pPr>
          <w:hyperlink w:anchor="_Toc111716164" w:history="1">
            <w:r w:rsidR="001257BC" w:rsidRPr="001257BC">
              <w:rPr>
                <w:rStyle w:val="Hyperlink"/>
              </w:rPr>
              <w:t>BAB I  PENDAHULUAN</w:t>
            </w:r>
            <w:r w:rsidR="001257BC" w:rsidRPr="001257BC">
              <w:rPr>
                <w:webHidden/>
              </w:rPr>
              <w:tab/>
            </w:r>
            <w:r w:rsidR="001257BC" w:rsidRPr="001257BC">
              <w:rPr>
                <w:webHidden/>
              </w:rPr>
              <w:fldChar w:fldCharType="begin"/>
            </w:r>
            <w:r w:rsidR="001257BC" w:rsidRPr="001257BC">
              <w:rPr>
                <w:webHidden/>
              </w:rPr>
              <w:instrText xml:space="preserve"> PAGEREF _Toc111716164 \h </w:instrText>
            </w:r>
            <w:r w:rsidR="001257BC" w:rsidRPr="001257BC">
              <w:rPr>
                <w:webHidden/>
              </w:rPr>
            </w:r>
            <w:r w:rsidR="001257BC" w:rsidRPr="001257BC">
              <w:rPr>
                <w:webHidden/>
              </w:rPr>
              <w:fldChar w:fldCharType="separate"/>
            </w:r>
            <w:r w:rsidR="00B97004">
              <w:rPr>
                <w:webHidden/>
              </w:rPr>
              <w:t>1</w:t>
            </w:r>
            <w:r w:rsidR="001257BC" w:rsidRPr="001257BC">
              <w:rPr>
                <w:webHidden/>
              </w:rPr>
              <w:fldChar w:fldCharType="end"/>
            </w:r>
          </w:hyperlink>
        </w:p>
        <w:p w:rsidR="001257BC" w:rsidRPr="001257BC" w:rsidRDefault="00AB6640">
          <w:pPr>
            <w:pStyle w:val="TOC2"/>
            <w:tabs>
              <w:tab w:val="right" w:leader="dot" w:pos="7927"/>
            </w:tabs>
            <w:rPr>
              <w:rFonts w:asciiTheme="minorHAnsi" w:eastAsiaTheme="minorEastAsia" w:hAnsiTheme="minorHAnsi" w:cstheme="minorBidi"/>
              <w:noProof/>
              <w:sz w:val="22"/>
              <w:szCs w:val="22"/>
              <w:lang w:val="en-US"/>
            </w:rPr>
          </w:pPr>
          <w:hyperlink w:anchor="_Toc111716165" w:history="1">
            <w:r w:rsidR="001257BC" w:rsidRPr="001257BC">
              <w:rPr>
                <w:rStyle w:val="Hyperlink"/>
                <w:noProof/>
              </w:rPr>
              <w:t>1.1 Latar Belakang</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_Toc111716165 \h </w:instrText>
            </w:r>
            <w:r w:rsidR="001257BC" w:rsidRPr="001257BC">
              <w:rPr>
                <w:noProof/>
                <w:webHidden/>
              </w:rPr>
            </w:r>
            <w:r w:rsidR="001257BC" w:rsidRPr="001257BC">
              <w:rPr>
                <w:noProof/>
                <w:webHidden/>
              </w:rPr>
              <w:fldChar w:fldCharType="separate"/>
            </w:r>
            <w:r w:rsidR="00B97004">
              <w:rPr>
                <w:noProof/>
                <w:webHidden/>
              </w:rPr>
              <w:t>1</w:t>
            </w:r>
            <w:r w:rsidR="001257BC" w:rsidRPr="001257BC">
              <w:rPr>
                <w:noProof/>
                <w:webHidden/>
              </w:rPr>
              <w:fldChar w:fldCharType="end"/>
            </w:r>
          </w:hyperlink>
        </w:p>
        <w:p w:rsidR="001257BC" w:rsidRPr="001257BC" w:rsidRDefault="00AB6640">
          <w:pPr>
            <w:pStyle w:val="TOC2"/>
            <w:tabs>
              <w:tab w:val="right" w:leader="dot" w:pos="7927"/>
            </w:tabs>
            <w:rPr>
              <w:rFonts w:asciiTheme="minorHAnsi" w:eastAsiaTheme="minorEastAsia" w:hAnsiTheme="minorHAnsi" w:cstheme="minorBidi"/>
              <w:noProof/>
              <w:sz w:val="22"/>
              <w:szCs w:val="22"/>
              <w:lang w:val="en-US"/>
            </w:rPr>
          </w:pPr>
          <w:hyperlink w:anchor="_Toc111716166" w:history="1">
            <w:r w:rsidR="001257BC" w:rsidRPr="001257BC">
              <w:rPr>
                <w:rStyle w:val="Hyperlink"/>
                <w:noProof/>
              </w:rPr>
              <w:t>1.2 Tujuan dan Manfaat Kerja Praktik</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_Toc111716166 \h </w:instrText>
            </w:r>
            <w:r w:rsidR="001257BC" w:rsidRPr="001257BC">
              <w:rPr>
                <w:noProof/>
                <w:webHidden/>
              </w:rPr>
            </w:r>
            <w:r w:rsidR="001257BC" w:rsidRPr="001257BC">
              <w:rPr>
                <w:noProof/>
                <w:webHidden/>
              </w:rPr>
              <w:fldChar w:fldCharType="separate"/>
            </w:r>
            <w:r w:rsidR="00B97004">
              <w:rPr>
                <w:noProof/>
                <w:webHidden/>
              </w:rPr>
              <w:t>2</w:t>
            </w:r>
            <w:r w:rsidR="001257BC" w:rsidRPr="001257BC">
              <w:rPr>
                <w:noProof/>
                <w:webHidden/>
              </w:rPr>
              <w:fldChar w:fldCharType="end"/>
            </w:r>
          </w:hyperlink>
        </w:p>
        <w:p w:rsidR="001257BC" w:rsidRPr="001257BC" w:rsidRDefault="00AB6640">
          <w:pPr>
            <w:pStyle w:val="TOC3"/>
            <w:tabs>
              <w:tab w:val="right" w:leader="dot" w:pos="7927"/>
            </w:tabs>
            <w:rPr>
              <w:rFonts w:asciiTheme="minorHAnsi" w:eastAsiaTheme="minorEastAsia" w:hAnsiTheme="minorHAnsi" w:cstheme="minorBidi"/>
              <w:noProof/>
              <w:sz w:val="22"/>
              <w:szCs w:val="22"/>
              <w:lang w:val="en-US"/>
            </w:rPr>
          </w:pPr>
          <w:hyperlink w:anchor="_Toc111716167" w:history="1">
            <w:r w:rsidR="001257BC" w:rsidRPr="001257BC">
              <w:rPr>
                <w:rStyle w:val="Hyperlink"/>
                <w:noProof/>
              </w:rPr>
              <w:t>1.2.1 Tujuan</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_Toc111716167 \h </w:instrText>
            </w:r>
            <w:r w:rsidR="001257BC" w:rsidRPr="001257BC">
              <w:rPr>
                <w:noProof/>
                <w:webHidden/>
              </w:rPr>
            </w:r>
            <w:r w:rsidR="001257BC" w:rsidRPr="001257BC">
              <w:rPr>
                <w:noProof/>
                <w:webHidden/>
              </w:rPr>
              <w:fldChar w:fldCharType="separate"/>
            </w:r>
            <w:r w:rsidR="00B97004">
              <w:rPr>
                <w:noProof/>
                <w:webHidden/>
              </w:rPr>
              <w:t>2</w:t>
            </w:r>
            <w:r w:rsidR="001257BC" w:rsidRPr="001257BC">
              <w:rPr>
                <w:noProof/>
                <w:webHidden/>
              </w:rPr>
              <w:fldChar w:fldCharType="end"/>
            </w:r>
          </w:hyperlink>
        </w:p>
        <w:p w:rsidR="001257BC" w:rsidRPr="001257BC" w:rsidRDefault="00AB6640">
          <w:pPr>
            <w:pStyle w:val="TOC3"/>
            <w:tabs>
              <w:tab w:val="right" w:leader="dot" w:pos="7927"/>
            </w:tabs>
            <w:rPr>
              <w:rFonts w:asciiTheme="minorHAnsi" w:eastAsiaTheme="minorEastAsia" w:hAnsiTheme="minorHAnsi" w:cstheme="minorBidi"/>
              <w:noProof/>
              <w:sz w:val="22"/>
              <w:szCs w:val="22"/>
              <w:lang w:val="en-US"/>
            </w:rPr>
          </w:pPr>
          <w:hyperlink w:anchor="_Toc111716168" w:history="1">
            <w:r w:rsidR="001257BC" w:rsidRPr="001257BC">
              <w:rPr>
                <w:rStyle w:val="Hyperlink"/>
                <w:noProof/>
              </w:rPr>
              <w:t>1.2.2 Manfaat</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_Toc111716168 \h </w:instrText>
            </w:r>
            <w:r w:rsidR="001257BC" w:rsidRPr="001257BC">
              <w:rPr>
                <w:noProof/>
                <w:webHidden/>
              </w:rPr>
            </w:r>
            <w:r w:rsidR="001257BC" w:rsidRPr="001257BC">
              <w:rPr>
                <w:noProof/>
                <w:webHidden/>
              </w:rPr>
              <w:fldChar w:fldCharType="separate"/>
            </w:r>
            <w:r w:rsidR="00B97004">
              <w:rPr>
                <w:noProof/>
                <w:webHidden/>
              </w:rPr>
              <w:t>3</w:t>
            </w:r>
            <w:r w:rsidR="001257BC" w:rsidRPr="001257BC">
              <w:rPr>
                <w:noProof/>
                <w:webHidden/>
              </w:rPr>
              <w:fldChar w:fldCharType="end"/>
            </w:r>
          </w:hyperlink>
        </w:p>
        <w:p w:rsidR="001257BC" w:rsidRPr="001257BC" w:rsidRDefault="00AB6640">
          <w:pPr>
            <w:pStyle w:val="TOC2"/>
            <w:tabs>
              <w:tab w:val="right" w:leader="dot" w:pos="7927"/>
            </w:tabs>
            <w:rPr>
              <w:rFonts w:asciiTheme="minorHAnsi" w:eastAsiaTheme="minorEastAsia" w:hAnsiTheme="minorHAnsi" w:cstheme="minorBidi"/>
              <w:noProof/>
              <w:sz w:val="22"/>
              <w:szCs w:val="22"/>
              <w:lang w:val="en-US"/>
            </w:rPr>
          </w:pPr>
          <w:hyperlink w:anchor="_Toc111716169" w:history="1">
            <w:r w:rsidR="001257BC" w:rsidRPr="001257BC">
              <w:rPr>
                <w:rStyle w:val="Hyperlink"/>
                <w:noProof/>
              </w:rPr>
              <w:t>1.3 Metodologi Pengumpulan Data</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_Toc111716169 \h </w:instrText>
            </w:r>
            <w:r w:rsidR="001257BC" w:rsidRPr="001257BC">
              <w:rPr>
                <w:noProof/>
                <w:webHidden/>
              </w:rPr>
            </w:r>
            <w:r w:rsidR="001257BC" w:rsidRPr="001257BC">
              <w:rPr>
                <w:noProof/>
                <w:webHidden/>
              </w:rPr>
              <w:fldChar w:fldCharType="separate"/>
            </w:r>
            <w:r w:rsidR="00B97004">
              <w:rPr>
                <w:noProof/>
                <w:webHidden/>
              </w:rPr>
              <w:t>4</w:t>
            </w:r>
            <w:r w:rsidR="001257BC" w:rsidRPr="001257BC">
              <w:rPr>
                <w:noProof/>
                <w:webHidden/>
              </w:rPr>
              <w:fldChar w:fldCharType="end"/>
            </w:r>
          </w:hyperlink>
        </w:p>
        <w:p w:rsidR="001257BC" w:rsidRPr="001257BC" w:rsidRDefault="00AB6640">
          <w:pPr>
            <w:pStyle w:val="TOC2"/>
            <w:tabs>
              <w:tab w:val="right" w:leader="dot" w:pos="7927"/>
            </w:tabs>
            <w:rPr>
              <w:rFonts w:asciiTheme="minorHAnsi" w:eastAsiaTheme="minorEastAsia" w:hAnsiTheme="minorHAnsi" w:cstheme="minorBidi"/>
              <w:noProof/>
              <w:sz w:val="22"/>
              <w:szCs w:val="22"/>
              <w:lang w:val="en-US"/>
            </w:rPr>
          </w:pPr>
          <w:hyperlink w:anchor="_Toc111716170" w:history="1">
            <w:r w:rsidR="001257BC" w:rsidRPr="001257BC">
              <w:rPr>
                <w:rStyle w:val="Hyperlink"/>
                <w:noProof/>
              </w:rPr>
              <w:t>1.4 Waktu dan Tempat Pelaksanaan Kerja Praktik</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_Toc111716170 \h </w:instrText>
            </w:r>
            <w:r w:rsidR="001257BC" w:rsidRPr="001257BC">
              <w:rPr>
                <w:noProof/>
                <w:webHidden/>
              </w:rPr>
            </w:r>
            <w:r w:rsidR="001257BC" w:rsidRPr="001257BC">
              <w:rPr>
                <w:noProof/>
                <w:webHidden/>
              </w:rPr>
              <w:fldChar w:fldCharType="separate"/>
            </w:r>
            <w:r w:rsidR="00B97004">
              <w:rPr>
                <w:noProof/>
                <w:webHidden/>
              </w:rPr>
              <w:t>5</w:t>
            </w:r>
            <w:r w:rsidR="001257BC" w:rsidRPr="001257BC">
              <w:rPr>
                <w:noProof/>
                <w:webHidden/>
              </w:rPr>
              <w:fldChar w:fldCharType="end"/>
            </w:r>
          </w:hyperlink>
        </w:p>
        <w:p w:rsidR="001257BC" w:rsidRPr="001257BC" w:rsidRDefault="00AB6640">
          <w:pPr>
            <w:pStyle w:val="TOC2"/>
            <w:tabs>
              <w:tab w:val="right" w:leader="dot" w:pos="7927"/>
            </w:tabs>
            <w:rPr>
              <w:rFonts w:asciiTheme="minorHAnsi" w:eastAsiaTheme="minorEastAsia" w:hAnsiTheme="minorHAnsi" w:cstheme="minorBidi"/>
              <w:noProof/>
              <w:sz w:val="22"/>
              <w:szCs w:val="22"/>
              <w:lang w:val="en-US"/>
            </w:rPr>
          </w:pPr>
          <w:hyperlink w:anchor="_Toc111716171" w:history="1">
            <w:r w:rsidR="001257BC" w:rsidRPr="001257BC">
              <w:rPr>
                <w:rStyle w:val="Hyperlink"/>
                <w:noProof/>
              </w:rPr>
              <w:t>1.5 Nama Unit Kerja Tempat Pelaksanaan Kerja Praktik</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_Toc111716171 \h </w:instrText>
            </w:r>
            <w:r w:rsidR="001257BC" w:rsidRPr="001257BC">
              <w:rPr>
                <w:noProof/>
                <w:webHidden/>
              </w:rPr>
            </w:r>
            <w:r w:rsidR="001257BC" w:rsidRPr="001257BC">
              <w:rPr>
                <w:noProof/>
                <w:webHidden/>
              </w:rPr>
              <w:fldChar w:fldCharType="separate"/>
            </w:r>
            <w:r w:rsidR="00B97004">
              <w:rPr>
                <w:noProof/>
                <w:webHidden/>
              </w:rPr>
              <w:t>5</w:t>
            </w:r>
            <w:r w:rsidR="001257BC" w:rsidRPr="001257BC">
              <w:rPr>
                <w:noProof/>
                <w:webHidden/>
              </w:rPr>
              <w:fldChar w:fldCharType="end"/>
            </w:r>
          </w:hyperlink>
        </w:p>
        <w:p w:rsidR="001257BC" w:rsidRPr="001257BC" w:rsidRDefault="00AB6640">
          <w:pPr>
            <w:pStyle w:val="TOC2"/>
            <w:tabs>
              <w:tab w:val="right" w:leader="dot" w:pos="7927"/>
            </w:tabs>
            <w:rPr>
              <w:rFonts w:asciiTheme="minorHAnsi" w:eastAsiaTheme="minorEastAsia" w:hAnsiTheme="minorHAnsi" w:cstheme="minorBidi"/>
              <w:noProof/>
              <w:sz w:val="22"/>
              <w:szCs w:val="22"/>
              <w:lang w:val="en-US"/>
            </w:rPr>
          </w:pPr>
          <w:hyperlink w:anchor="_Toc111716172" w:history="1">
            <w:r w:rsidR="001257BC" w:rsidRPr="001257BC">
              <w:rPr>
                <w:rStyle w:val="Hyperlink"/>
                <w:noProof/>
              </w:rPr>
              <w:t>1.6 Sistematika Penulisan</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_Toc111716172 \h </w:instrText>
            </w:r>
            <w:r w:rsidR="001257BC" w:rsidRPr="001257BC">
              <w:rPr>
                <w:noProof/>
                <w:webHidden/>
              </w:rPr>
            </w:r>
            <w:r w:rsidR="001257BC" w:rsidRPr="001257BC">
              <w:rPr>
                <w:noProof/>
                <w:webHidden/>
              </w:rPr>
              <w:fldChar w:fldCharType="separate"/>
            </w:r>
            <w:r w:rsidR="00B97004">
              <w:rPr>
                <w:noProof/>
                <w:webHidden/>
              </w:rPr>
              <w:t>5</w:t>
            </w:r>
            <w:r w:rsidR="001257BC" w:rsidRPr="001257BC">
              <w:rPr>
                <w:noProof/>
                <w:webHidden/>
              </w:rPr>
              <w:fldChar w:fldCharType="end"/>
            </w:r>
          </w:hyperlink>
        </w:p>
        <w:p w:rsidR="001257BC" w:rsidRPr="001257BC" w:rsidRDefault="00AB6640">
          <w:pPr>
            <w:pStyle w:val="TOC1"/>
            <w:rPr>
              <w:rFonts w:asciiTheme="minorHAnsi" w:eastAsiaTheme="minorEastAsia" w:hAnsiTheme="minorHAnsi" w:cstheme="minorBidi"/>
              <w:sz w:val="22"/>
              <w:szCs w:val="22"/>
              <w:lang w:val="en-US"/>
            </w:rPr>
          </w:pPr>
          <w:hyperlink w:anchor="_Toc111716173" w:history="1">
            <w:r w:rsidR="001257BC" w:rsidRPr="001257BC">
              <w:rPr>
                <w:rStyle w:val="Hyperlink"/>
              </w:rPr>
              <w:t>BAB II  PROFIL PT TELEKOMUNIKASI INDONESIA Tbk.</w:t>
            </w:r>
            <w:r w:rsidR="001257BC" w:rsidRPr="001257BC">
              <w:rPr>
                <w:webHidden/>
              </w:rPr>
              <w:tab/>
            </w:r>
            <w:r w:rsidR="001257BC" w:rsidRPr="001257BC">
              <w:rPr>
                <w:webHidden/>
              </w:rPr>
              <w:fldChar w:fldCharType="begin"/>
            </w:r>
            <w:r w:rsidR="001257BC" w:rsidRPr="001257BC">
              <w:rPr>
                <w:webHidden/>
              </w:rPr>
              <w:instrText xml:space="preserve"> PAGEREF _Toc111716173 \h </w:instrText>
            </w:r>
            <w:r w:rsidR="001257BC" w:rsidRPr="001257BC">
              <w:rPr>
                <w:webHidden/>
              </w:rPr>
            </w:r>
            <w:r w:rsidR="001257BC" w:rsidRPr="001257BC">
              <w:rPr>
                <w:webHidden/>
              </w:rPr>
              <w:fldChar w:fldCharType="separate"/>
            </w:r>
            <w:r w:rsidR="00B97004">
              <w:rPr>
                <w:webHidden/>
              </w:rPr>
              <w:t>7</w:t>
            </w:r>
            <w:r w:rsidR="001257BC" w:rsidRPr="001257BC">
              <w:rPr>
                <w:webHidden/>
              </w:rPr>
              <w:fldChar w:fldCharType="end"/>
            </w:r>
          </w:hyperlink>
        </w:p>
        <w:p w:rsidR="001257BC" w:rsidRPr="001257BC" w:rsidRDefault="00AB6640">
          <w:pPr>
            <w:pStyle w:val="TOC2"/>
            <w:tabs>
              <w:tab w:val="right" w:leader="dot" w:pos="7927"/>
            </w:tabs>
            <w:rPr>
              <w:rFonts w:asciiTheme="minorHAnsi" w:eastAsiaTheme="minorEastAsia" w:hAnsiTheme="minorHAnsi" w:cstheme="minorBidi"/>
              <w:noProof/>
              <w:sz w:val="22"/>
              <w:szCs w:val="22"/>
              <w:lang w:val="en-US"/>
            </w:rPr>
          </w:pPr>
          <w:hyperlink w:anchor="_Toc111716174" w:history="1">
            <w:r w:rsidR="001257BC" w:rsidRPr="001257BC">
              <w:rPr>
                <w:rStyle w:val="Hyperlink"/>
                <w:noProof/>
              </w:rPr>
              <w:t>2.1 Sejarah dan Perkembangan PT Telekomunikasi Indonesia Tbk</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_Toc111716174 \h </w:instrText>
            </w:r>
            <w:r w:rsidR="001257BC" w:rsidRPr="001257BC">
              <w:rPr>
                <w:noProof/>
                <w:webHidden/>
              </w:rPr>
            </w:r>
            <w:r w:rsidR="001257BC" w:rsidRPr="001257BC">
              <w:rPr>
                <w:noProof/>
                <w:webHidden/>
              </w:rPr>
              <w:fldChar w:fldCharType="separate"/>
            </w:r>
            <w:r w:rsidR="00B97004">
              <w:rPr>
                <w:noProof/>
                <w:webHidden/>
              </w:rPr>
              <w:t>7</w:t>
            </w:r>
            <w:r w:rsidR="001257BC" w:rsidRPr="001257BC">
              <w:rPr>
                <w:noProof/>
                <w:webHidden/>
              </w:rPr>
              <w:fldChar w:fldCharType="end"/>
            </w:r>
          </w:hyperlink>
        </w:p>
        <w:p w:rsidR="001257BC" w:rsidRPr="001257BC" w:rsidRDefault="00AB6640">
          <w:pPr>
            <w:pStyle w:val="TOC2"/>
            <w:tabs>
              <w:tab w:val="right" w:leader="dot" w:pos="7927"/>
            </w:tabs>
            <w:rPr>
              <w:rFonts w:asciiTheme="minorHAnsi" w:eastAsiaTheme="minorEastAsia" w:hAnsiTheme="minorHAnsi" w:cstheme="minorBidi"/>
              <w:noProof/>
              <w:sz w:val="22"/>
              <w:szCs w:val="22"/>
              <w:lang w:val="en-US"/>
            </w:rPr>
          </w:pPr>
          <w:hyperlink w:anchor="_Toc111716175" w:history="1">
            <w:r w:rsidR="001257BC" w:rsidRPr="001257BC">
              <w:rPr>
                <w:rStyle w:val="Hyperlink"/>
                <w:noProof/>
              </w:rPr>
              <w:t>2.2 Visi dan Misi PT.Telekomunikasi Indonesia</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_Toc111716175 \h </w:instrText>
            </w:r>
            <w:r w:rsidR="001257BC" w:rsidRPr="001257BC">
              <w:rPr>
                <w:noProof/>
                <w:webHidden/>
              </w:rPr>
            </w:r>
            <w:r w:rsidR="001257BC" w:rsidRPr="001257BC">
              <w:rPr>
                <w:noProof/>
                <w:webHidden/>
              </w:rPr>
              <w:fldChar w:fldCharType="separate"/>
            </w:r>
            <w:r w:rsidR="00B97004">
              <w:rPr>
                <w:noProof/>
                <w:webHidden/>
              </w:rPr>
              <w:t>9</w:t>
            </w:r>
            <w:r w:rsidR="001257BC" w:rsidRPr="001257BC">
              <w:rPr>
                <w:noProof/>
                <w:webHidden/>
              </w:rPr>
              <w:fldChar w:fldCharType="end"/>
            </w:r>
          </w:hyperlink>
        </w:p>
        <w:p w:rsidR="001257BC" w:rsidRPr="001257BC" w:rsidRDefault="00AB6640">
          <w:pPr>
            <w:pStyle w:val="TOC3"/>
            <w:tabs>
              <w:tab w:val="right" w:leader="dot" w:pos="7927"/>
            </w:tabs>
            <w:rPr>
              <w:rFonts w:asciiTheme="minorHAnsi" w:eastAsiaTheme="minorEastAsia" w:hAnsiTheme="minorHAnsi" w:cstheme="minorBidi"/>
              <w:noProof/>
              <w:sz w:val="22"/>
              <w:szCs w:val="22"/>
              <w:lang w:val="en-US"/>
            </w:rPr>
          </w:pPr>
          <w:hyperlink w:anchor="_Toc111716176" w:history="1">
            <w:r w:rsidR="001257BC" w:rsidRPr="001257BC">
              <w:rPr>
                <w:rStyle w:val="Hyperlink"/>
                <w:noProof/>
              </w:rPr>
              <w:t>2.2.1 Visi</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_Toc111716176 \h </w:instrText>
            </w:r>
            <w:r w:rsidR="001257BC" w:rsidRPr="001257BC">
              <w:rPr>
                <w:noProof/>
                <w:webHidden/>
              </w:rPr>
            </w:r>
            <w:r w:rsidR="001257BC" w:rsidRPr="001257BC">
              <w:rPr>
                <w:noProof/>
                <w:webHidden/>
              </w:rPr>
              <w:fldChar w:fldCharType="separate"/>
            </w:r>
            <w:r w:rsidR="00B97004">
              <w:rPr>
                <w:noProof/>
                <w:webHidden/>
              </w:rPr>
              <w:t>9</w:t>
            </w:r>
            <w:r w:rsidR="001257BC" w:rsidRPr="001257BC">
              <w:rPr>
                <w:noProof/>
                <w:webHidden/>
              </w:rPr>
              <w:fldChar w:fldCharType="end"/>
            </w:r>
          </w:hyperlink>
        </w:p>
        <w:p w:rsidR="001257BC" w:rsidRPr="001257BC" w:rsidRDefault="00AB6640">
          <w:pPr>
            <w:pStyle w:val="TOC3"/>
            <w:tabs>
              <w:tab w:val="right" w:leader="dot" w:pos="7927"/>
            </w:tabs>
            <w:rPr>
              <w:rFonts w:asciiTheme="minorHAnsi" w:eastAsiaTheme="minorEastAsia" w:hAnsiTheme="minorHAnsi" w:cstheme="minorBidi"/>
              <w:noProof/>
              <w:sz w:val="22"/>
              <w:szCs w:val="22"/>
              <w:lang w:val="en-US"/>
            </w:rPr>
          </w:pPr>
          <w:hyperlink w:anchor="_Toc111716177" w:history="1">
            <w:r w:rsidR="001257BC" w:rsidRPr="001257BC">
              <w:rPr>
                <w:rStyle w:val="Hyperlink"/>
                <w:noProof/>
              </w:rPr>
              <w:t>2.2.2 Misi</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_Toc111716177 \h </w:instrText>
            </w:r>
            <w:r w:rsidR="001257BC" w:rsidRPr="001257BC">
              <w:rPr>
                <w:noProof/>
                <w:webHidden/>
              </w:rPr>
            </w:r>
            <w:r w:rsidR="001257BC" w:rsidRPr="001257BC">
              <w:rPr>
                <w:noProof/>
                <w:webHidden/>
              </w:rPr>
              <w:fldChar w:fldCharType="separate"/>
            </w:r>
            <w:r w:rsidR="00B97004">
              <w:rPr>
                <w:noProof/>
                <w:webHidden/>
              </w:rPr>
              <w:t>9</w:t>
            </w:r>
            <w:r w:rsidR="001257BC" w:rsidRPr="001257BC">
              <w:rPr>
                <w:noProof/>
                <w:webHidden/>
              </w:rPr>
              <w:fldChar w:fldCharType="end"/>
            </w:r>
          </w:hyperlink>
        </w:p>
        <w:p w:rsidR="001257BC" w:rsidRPr="001257BC" w:rsidRDefault="00AB6640">
          <w:pPr>
            <w:pStyle w:val="TOC3"/>
            <w:tabs>
              <w:tab w:val="right" w:leader="dot" w:pos="7927"/>
            </w:tabs>
            <w:rPr>
              <w:rFonts w:asciiTheme="minorHAnsi" w:eastAsiaTheme="minorEastAsia" w:hAnsiTheme="minorHAnsi" w:cstheme="minorBidi"/>
              <w:noProof/>
              <w:sz w:val="22"/>
              <w:szCs w:val="22"/>
              <w:lang w:val="en-US"/>
            </w:rPr>
          </w:pPr>
          <w:hyperlink w:anchor="_Toc111716178" w:history="1">
            <w:r w:rsidR="001257BC" w:rsidRPr="001257BC">
              <w:rPr>
                <w:rStyle w:val="Hyperlink"/>
                <w:noProof/>
              </w:rPr>
              <w:t>2.2.3 Logo Perusahaan PT Telekomunikasi Indonesia Tbk.</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_Toc111716178 \h </w:instrText>
            </w:r>
            <w:r w:rsidR="001257BC" w:rsidRPr="001257BC">
              <w:rPr>
                <w:noProof/>
                <w:webHidden/>
              </w:rPr>
            </w:r>
            <w:r w:rsidR="001257BC" w:rsidRPr="001257BC">
              <w:rPr>
                <w:noProof/>
                <w:webHidden/>
              </w:rPr>
              <w:fldChar w:fldCharType="separate"/>
            </w:r>
            <w:r w:rsidR="00B97004">
              <w:rPr>
                <w:noProof/>
                <w:webHidden/>
              </w:rPr>
              <w:t>9</w:t>
            </w:r>
            <w:r w:rsidR="001257BC" w:rsidRPr="001257BC">
              <w:rPr>
                <w:noProof/>
                <w:webHidden/>
              </w:rPr>
              <w:fldChar w:fldCharType="end"/>
            </w:r>
          </w:hyperlink>
        </w:p>
        <w:p w:rsidR="001257BC" w:rsidRPr="001257BC" w:rsidRDefault="00AB6640">
          <w:pPr>
            <w:pStyle w:val="TOC3"/>
            <w:tabs>
              <w:tab w:val="right" w:leader="dot" w:pos="7927"/>
            </w:tabs>
            <w:rPr>
              <w:rFonts w:asciiTheme="minorHAnsi" w:eastAsiaTheme="minorEastAsia" w:hAnsiTheme="minorHAnsi" w:cstheme="minorBidi"/>
              <w:noProof/>
              <w:sz w:val="22"/>
              <w:szCs w:val="22"/>
              <w:lang w:val="en-US"/>
            </w:rPr>
          </w:pPr>
          <w:hyperlink w:anchor="_Toc111716179" w:history="1">
            <w:r w:rsidR="001257BC" w:rsidRPr="001257BC">
              <w:rPr>
                <w:rStyle w:val="Hyperlink"/>
                <w:noProof/>
              </w:rPr>
              <w:t>2.2.4 Core Values Badan Usaha Milik Negara (BUMN) AKHLAK</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_Toc111716179 \h </w:instrText>
            </w:r>
            <w:r w:rsidR="001257BC" w:rsidRPr="001257BC">
              <w:rPr>
                <w:noProof/>
                <w:webHidden/>
              </w:rPr>
            </w:r>
            <w:r w:rsidR="001257BC" w:rsidRPr="001257BC">
              <w:rPr>
                <w:noProof/>
                <w:webHidden/>
              </w:rPr>
              <w:fldChar w:fldCharType="separate"/>
            </w:r>
            <w:r w:rsidR="00B97004">
              <w:rPr>
                <w:noProof/>
                <w:webHidden/>
              </w:rPr>
              <w:t>11</w:t>
            </w:r>
            <w:r w:rsidR="001257BC" w:rsidRPr="001257BC">
              <w:rPr>
                <w:noProof/>
                <w:webHidden/>
              </w:rPr>
              <w:fldChar w:fldCharType="end"/>
            </w:r>
          </w:hyperlink>
        </w:p>
        <w:p w:rsidR="001257BC" w:rsidRPr="001257BC" w:rsidRDefault="00AB6640">
          <w:pPr>
            <w:pStyle w:val="TOC3"/>
            <w:tabs>
              <w:tab w:val="right" w:leader="dot" w:pos="7927"/>
            </w:tabs>
            <w:rPr>
              <w:rFonts w:asciiTheme="minorHAnsi" w:eastAsiaTheme="minorEastAsia" w:hAnsiTheme="minorHAnsi" w:cstheme="minorBidi"/>
              <w:noProof/>
              <w:sz w:val="22"/>
              <w:szCs w:val="22"/>
              <w:lang w:val="en-US"/>
            </w:rPr>
          </w:pPr>
          <w:hyperlink w:anchor="_Toc111716180" w:history="1">
            <w:r w:rsidR="001257BC" w:rsidRPr="001257BC">
              <w:rPr>
                <w:rStyle w:val="Hyperlink"/>
                <w:noProof/>
              </w:rPr>
              <w:t xml:space="preserve">2.2.5 </w:t>
            </w:r>
            <w:r w:rsidR="001257BC" w:rsidRPr="001257BC">
              <w:rPr>
                <w:rStyle w:val="Hyperlink"/>
                <w:i/>
                <w:noProof/>
              </w:rPr>
              <w:t>Corporate Culture</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_Toc111716180 \h </w:instrText>
            </w:r>
            <w:r w:rsidR="001257BC" w:rsidRPr="001257BC">
              <w:rPr>
                <w:noProof/>
                <w:webHidden/>
              </w:rPr>
            </w:r>
            <w:r w:rsidR="001257BC" w:rsidRPr="001257BC">
              <w:rPr>
                <w:noProof/>
                <w:webHidden/>
              </w:rPr>
              <w:fldChar w:fldCharType="separate"/>
            </w:r>
            <w:r w:rsidR="00B97004">
              <w:rPr>
                <w:noProof/>
                <w:webHidden/>
              </w:rPr>
              <w:t>11</w:t>
            </w:r>
            <w:r w:rsidR="001257BC" w:rsidRPr="001257BC">
              <w:rPr>
                <w:noProof/>
                <w:webHidden/>
              </w:rPr>
              <w:fldChar w:fldCharType="end"/>
            </w:r>
          </w:hyperlink>
        </w:p>
        <w:p w:rsidR="001257BC" w:rsidRPr="001257BC" w:rsidRDefault="00AB6640">
          <w:pPr>
            <w:pStyle w:val="TOC3"/>
            <w:tabs>
              <w:tab w:val="right" w:leader="dot" w:pos="7927"/>
            </w:tabs>
            <w:rPr>
              <w:rFonts w:asciiTheme="minorHAnsi" w:eastAsiaTheme="minorEastAsia" w:hAnsiTheme="minorHAnsi" w:cstheme="minorBidi"/>
              <w:noProof/>
              <w:sz w:val="22"/>
              <w:szCs w:val="22"/>
              <w:lang w:val="en-US"/>
            </w:rPr>
          </w:pPr>
          <w:hyperlink w:anchor="_Toc111716181" w:history="1">
            <w:r w:rsidR="001257BC" w:rsidRPr="001257BC">
              <w:rPr>
                <w:rStyle w:val="Hyperlink"/>
                <w:noProof/>
              </w:rPr>
              <w:t xml:space="preserve">2.2.6 </w:t>
            </w:r>
            <w:r w:rsidR="001257BC" w:rsidRPr="001257BC">
              <w:rPr>
                <w:rStyle w:val="Hyperlink"/>
                <w:i/>
                <w:noProof/>
              </w:rPr>
              <w:t>Basic Belief</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_Toc111716181 \h </w:instrText>
            </w:r>
            <w:r w:rsidR="001257BC" w:rsidRPr="001257BC">
              <w:rPr>
                <w:noProof/>
                <w:webHidden/>
              </w:rPr>
            </w:r>
            <w:r w:rsidR="001257BC" w:rsidRPr="001257BC">
              <w:rPr>
                <w:noProof/>
                <w:webHidden/>
              </w:rPr>
              <w:fldChar w:fldCharType="separate"/>
            </w:r>
            <w:r w:rsidR="00B97004">
              <w:rPr>
                <w:noProof/>
                <w:webHidden/>
              </w:rPr>
              <w:t>13</w:t>
            </w:r>
            <w:r w:rsidR="001257BC" w:rsidRPr="001257BC">
              <w:rPr>
                <w:noProof/>
                <w:webHidden/>
              </w:rPr>
              <w:fldChar w:fldCharType="end"/>
            </w:r>
          </w:hyperlink>
        </w:p>
        <w:p w:rsidR="001257BC" w:rsidRPr="001257BC" w:rsidRDefault="00AB6640">
          <w:pPr>
            <w:pStyle w:val="TOC3"/>
            <w:tabs>
              <w:tab w:val="right" w:leader="dot" w:pos="7927"/>
            </w:tabs>
            <w:rPr>
              <w:rFonts w:asciiTheme="minorHAnsi" w:eastAsiaTheme="minorEastAsia" w:hAnsiTheme="minorHAnsi" w:cstheme="minorBidi"/>
              <w:noProof/>
              <w:sz w:val="22"/>
              <w:szCs w:val="22"/>
              <w:lang w:val="en-US"/>
            </w:rPr>
          </w:pPr>
          <w:hyperlink w:anchor="_Toc111716182" w:history="1">
            <w:r w:rsidR="001257BC" w:rsidRPr="001257BC">
              <w:rPr>
                <w:rStyle w:val="Hyperlink"/>
                <w:noProof/>
              </w:rPr>
              <w:t xml:space="preserve">2.2.7 </w:t>
            </w:r>
            <w:r w:rsidR="001257BC" w:rsidRPr="001257BC">
              <w:rPr>
                <w:rStyle w:val="Hyperlink"/>
                <w:i/>
                <w:noProof/>
              </w:rPr>
              <w:t>Core Values</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_Toc111716182 \h </w:instrText>
            </w:r>
            <w:r w:rsidR="001257BC" w:rsidRPr="001257BC">
              <w:rPr>
                <w:noProof/>
                <w:webHidden/>
              </w:rPr>
            </w:r>
            <w:r w:rsidR="001257BC" w:rsidRPr="001257BC">
              <w:rPr>
                <w:noProof/>
                <w:webHidden/>
              </w:rPr>
              <w:fldChar w:fldCharType="separate"/>
            </w:r>
            <w:r w:rsidR="00B97004">
              <w:rPr>
                <w:noProof/>
                <w:webHidden/>
              </w:rPr>
              <w:t>13</w:t>
            </w:r>
            <w:r w:rsidR="001257BC" w:rsidRPr="001257BC">
              <w:rPr>
                <w:noProof/>
                <w:webHidden/>
              </w:rPr>
              <w:fldChar w:fldCharType="end"/>
            </w:r>
          </w:hyperlink>
        </w:p>
        <w:p w:rsidR="001257BC" w:rsidRPr="001257BC" w:rsidRDefault="00AB6640">
          <w:pPr>
            <w:pStyle w:val="TOC3"/>
            <w:tabs>
              <w:tab w:val="right" w:leader="dot" w:pos="7927"/>
            </w:tabs>
            <w:rPr>
              <w:rFonts w:asciiTheme="minorHAnsi" w:eastAsiaTheme="minorEastAsia" w:hAnsiTheme="minorHAnsi" w:cstheme="minorBidi"/>
              <w:noProof/>
              <w:sz w:val="22"/>
              <w:szCs w:val="22"/>
              <w:lang w:val="en-US"/>
            </w:rPr>
          </w:pPr>
          <w:hyperlink w:anchor="_Toc111716183" w:history="1">
            <w:r w:rsidR="001257BC" w:rsidRPr="001257BC">
              <w:rPr>
                <w:rStyle w:val="Hyperlink"/>
                <w:noProof/>
              </w:rPr>
              <w:t xml:space="preserve">2.2.8 </w:t>
            </w:r>
            <w:r w:rsidR="001257BC" w:rsidRPr="001257BC">
              <w:rPr>
                <w:rStyle w:val="Hyperlink"/>
                <w:i/>
                <w:noProof/>
              </w:rPr>
              <w:t>Key Behaviours</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_Toc111716183 \h </w:instrText>
            </w:r>
            <w:r w:rsidR="001257BC" w:rsidRPr="001257BC">
              <w:rPr>
                <w:noProof/>
                <w:webHidden/>
              </w:rPr>
            </w:r>
            <w:r w:rsidR="001257BC" w:rsidRPr="001257BC">
              <w:rPr>
                <w:noProof/>
                <w:webHidden/>
              </w:rPr>
              <w:fldChar w:fldCharType="separate"/>
            </w:r>
            <w:r w:rsidR="00B97004">
              <w:rPr>
                <w:noProof/>
                <w:webHidden/>
              </w:rPr>
              <w:t>13</w:t>
            </w:r>
            <w:r w:rsidR="001257BC" w:rsidRPr="001257BC">
              <w:rPr>
                <w:noProof/>
                <w:webHidden/>
              </w:rPr>
              <w:fldChar w:fldCharType="end"/>
            </w:r>
          </w:hyperlink>
        </w:p>
        <w:p w:rsidR="001257BC" w:rsidRPr="001257BC" w:rsidRDefault="00AB6640">
          <w:pPr>
            <w:pStyle w:val="TOC2"/>
            <w:tabs>
              <w:tab w:val="right" w:leader="dot" w:pos="7927"/>
            </w:tabs>
            <w:rPr>
              <w:rFonts w:asciiTheme="minorHAnsi" w:eastAsiaTheme="minorEastAsia" w:hAnsiTheme="minorHAnsi" w:cstheme="minorBidi"/>
              <w:noProof/>
              <w:sz w:val="22"/>
              <w:szCs w:val="22"/>
              <w:lang w:val="en-US"/>
            </w:rPr>
          </w:pPr>
          <w:hyperlink w:anchor="_Toc111716184" w:history="1">
            <w:r w:rsidR="001257BC" w:rsidRPr="001257BC">
              <w:rPr>
                <w:rStyle w:val="Hyperlink"/>
                <w:noProof/>
              </w:rPr>
              <w:t>2.3 Lokasi PT Telekomunikasi Indonesia Tbk.</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_Toc111716184 \h </w:instrText>
            </w:r>
            <w:r w:rsidR="001257BC" w:rsidRPr="001257BC">
              <w:rPr>
                <w:noProof/>
                <w:webHidden/>
              </w:rPr>
            </w:r>
            <w:r w:rsidR="001257BC" w:rsidRPr="001257BC">
              <w:rPr>
                <w:noProof/>
                <w:webHidden/>
              </w:rPr>
              <w:fldChar w:fldCharType="separate"/>
            </w:r>
            <w:r w:rsidR="00B97004">
              <w:rPr>
                <w:noProof/>
                <w:webHidden/>
              </w:rPr>
              <w:t>13</w:t>
            </w:r>
            <w:r w:rsidR="001257BC" w:rsidRPr="001257BC">
              <w:rPr>
                <w:noProof/>
                <w:webHidden/>
              </w:rPr>
              <w:fldChar w:fldCharType="end"/>
            </w:r>
          </w:hyperlink>
        </w:p>
        <w:p w:rsidR="001257BC" w:rsidRPr="001257BC" w:rsidRDefault="00AB6640">
          <w:pPr>
            <w:pStyle w:val="TOC2"/>
            <w:tabs>
              <w:tab w:val="right" w:leader="dot" w:pos="7927"/>
            </w:tabs>
            <w:rPr>
              <w:rFonts w:asciiTheme="minorHAnsi" w:eastAsiaTheme="minorEastAsia" w:hAnsiTheme="minorHAnsi" w:cstheme="minorBidi"/>
              <w:noProof/>
              <w:sz w:val="22"/>
              <w:szCs w:val="22"/>
              <w:lang w:val="en-US"/>
            </w:rPr>
          </w:pPr>
          <w:hyperlink w:anchor="_Toc111716185" w:history="1">
            <w:r w:rsidR="001257BC" w:rsidRPr="001257BC">
              <w:rPr>
                <w:rStyle w:val="Hyperlink"/>
                <w:noProof/>
              </w:rPr>
              <w:t>2.4 Struktur Organisasi PT Telekomunikasi Indonesia (Persero) Tbk.</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_Toc111716185 \h </w:instrText>
            </w:r>
            <w:r w:rsidR="001257BC" w:rsidRPr="001257BC">
              <w:rPr>
                <w:noProof/>
                <w:webHidden/>
              </w:rPr>
            </w:r>
            <w:r w:rsidR="001257BC" w:rsidRPr="001257BC">
              <w:rPr>
                <w:noProof/>
                <w:webHidden/>
              </w:rPr>
              <w:fldChar w:fldCharType="separate"/>
            </w:r>
            <w:r w:rsidR="00B97004">
              <w:rPr>
                <w:noProof/>
                <w:webHidden/>
              </w:rPr>
              <w:t>14</w:t>
            </w:r>
            <w:r w:rsidR="001257BC" w:rsidRPr="001257BC">
              <w:rPr>
                <w:noProof/>
                <w:webHidden/>
              </w:rPr>
              <w:fldChar w:fldCharType="end"/>
            </w:r>
          </w:hyperlink>
        </w:p>
        <w:p w:rsidR="001257BC" w:rsidRPr="001257BC" w:rsidRDefault="00AB6640">
          <w:pPr>
            <w:pStyle w:val="TOC2"/>
            <w:tabs>
              <w:tab w:val="right" w:leader="dot" w:pos="7927"/>
            </w:tabs>
            <w:rPr>
              <w:rFonts w:asciiTheme="minorHAnsi" w:eastAsiaTheme="minorEastAsia" w:hAnsiTheme="minorHAnsi" w:cstheme="minorBidi"/>
              <w:noProof/>
              <w:sz w:val="22"/>
              <w:szCs w:val="22"/>
              <w:lang w:val="en-US"/>
            </w:rPr>
          </w:pPr>
          <w:hyperlink w:anchor="_Toc111716186" w:history="1">
            <w:r w:rsidR="001257BC" w:rsidRPr="001257BC">
              <w:rPr>
                <w:rStyle w:val="Hyperlink"/>
                <w:noProof/>
              </w:rPr>
              <w:t>2.5 Produk PT. Telekomunikasi Indonesia Tbk.</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_Toc111716186 \h </w:instrText>
            </w:r>
            <w:r w:rsidR="001257BC" w:rsidRPr="001257BC">
              <w:rPr>
                <w:noProof/>
                <w:webHidden/>
              </w:rPr>
            </w:r>
            <w:r w:rsidR="001257BC" w:rsidRPr="001257BC">
              <w:rPr>
                <w:noProof/>
                <w:webHidden/>
              </w:rPr>
              <w:fldChar w:fldCharType="separate"/>
            </w:r>
            <w:r w:rsidR="00B97004">
              <w:rPr>
                <w:noProof/>
                <w:webHidden/>
              </w:rPr>
              <w:t>15</w:t>
            </w:r>
            <w:r w:rsidR="001257BC" w:rsidRPr="001257BC">
              <w:rPr>
                <w:noProof/>
                <w:webHidden/>
              </w:rPr>
              <w:fldChar w:fldCharType="end"/>
            </w:r>
          </w:hyperlink>
        </w:p>
        <w:p w:rsidR="001257BC" w:rsidRPr="001257BC" w:rsidRDefault="00AB6640">
          <w:pPr>
            <w:pStyle w:val="TOC2"/>
            <w:tabs>
              <w:tab w:val="right" w:leader="dot" w:pos="7927"/>
            </w:tabs>
            <w:rPr>
              <w:rFonts w:asciiTheme="minorHAnsi" w:eastAsiaTheme="minorEastAsia" w:hAnsiTheme="minorHAnsi" w:cstheme="minorBidi"/>
              <w:noProof/>
              <w:sz w:val="22"/>
              <w:szCs w:val="22"/>
              <w:lang w:val="en-US"/>
            </w:rPr>
          </w:pPr>
          <w:hyperlink w:anchor="_Toc111716187" w:history="1">
            <w:r w:rsidR="001257BC" w:rsidRPr="001257BC">
              <w:rPr>
                <w:rStyle w:val="Hyperlink"/>
                <w:noProof/>
              </w:rPr>
              <w:t>2.6 Anak Perusahaan PT Telekomunikasi Indonesia Tbk.</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_Toc111716187 \h </w:instrText>
            </w:r>
            <w:r w:rsidR="001257BC" w:rsidRPr="001257BC">
              <w:rPr>
                <w:noProof/>
                <w:webHidden/>
              </w:rPr>
            </w:r>
            <w:r w:rsidR="001257BC" w:rsidRPr="001257BC">
              <w:rPr>
                <w:noProof/>
                <w:webHidden/>
              </w:rPr>
              <w:fldChar w:fldCharType="separate"/>
            </w:r>
            <w:r w:rsidR="00B97004">
              <w:rPr>
                <w:noProof/>
                <w:webHidden/>
              </w:rPr>
              <w:t>17</w:t>
            </w:r>
            <w:r w:rsidR="001257BC" w:rsidRPr="001257BC">
              <w:rPr>
                <w:noProof/>
                <w:webHidden/>
              </w:rPr>
              <w:fldChar w:fldCharType="end"/>
            </w:r>
          </w:hyperlink>
        </w:p>
        <w:p w:rsidR="001257BC" w:rsidRPr="001257BC" w:rsidRDefault="00AB6640">
          <w:pPr>
            <w:pStyle w:val="TOC3"/>
            <w:tabs>
              <w:tab w:val="left" w:pos="1900"/>
              <w:tab w:val="right" w:leader="dot" w:pos="7927"/>
            </w:tabs>
            <w:rPr>
              <w:rFonts w:asciiTheme="minorHAnsi" w:eastAsiaTheme="minorEastAsia" w:hAnsiTheme="minorHAnsi" w:cstheme="minorBidi"/>
              <w:noProof/>
              <w:sz w:val="22"/>
              <w:szCs w:val="22"/>
              <w:lang w:val="en-US"/>
            </w:rPr>
          </w:pPr>
          <w:hyperlink w:anchor="_Toc111716188" w:history="1">
            <w:r w:rsidR="001257BC" w:rsidRPr="001257BC">
              <w:rPr>
                <w:rStyle w:val="Hyperlink"/>
                <w:noProof/>
              </w:rPr>
              <w:t>2.6.1</w:t>
            </w:r>
            <w:r w:rsidR="001257BC" w:rsidRPr="001257BC">
              <w:rPr>
                <w:rFonts w:asciiTheme="minorHAnsi" w:eastAsiaTheme="minorEastAsia" w:hAnsiTheme="minorHAnsi" w:cstheme="minorBidi"/>
                <w:noProof/>
                <w:sz w:val="22"/>
                <w:szCs w:val="22"/>
                <w:lang w:val="en-US"/>
              </w:rPr>
              <w:tab/>
            </w:r>
            <w:r w:rsidR="001257BC" w:rsidRPr="001257BC">
              <w:rPr>
                <w:rStyle w:val="Hyperlink"/>
                <w:noProof/>
              </w:rPr>
              <w:t>Anak Perusahaan Telkom Indonesia</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_Toc111716188 \h </w:instrText>
            </w:r>
            <w:r w:rsidR="001257BC" w:rsidRPr="001257BC">
              <w:rPr>
                <w:noProof/>
                <w:webHidden/>
              </w:rPr>
            </w:r>
            <w:r w:rsidR="001257BC" w:rsidRPr="001257BC">
              <w:rPr>
                <w:noProof/>
                <w:webHidden/>
              </w:rPr>
              <w:fldChar w:fldCharType="separate"/>
            </w:r>
            <w:r w:rsidR="00B97004">
              <w:rPr>
                <w:noProof/>
                <w:webHidden/>
              </w:rPr>
              <w:t>17</w:t>
            </w:r>
            <w:r w:rsidR="001257BC" w:rsidRPr="001257BC">
              <w:rPr>
                <w:noProof/>
                <w:webHidden/>
              </w:rPr>
              <w:fldChar w:fldCharType="end"/>
            </w:r>
          </w:hyperlink>
        </w:p>
        <w:p w:rsidR="001257BC" w:rsidRPr="001257BC" w:rsidRDefault="00AB6640">
          <w:pPr>
            <w:pStyle w:val="TOC3"/>
            <w:tabs>
              <w:tab w:val="right" w:leader="dot" w:pos="7927"/>
            </w:tabs>
            <w:rPr>
              <w:rFonts w:asciiTheme="minorHAnsi" w:eastAsiaTheme="minorEastAsia" w:hAnsiTheme="minorHAnsi" w:cstheme="minorBidi"/>
              <w:noProof/>
              <w:sz w:val="22"/>
              <w:szCs w:val="22"/>
              <w:lang w:val="en-US"/>
            </w:rPr>
          </w:pPr>
          <w:hyperlink w:anchor="_Toc111716189" w:history="1">
            <w:r w:rsidR="001257BC" w:rsidRPr="001257BC">
              <w:rPr>
                <w:rStyle w:val="Hyperlink"/>
                <w:noProof/>
              </w:rPr>
              <w:t>2.6.2 Afiliasi</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_Toc111716189 \h </w:instrText>
            </w:r>
            <w:r w:rsidR="001257BC" w:rsidRPr="001257BC">
              <w:rPr>
                <w:noProof/>
                <w:webHidden/>
              </w:rPr>
            </w:r>
            <w:r w:rsidR="001257BC" w:rsidRPr="001257BC">
              <w:rPr>
                <w:noProof/>
                <w:webHidden/>
              </w:rPr>
              <w:fldChar w:fldCharType="separate"/>
            </w:r>
            <w:r w:rsidR="00B97004">
              <w:rPr>
                <w:noProof/>
                <w:webHidden/>
              </w:rPr>
              <w:t>26</w:t>
            </w:r>
            <w:r w:rsidR="001257BC" w:rsidRPr="001257BC">
              <w:rPr>
                <w:noProof/>
                <w:webHidden/>
              </w:rPr>
              <w:fldChar w:fldCharType="end"/>
            </w:r>
          </w:hyperlink>
        </w:p>
        <w:p w:rsidR="001257BC" w:rsidRPr="001257BC" w:rsidRDefault="00AB6640">
          <w:pPr>
            <w:pStyle w:val="TOC3"/>
            <w:tabs>
              <w:tab w:val="right" w:leader="dot" w:pos="7927"/>
            </w:tabs>
            <w:rPr>
              <w:rFonts w:asciiTheme="minorHAnsi" w:eastAsiaTheme="minorEastAsia" w:hAnsiTheme="minorHAnsi" w:cstheme="minorBidi"/>
              <w:noProof/>
              <w:sz w:val="22"/>
              <w:szCs w:val="22"/>
              <w:lang w:val="en-US"/>
            </w:rPr>
          </w:pPr>
          <w:hyperlink w:anchor="_Toc111716190" w:history="1">
            <w:r w:rsidR="001257BC" w:rsidRPr="001257BC">
              <w:rPr>
                <w:rStyle w:val="Hyperlink"/>
                <w:noProof/>
              </w:rPr>
              <w:t>2.6.3 Mantan Perusahaan</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_Toc111716190 \h </w:instrText>
            </w:r>
            <w:r w:rsidR="001257BC" w:rsidRPr="001257BC">
              <w:rPr>
                <w:noProof/>
                <w:webHidden/>
              </w:rPr>
            </w:r>
            <w:r w:rsidR="001257BC" w:rsidRPr="001257BC">
              <w:rPr>
                <w:noProof/>
                <w:webHidden/>
              </w:rPr>
              <w:fldChar w:fldCharType="separate"/>
            </w:r>
            <w:r w:rsidR="00B97004">
              <w:rPr>
                <w:noProof/>
                <w:webHidden/>
              </w:rPr>
              <w:t>27</w:t>
            </w:r>
            <w:r w:rsidR="001257BC" w:rsidRPr="001257BC">
              <w:rPr>
                <w:noProof/>
                <w:webHidden/>
              </w:rPr>
              <w:fldChar w:fldCharType="end"/>
            </w:r>
          </w:hyperlink>
        </w:p>
        <w:p w:rsidR="001257BC" w:rsidRPr="001257BC" w:rsidRDefault="00AB6640">
          <w:pPr>
            <w:pStyle w:val="TOC2"/>
            <w:tabs>
              <w:tab w:val="right" w:leader="dot" w:pos="7927"/>
            </w:tabs>
            <w:rPr>
              <w:rFonts w:asciiTheme="minorHAnsi" w:eastAsiaTheme="minorEastAsia" w:hAnsiTheme="minorHAnsi" w:cstheme="minorBidi"/>
              <w:noProof/>
              <w:sz w:val="22"/>
              <w:szCs w:val="22"/>
              <w:lang w:val="en-US"/>
            </w:rPr>
          </w:pPr>
          <w:hyperlink w:anchor="_Toc111716191" w:history="1">
            <w:r w:rsidR="001257BC" w:rsidRPr="001257BC">
              <w:rPr>
                <w:rStyle w:val="Hyperlink"/>
                <w:noProof/>
              </w:rPr>
              <w:t>2.7 Penghargaan dan Capaian PT Telekomunikasi Indonesia (Persero) Tbk.</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_Toc111716191 \h </w:instrText>
            </w:r>
            <w:r w:rsidR="001257BC" w:rsidRPr="001257BC">
              <w:rPr>
                <w:noProof/>
                <w:webHidden/>
              </w:rPr>
            </w:r>
            <w:r w:rsidR="001257BC" w:rsidRPr="001257BC">
              <w:rPr>
                <w:noProof/>
                <w:webHidden/>
              </w:rPr>
              <w:fldChar w:fldCharType="separate"/>
            </w:r>
            <w:r w:rsidR="00B97004">
              <w:rPr>
                <w:noProof/>
                <w:webHidden/>
              </w:rPr>
              <w:t>28</w:t>
            </w:r>
            <w:r w:rsidR="001257BC" w:rsidRPr="001257BC">
              <w:rPr>
                <w:noProof/>
                <w:webHidden/>
              </w:rPr>
              <w:fldChar w:fldCharType="end"/>
            </w:r>
          </w:hyperlink>
        </w:p>
        <w:p w:rsidR="001257BC" w:rsidRPr="001257BC" w:rsidRDefault="00AB6640">
          <w:pPr>
            <w:pStyle w:val="TOC1"/>
            <w:rPr>
              <w:rFonts w:asciiTheme="minorHAnsi" w:eastAsiaTheme="minorEastAsia" w:hAnsiTheme="minorHAnsi" w:cstheme="minorBidi"/>
              <w:sz w:val="22"/>
              <w:szCs w:val="22"/>
              <w:lang w:val="en-US"/>
            </w:rPr>
          </w:pPr>
          <w:hyperlink w:anchor="_Toc111716192" w:history="1">
            <w:r w:rsidR="001257BC" w:rsidRPr="001257BC">
              <w:rPr>
                <w:rStyle w:val="Hyperlink"/>
              </w:rPr>
              <w:t>BAB III  TINJAUAN PUSTAKA</w:t>
            </w:r>
            <w:r w:rsidR="001257BC" w:rsidRPr="001257BC">
              <w:rPr>
                <w:webHidden/>
              </w:rPr>
              <w:tab/>
            </w:r>
            <w:r w:rsidR="001257BC" w:rsidRPr="001257BC">
              <w:rPr>
                <w:webHidden/>
              </w:rPr>
              <w:fldChar w:fldCharType="begin"/>
            </w:r>
            <w:r w:rsidR="001257BC" w:rsidRPr="001257BC">
              <w:rPr>
                <w:webHidden/>
              </w:rPr>
              <w:instrText xml:space="preserve"> PAGEREF _Toc111716192 \h </w:instrText>
            </w:r>
            <w:r w:rsidR="001257BC" w:rsidRPr="001257BC">
              <w:rPr>
                <w:webHidden/>
              </w:rPr>
            </w:r>
            <w:r w:rsidR="001257BC" w:rsidRPr="001257BC">
              <w:rPr>
                <w:webHidden/>
              </w:rPr>
              <w:fldChar w:fldCharType="separate"/>
            </w:r>
            <w:r w:rsidR="00B97004">
              <w:rPr>
                <w:webHidden/>
              </w:rPr>
              <w:t>30</w:t>
            </w:r>
            <w:r w:rsidR="001257BC" w:rsidRPr="001257BC">
              <w:rPr>
                <w:webHidden/>
              </w:rPr>
              <w:fldChar w:fldCharType="end"/>
            </w:r>
          </w:hyperlink>
        </w:p>
        <w:p w:rsidR="001257BC" w:rsidRPr="001257BC" w:rsidRDefault="00AB6640">
          <w:pPr>
            <w:pStyle w:val="TOC2"/>
            <w:tabs>
              <w:tab w:val="right" w:leader="dot" w:pos="7927"/>
            </w:tabs>
            <w:rPr>
              <w:rFonts w:asciiTheme="minorHAnsi" w:eastAsiaTheme="minorEastAsia" w:hAnsiTheme="minorHAnsi" w:cstheme="minorBidi"/>
              <w:noProof/>
              <w:sz w:val="22"/>
              <w:szCs w:val="22"/>
              <w:lang w:val="en-US"/>
            </w:rPr>
          </w:pPr>
          <w:hyperlink w:anchor="_Toc111716193" w:history="1">
            <w:r w:rsidR="001257BC" w:rsidRPr="001257BC">
              <w:rPr>
                <w:rStyle w:val="Hyperlink"/>
                <w:noProof/>
              </w:rPr>
              <w:t>3.1 Telekomunikasi</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_Toc111716193 \h </w:instrText>
            </w:r>
            <w:r w:rsidR="001257BC" w:rsidRPr="001257BC">
              <w:rPr>
                <w:noProof/>
                <w:webHidden/>
              </w:rPr>
            </w:r>
            <w:r w:rsidR="001257BC" w:rsidRPr="001257BC">
              <w:rPr>
                <w:noProof/>
                <w:webHidden/>
              </w:rPr>
              <w:fldChar w:fldCharType="separate"/>
            </w:r>
            <w:r w:rsidR="00B97004">
              <w:rPr>
                <w:noProof/>
                <w:webHidden/>
              </w:rPr>
              <w:t>30</w:t>
            </w:r>
            <w:r w:rsidR="001257BC" w:rsidRPr="001257BC">
              <w:rPr>
                <w:noProof/>
                <w:webHidden/>
              </w:rPr>
              <w:fldChar w:fldCharType="end"/>
            </w:r>
          </w:hyperlink>
        </w:p>
        <w:p w:rsidR="001257BC" w:rsidRPr="001257BC" w:rsidRDefault="00AB6640">
          <w:pPr>
            <w:pStyle w:val="TOC2"/>
            <w:tabs>
              <w:tab w:val="right" w:leader="dot" w:pos="7927"/>
            </w:tabs>
            <w:rPr>
              <w:rFonts w:asciiTheme="minorHAnsi" w:eastAsiaTheme="minorEastAsia" w:hAnsiTheme="minorHAnsi" w:cstheme="minorBidi"/>
              <w:noProof/>
              <w:sz w:val="22"/>
              <w:szCs w:val="22"/>
              <w:lang w:val="en-US"/>
            </w:rPr>
          </w:pPr>
          <w:hyperlink w:anchor="_Toc111716194" w:history="1">
            <w:r w:rsidR="001257BC" w:rsidRPr="001257BC">
              <w:rPr>
                <w:rStyle w:val="Hyperlink"/>
                <w:noProof/>
              </w:rPr>
              <w:t>3.2 Telemarketing</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_Toc111716194 \h </w:instrText>
            </w:r>
            <w:r w:rsidR="001257BC" w:rsidRPr="001257BC">
              <w:rPr>
                <w:noProof/>
                <w:webHidden/>
              </w:rPr>
            </w:r>
            <w:r w:rsidR="001257BC" w:rsidRPr="001257BC">
              <w:rPr>
                <w:noProof/>
                <w:webHidden/>
              </w:rPr>
              <w:fldChar w:fldCharType="separate"/>
            </w:r>
            <w:r w:rsidR="00B97004">
              <w:rPr>
                <w:noProof/>
                <w:webHidden/>
              </w:rPr>
              <w:t>31</w:t>
            </w:r>
            <w:r w:rsidR="001257BC" w:rsidRPr="001257BC">
              <w:rPr>
                <w:noProof/>
                <w:webHidden/>
              </w:rPr>
              <w:fldChar w:fldCharType="end"/>
            </w:r>
          </w:hyperlink>
        </w:p>
        <w:p w:rsidR="001257BC" w:rsidRPr="001257BC" w:rsidRDefault="00AB6640">
          <w:pPr>
            <w:pStyle w:val="TOC2"/>
            <w:tabs>
              <w:tab w:val="right" w:leader="dot" w:pos="7927"/>
            </w:tabs>
            <w:rPr>
              <w:rFonts w:asciiTheme="minorHAnsi" w:eastAsiaTheme="minorEastAsia" w:hAnsiTheme="minorHAnsi" w:cstheme="minorBidi"/>
              <w:noProof/>
              <w:sz w:val="22"/>
              <w:szCs w:val="22"/>
              <w:lang w:val="en-US"/>
            </w:rPr>
          </w:pPr>
          <w:hyperlink w:anchor="_Toc111716195" w:history="1">
            <w:r w:rsidR="001257BC" w:rsidRPr="001257BC">
              <w:rPr>
                <w:rStyle w:val="Hyperlink"/>
                <w:noProof/>
              </w:rPr>
              <w:t>3.3 Perilaku Konsumen</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_Toc111716195 \h </w:instrText>
            </w:r>
            <w:r w:rsidR="001257BC" w:rsidRPr="001257BC">
              <w:rPr>
                <w:noProof/>
                <w:webHidden/>
              </w:rPr>
            </w:r>
            <w:r w:rsidR="001257BC" w:rsidRPr="001257BC">
              <w:rPr>
                <w:noProof/>
                <w:webHidden/>
              </w:rPr>
              <w:fldChar w:fldCharType="separate"/>
            </w:r>
            <w:r w:rsidR="00B97004">
              <w:rPr>
                <w:noProof/>
                <w:webHidden/>
              </w:rPr>
              <w:t>31</w:t>
            </w:r>
            <w:r w:rsidR="001257BC" w:rsidRPr="001257BC">
              <w:rPr>
                <w:noProof/>
                <w:webHidden/>
              </w:rPr>
              <w:fldChar w:fldCharType="end"/>
            </w:r>
          </w:hyperlink>
        </w:p>
        <w:p w:rsidR="001257BC" w:rsidRPr="001257BC" w:rsidRDefault="00AB6640">
          <w:pPr>
            <w:pStyle w:val="TOC2"/>
            <w:tabs>
              <w:tab w:val="right" w:leader="dot" w:pos="7927"/>
            </w:tabs>
            <w:rPr>
              <w:rFonts w:asciiTheme="minorHAnsi" w:eastAsiaTheme="minorEastAsia" w:hAnsiTheme="minorHAnsi" w:cstheme="minorBidi"/>
              <w:noProof/>
              <w:sz w:val="22"/>
              <w:szCs w:val="22"/>
              <w:lang w:val="en-US"/>
            </w:rPr>
          </w:pPr>
          <w:hyperlink w:anchor="_Toc111716196" w:history="1">
            <w:r w:rsidR="001257BC" w:rsidRPr="001257BC">
              <w:rPr>
                <w:rStyle w:val="Hyperlink"/>
                <w:noProof/>
              </w:rPr>
              <w:t>3.4 Loyalitas Pelanggan</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_Toc111716196 \h </w:instrText>
            </w:r>
            <w:r w:rsidR="001257BC" w:rsidRPr="001257BC">
              <w:rPr>
                <w:noProof/>
                <w:webHidden/>
              </w:rPr>
            </w:r>
            <w:r w:rsidR="001257BC" w:rsidRPr="001257BC">
              <w:rPr>
                <w:noProof/>
                <w:webHidden/>
              </w:rPr>
              <w:fldChar w:fldCharType="separate"/>
            </w:r>
            <w:r w:rsidR="00B97004">
              <w:rPr>
                <w:noProof/>
                <w:webHidden/>
              </w:rPr>
              <w:t>33</w:t>
            </w:r>
            <w:r w:rsidR="001257BC" w:rsidRPr="001257BC">
              <w:rPr>
                <w:noProof/>
                <w:webHidden/>
              </w:rPr>
              <w:fldChar w:fldCharType="end"/>
            </w:r>
          </w:hyperlink>
        </w:p>
        <w:p w:rsidR="001257BC" w:rsidRPr="001257BC" w:rsidRDefault="00AB6640">
          <w:pPr>
            <w:pStyle w:val="TOC2"/>
            <w:tabs>
              <w:tab w:val="right" w:leader="dot" w:pos="7927"/>
            </w:tabs>
            <w:rPr>
              <w:rFonts w:asciiTheme="minorHAnsi" w:eastAsiaTheme="minorEastAsia" w:hAnsiTheme="minorHAnsi" w:cstheme="minorBidi"/>
              <w:noProof/>
              <w:sz w:val="22"/>
              <w:szCs w:val="22"/>
              <w:lang w:val="en-US"/>
            </w:rPr>
          </w:pPr>
          <w:hyperlink w:anchor="_Toc111716197" w:history="1">
            <w:r w:rsidR="001257BC" w:rsidRPr="001257BC">
              <w:rPr>
                <w:rStyle w:val="Hyperlink"/>
                <w:noProof/>
              </w:rPr>
              <w:t xml:space="preserve">3.5 </w:t>
            </w:r>
            <w:r w:rsidR="001257BC" w:rsidRPr="001257BC">
              <w:rPr>
                <w:rStyle w:val="Hyperlink"/>
                <w:i/>
                <w:noProof/>
              </w:rPr>
              <w:t>Upselling</w:t>
            </w:r>
            <w:r w:rsidR="001257BC" w:rsidRPr="001257BC">
              <w:rPr>
                <w:rStyle w:val="Hyperlink"/>
                <w:noProof/>
              </w:rPr>
              <w:t xml:space="preserve"> Sebagai Strategi Pemasaran</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_Toc111716197 \h </w:instrText>
            </w:r>
            <w:r w:rsidR="001257BC" w:rsidRPr="001257BC">
              <w:rPr>
                <w:noProof/>
                <w:webHidden/>
              </w:rPr>
            </w:r>
            <w:r w:rsidR="001257BC" w:rsidRPr="001257BC">
              <w:rPr>
                <w:noProof/>
                <w:webHidden/>
              </w:rPr>
              <w:fldChar w:fldCharType="separate"/>
            </w:r>
            <w:r w:rsidR="00B97004">
              <w:rPr>
                <w:noProof/>
                <w:webHidden/>
              </w:rPr>
              <w:t>34</w:t>
            </w:r>
            <w:r w:rsidR="001257BC" w:rsidRPr="001257BC">
              <w:rPr>
                <w:noProof/>
                <w:webHidden/>
              </w:rPr>
              <w:fldChar w:fldCharType="end"/>
            </w:r>
          </w:hyperlink>
        </w:p>
        <w:p w:rsidR="001257BC" w:rsidRPr="001257BC" w:rsidRDefault="00AB6640">
          <w:pPr>
            <w:pStyle w:val="TOC1"/>
            <w:rPr>
              <w:rFonts w:asciiTheme="minorHAnsi" w:eastAsiaTheme="minorEastAsia" w:hAnsiTheme="minorHAnsi" w:cstheme="minorBidi"/>
              <w:sz w:val="22"/>
              <w:szCs w:val="22"/>
              <w:lang w:val="en-US"/>
            </w:rPr>
          </w:pPr>
          <w:hyperlink w:anchor="_Toc111716198" w:history="1">
            <w:r w:rsidR="001257BC" w:rsidRPr="001257BC">
              <w:rPr>
                <w:rStyle w:val="Hyperlink"/>
              </w:rPr>
              <w:t>BAB IV PEMBAHASAN</w:t>
            </w:r>
            <w:r w:rsidR="001257BC" w:rsidRPr="001257BC">
              <w:rPr>
                <w:webHidden/>
              </w:rPr>
              <w:tab/>
            </w:r>
            <w:r w:rsidR="001257BC" w:rsidRPr="001257BC">
              <w:rPr>
                <w:webHidden/>
              </w:rPr>
              <w:fldChar w:fldCharType="begin"/>
            </w:r>
            <w:r w:rsidR="001257BC" w:rsidRPr="001257BC">
              <w:rPr>
                <w:webHidden/>
              </w:rPr>
              <w:instrText xml:space="preserve"> PAGEREF _Toc111716198 \h </w:instrText>
            </w:r>
            <w:r w:rsidR="001257BC" w:rsidRPr="001257BC">
              <w:rPr>
                <w:webHidden/>
              </w:rPr>
            </w:r>
            <w:r w:rsidR="001257BC" w:rsidRPr="001257BC">
              <w:rPr>
                <w:webHidden/>
              </w:rPr>
              <w:fldChar w:fldCharType="separate"/>
            </w:r>
            <w:r w:rsidR="00B97004">
              <w:rPr>
                <w:webHidden/>
              </w:rPr>
              <w:t>36</w:t>
            </w:r>
            <w:r w:rsidR="001257BC" w:rsidRPr="001257BC">
              <w:rPr>
                <w:webHidden/>
              </w:rPr>
              <w:fldChar w:fldCharType="end"/>
            </w:r>
          </w:hyperlink>
        </w:p>
        <w:p w:rsidR="001257BC" w:rsidRPr="001257BC" w:rsidRDefault="00AB6640">
          <w:pPr>
            <w:pStyle w:val="TOC2"/>
            <w:tabs>
              <w:tab w:val="right" w:leader="dot" w:pos="7927"/>
            </w:tabs>
            <w:rPr>
              <w:rFonts w:asciiTheme="minorHAnsi" w:eastAsiaTheme="minorEastAsia" w:hAnsiTheme="minorHAnsi" w:cstheme="minorBidi"/>
              <w:noProof/>
              <w:sz w:val="22"/>
              <w:szCs w:val="22"/>
              <w:lang w:val="en-US"/>
            </w:rPr>
          </w:pPr>
          <w:hyperlink w:anchor="_Toc111716199" w:history="1">
            <w:r w:rsidR="001257BC" w:rsidRPr="001257BC">
              <w:rPr>
                <w:rStyle w:val="Hyperlink"/>
                <w:noProof/>
              </w:rPr>
              <w:t>4.1 Struktur Organisasi Unit Kerja</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_Toc111716199 \h </w:instrText>
            </w:r>
            <w:r w:rsidR="001257BC" w:rsidRPr="001257BC">
              <w:rPr>
                <w:noProof/>
                <w:webHidden/>
              </w:rPr>
            </w:r>
            <w:r w:rsidR="001257BC" w:rsidRPr="001257BC">
              <w:rPr>
                <w:noProof/>
                <w:webHidden/>
              </w:rPr>
              <w:fldChar w:fldCharType="separate"/>
            </w:r>
            <w:r w:rsidR="00B97004">
              <w:rPr>
                <w:noProof/>
                <w:webHidden/>
              </w:rPr>
              <w:t>36</w:t>
            </w:r>
            <w:r w:rsidR="001257BC" w:rsidRPr="001257BC">
              <w:rPr>
                <w:noProof/>
                <w:webHidden/>
              </w:rPr>
              <w:fldChar w:fldCharType="end"/>
            </w:r>
          </w:hyperlink>
        </w:p>
        <w:p w:rsidR="001257BC" w:rsidRPr="001257BC" w:rsidRDefault="00AB6640">
          <w:pPr>
            <w:pStyle w:val="TOC2"/>
            <w:tabs>
              <w:tab w:val="right" w:leader="dot" w:pos="7927"/>
            </w:tabs>
            <w:rPr>
              <w:rFonts w:asciiTheme="minorHAnsi" w:eastAsiaTheme="minorEastAsia" w:hAnsiTheme="minorHAnsi" w:cstheme="minorBidi"/>
              <w:noProof/>
              <w:sz w:val="22"/>
              <w:szCs w:val="22"/>
              <w:lang w:val="en-US"/>
            </w:rPr>
          </w:pPr>
          <w:hyperlink w:anchor="_Toc111716200" w:history="1">
            <w:r w:rsidR="001257BC" w:rsidRPr="001257BC">
              <w:rPr>
                <w:rStyle w:val="Hyperlink"/>
                <w:noProof/>
              </w:rPr>
              <w:t>4.2 Penjelasan Alur Kerja</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_Toc111716200 \h </w:instrText>
            </w:r>
            <w:r w:rsidR="001257BC" w:rsidRPr="001257BC">
              <w:rPr>
                <w:noProof/>
                <w:webHidden/>
              </w:rPr>
            </w:r>
            <w:r w:rsidR="001257BC" w:rsidRPr="001257BC">
              <w:rPr>
                <w:noProof/>
                <w:webHidden/>
              </w:rPr>
              <w:fldChar w:fldCharType="separate"/>
            </w:r>
            <w:r w:rsidR="00B97004">
              <w:rPr>
                <w:noProof/>
                <w:webHidden/>
              </w:rPr>
              <w:t>36</w:t>
            </w:r>
            <w:r w:rsidR="001257BC" w:rsidRPr="001257BC">
              <w:rPr>
                <w:noProof/>
                <w:webHidden/>
              </w:rPr>
              <w:fldChar w:fldCharType="end"/>
            </w:r>
          </w:hyperlink>
        </w:p>
        <w:p w:rsidR="001257BC" w:rsidRPr="001257BC" w:rsidRDefault="00AB6640">
          <w:pPr>
            <w:pStyle w:val="TOC2"/>
            <w:tabs>
              <w:tab w:val="right" w:leader="dot" w:pos="7927"/>
            </w:tabs>
            <w:rPr>
              <w:rFonts w:asciiTheme="minorHAnsi" w:eastAsiaTheme="minorEastAsia" w:hAnsiTheme="minorHAnsi" w:cstheme="minorBidi"/>
              <w:noProof/>
              <w:sz w:val="22"/>
              <w:szCs w:val="22"/>
              <w:lang w:val="en-US"/>
            </w:rPr>
          </w:pPr>
          <w:hyperlink w:anchor="_Toc111716201" w:history="1">
            <w:r w:rsidR="001257BC" w:rsidRPr="001257BC">
              <w:rPr>
                <w:rStyle w:val="Hyperlink"/>
                <w:noProof/>
              </w:rPr>
              <w:t>4.3 Tugas Unit Kerja</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_Toc111716201 \h </w:instrText>
            </w:r>
            <w:r w:rsidR="001257BC" w:rsidRPr="001257BC">
              <w:rPr>
                <w:noProof/>
                <w:webHidden/>
              </w:rPr>
            </w:r>
            <w:r w:rsidR="001257BC" w:rsidRPr="001257BC">
              <w:rPr>
                <w:noProof/>
                <w:webHidden/>
              </w:rPr>
              <w:fldChar w:fldCharType="separate"/>
            </w:r>
            <w:r w:rsidR="00B97004">
              <w:rPr>
                <w:noProof/>
                <w:webHidden/>
              </w:rPr>
              <w:t>38</w:t>
            </w:r>
            <w:r w:rsidR="001257BC" w:rsidRPr="001257BC">
              <w:rPr>
                <w:noProof/>
                <w:webHidden/>
              </w:rPr>
              <w:fldChar w:fldCharType="end"/>
            </w:r>
          </w:hyperlink>
        </w:p>
        <w:p w:rsidR="001257BC" w:rsidRPr="001257BC" w:rsidRDefault="00AB6640">
          <w:pPr>
            <w:pStyle w:val="TOC2"/>
            <w:tabs>
              <w:tab w:val="right" w:leader="dot" w:pos="7927"/>
            </w:tabs>
            <w:rPr>
              <w:rFonts w:asciiTheme="minorHAnsi" w:eastAsiaTheme="minorEastAsia" w:hAnsiTheme="minorHAnsi" w:cstheme="minorBidi"/>
              <w:noProof/>
              <w:sz w:val="22"/>
              <w:szCs w:val="22"/>
              <w:lang w:val="en-US"/>
            </w:rPr>
          </w:pPr>
          <w:hyperlink w:anchor="_Toc111716202" w:history="1">
            <w:r w:rsidR="001257BC" w:rsidRPr="001257BC">
              <w:rPr>
                <w:rStyle w:val="Hyperlink"/>
                <w:noProof/>
              </w:rPr>
              <w:t>4.4 Tugas Khusus</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_Toc111716202 \h </w:instrText>
            </w:r>
            <w:r w:rsidR="001257BC" w:rsidRPr="001257BC">
              <w:rPr>
                <w:noProof/>
                <w:webHidden/>
              </w:rPr>
            </w:r>
            <w:r w:rsidR="001257BC" w:rsidRPr="001257BC">
              <w:rPr>
                <w:noProof/>
                <w:webHidden/>
              </w:rPr>
              <w:fldChar w:fldCharType="separate"/>
            </w:r>
            <w:r w:rsidR="00B97004">
              <w:rPr>
                <w:noProof/>
                <w:webHidden/>
              </w:rPr>
              <w:t>39</w:t>
            </w:r>
            <w:r w:rsidR="001257BC" w:rsidRPr="001257BC">
              <w:rPr>
                <w:noProof/>
                <w:webHidden/>
              </w:rPr>
              <w:fldChar w:fldCharType="end"/>
            </w:r>
          </w:hyperlink>
        </w:p>
        <w:p w:rsidR="001257BC" w:rsidRPr="001257BC" w:rsidRDefault="00AB6640">
          <w:pPr>
            <w:pStyle w:val="TOC3"/>
            <w:tabs>
              <w:tab w:val="right" w:leader="dot" w:pos="7927"/>
            </w:tabs>
            <w:rPr>
              <w:rFonts w:asciiTheme="minorHAnsi" w:eastAsiaTheme="minorEastAsia" w:hAnsiTheme="minorHAnsi" w:cstheme="minorBidi"/>
              <w:noProof/>
              <w:sz w:val="22"/>
              <w:szCs w:val="22"/>
              <w:lang w:val="en-US"/>
            </w:rPr>
          </w:pPr>
          <w:hyperlink w:anchor="_Toc111716203" w:history="1">
            <w:r w:rsidR="001257BC" w:rsidRPr="001257BC">
              <w:rPr>
                <w:rStyle w:val="Hyperlink"/>
                <w:noProof/>
              </w:rPr>
              <w:t>4.4.1 Tujuan Kerja Praktik</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_Toc111716203 \h </w:instrText>
            </w:r>
            <w:r w:rsidR="001257BC" w:rsidRPr="001257BC">
              <w:rPr>
                <w:noProof/>
                <w:webHidden/>
              </w:rPr>
            </w:r>
            <w:r w:rsidR="001257BC" w:rsidRPr="001257BC">
              <w:rPr>
                <w:noProof/>
                <w:webHidden/>
              </w:rPr>
              <w:fldChar w:fldCharType="separate"/>
            </w:r>
            <w:r w:rsidR="00B97004">
              <w:rPr>
                <w:noProof/>
                <w:webHidden/>
              </w:rPr>
              <w:t>39</w:t>
            </w:r>
            <w:r w:rsidR="001257BC" w:rsidRPr="001257BC">
              <w:rPr>
                <w:noProof/>
                <w:webHidden/>
              </w:rPr>
              <w:fldChar w:fldCharType="end"/>
            </w:r>
          </w:hyperlink>
        </w:p>
        <w:p w:rsidR="001257BC" w:rsidRPr="001257BC" w:rsidRDefault="00AB6640">
          <w:pPr>
            <w:pStyle w:val="TOC3"/>
            <w:tabs>
              <w:tab w:val="right" w:leader="dot" w:pos="7927"/>
            </w:tabs>
            <w:rPr>
              <w:rFonts w:asciiTheme="minorHAnsi" w:eastAsiaTheme="minorEastAsia" w:hAnsiTheme="minorHAnsi" w:cstheme="minorBidi"/>
              <w:noProof/>
              <w:sz w:val="22"/>
              <w:szCs w:val="22"/>
              <w:lang w:val="en-US"/>
            </w:rPr>
          </w:pPr>
          <w:hyperlink w:anchor="_Toc111716204" w:history="1">
            <w:r w:rsidR="001257BC" w:rsidRPr="001257BC">
              <w:rPr>
                <w:rStyle w:val="Hyperlink"/>
                <w:noProof/>
              </w:rPr>
              <w:t>4.4.2 Metode Kerja Praktik</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_Toc111716204 \h </w:instrText>
            </w:r>
            <w:r w:rsidR="001257BC" w:rsidRPr="001257BC">
              <w:rPr>
                <w:noProof/>
                <w:webHidden/>
              </w:rPr>
            </w:r>
            <w:r w:rsidR="001257BC" w:rsidRPr="001257BC">
              <w:rPr>
                <w:noProof/>
                <w:webHidden/>
              </w:rPr>
              <w:fldChar w:fldCharType="separate"/>
            </w:r>
            <w:r w:rsidR="00B97004">
              <w:rPr>
                <w:noProof/>
                <w:webHidden/>
              </w:rPr>
              <w:t>42</w:t>
            </w:r>
            <w:r w:rsidR="001257BC" w:rsidRPr="001257BC">
              <w:rPr>
                <w:noProof/>
                <w:webHidden/>
              </w:rPr>
              <w:fldChar w:fldCharType="end"/>
            </w:r>
          </w:hyperlink>
        </w:p>
        <w:p w:rsidR="001257BC" w:rsidRPr="001257BC" w:rsidRDefault="00AB6640">
          <w:pPr>
            <w:pStyle w:val="TOC2"/>
            <w:tabs>
              <w:tab w:val="left" w:pos="1540"/>
              <w:tab w:val="right" w:leader="dot" w:pos="7927"/>
            </w:tabs>
            <w:rPr>
              <w:rFonts w:asciiTheme="minorHAnsi" w:eastAsiaTheme="minorEastAsia" w:hAnsiTheme="minorHAnsi" w:cstheme="minorBidi"/>
              <w:noProof/>
              <w:sz w:val="22"/>
              <w:szCs w:val="22"/>
              <w:lang w:val="en-US"/>
            </w:rPr>
          </w:pPr>
          <w:hyperlink w:anchor="_Toc111716205" w:history="1">
            <w:r w:rsidR="001257BC" w:rsidRPr="001257BC">
              <w:rPr>
                <w:rStyle w:val="Hyperlink"/>
                <w:noProof/>
              </w:rPr>
              <w:t>4.5</w:t>
            </w:r>
            <w:r w:rsidR="001257BC" w:rsidRPr="001257BC">
              <w:rPr>
                <w:rFonts w:asciiTheme="minorHAnsi" w:eastAsiaTheme="minorEastAsia" w:hAnsiTheme="minorHAnsi" w:cstheme="minorBidi"/>
                <w:noProof/>
                <w:sz w:val="22"/>
                <w:szCs w:val="22"/>
                <w:lang w:val="en-US"/>
              </w:rPr>
              <w:tab/>
            </w:r>
            <w:r w:rsidR="001257BC" w:rsidRPr="001257BC">
              <w:rPr>
                <w:rStyle w:val="Hyperlink"/>
                <w:noProof/>
              </w:rPr>
              <w:t>Kegiatan Kerja Praktik</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_Toc111716205 \h </w:instrText>
            </w:r>
            <w:r w:rsidR="001257BC" w:rsidRPr="001257BC">
              <w:rPr>
                <w:noProof/>
                <w:webHidden/>
              </w:rPr>
            </w:r>
            <w:r w:rsidR="001257BC" w:rsidRPr="001257BC">
              <w:rPr>
                <w:noProof/>
                <w:webHidden/>
              </w:rPr>
              <w:fldChar w:fldCharType="separate"/>
            </w:r>
            <w:r w:rsidR="00B97004">
              <w:rPr>
                <w:noProof/>
                <w:webHidden/>
              </w:rPr>
              <w:t>43</w:t>
            </w:r>
            <w:r w:rsidR="001257BC" w:rsidRPr="001257BC">
              <w:rPr>
                <w:noProof/>
                <w:webHidden/>
              </w:rPr>
              <w:fldChar w:fldCharType="end"/>
            </w:r>
          </w:hyperlink>
        </w:p>
        <w:p w:rsidR="001257BC" w:rsidRPr="001257BC" w:rsidRDefault="00AB6640">
          <w:pPr>
            <w:pStyle w:val="TOC2"/>
            <w:tabs>
              <w:tab w:val="right" w:leader="dot" w:pos="7927"/>
            </w:tabs>
            <w:rPr>
              <w:rFonts w:asciiTheme="minorHAnsi" w:eastAsiaTheme="minorEastAsia" w:hAnsiTheme="minorHAnsi" w:cstheme="minorBidi"/>
              <w:noProof/>
              <w:sz w:val="22"/>
              <w:szCs w:val="22"/>
              <w:lang w:val="en-US"/>
            </w:rPr>
          </w:pPr>
          <w:hyperlink w:anchor="_Toc111716206" w:history="1">
            <w:r w:rsidR="001257BC" w:rsidRPr="001257BC">
              <w:rPr>
                <w:rStyle w:val="Hyperlink"/>
                <w:noProof/>
              </w:rPr>
              <w:t>4.6 Jadwal Kerja Praktik atau Presensi Kerja Praktik</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_Toc111716206 \h </w:instrText>
            </w:r>
            <w:r w:rsidR="001257BC" w:rsidRPr="001257BC">
              <w:rPr>
                <w:noProof/>
                <w:webHidden/>
              </w:rPr>
            </w:r>
            <w:r w:rsidR="001257BC" w:rsidRPr="001257BC">
              <w:rPr>
                <w:noProof/>
                <w:webHidden/>
              </w:rPr>
              <w:fldChar w:fldCharType="separate"/>
            </w:r>
            <w:r w:rsidR="00B97004">
              <w:rPr>
                <w:noProof/>
                <w:webHidden/>
              </w:rPr>
              <w:t>44</w:t>
            </w:r>
            <w:r w:rsidR="001257BC" w:rsidRPr="001257BC">
              <w:rPr>
                <w:noProof/>
                <w:webHidden/>
              </w:rPr>
              <w:fldChar w:fldCharType="end"/>
            </w:r>
          </w:hyperlink>
        </w:p>
        <w:p w:rsidR="001257BC" w:rsidRPr="001257BC" w:rsidRDefault="00AB6640">
          <w:pPr>
            <w:pStyle w:val="TOC1"/>
            <w:rPr>
              <w:rFonts w:asciiTheme="minorHAnsi" w:eastAsiaTheme="minorEastAsia" w:hAnsiTheme="minorHAnsi" w:cstheme="minorBidi"/>
              <w:sz w:val="22"/>
              <w:szCs w:val="22"/>
              <w:lang w:val="en-US"/>
            </w:rPr>
          </w:pPr>
          <w:hyperlink w:anchor="_Toc111716207" w:history="1">
            <w:r w:rsidR="001257BC" w:rsidRPr="001257BC">
              <w:rPr>
                <w:rStyle w:val="Hyperlink"/>
              </w:rPr>
              <w:t>BAB V KESIMPULAN DAN SARAN</w:t>
            </w:r>
            <w:r w:rsidR="001257BC" w:rsidRPr="001257BC">
              <w:rPr>
                <w:webHidden/>
              </w:rPr>
              <w:tab/>
            </w:r>
            <w:r w:rsidR="001257BC" w:rsidRPr="001257BC">
              <w:rPr>
                <w:webHidden/>
              </w:rPr>
              <w:fldChar w:fldCharType="begin"/>
            </w:r>
            <w:r w:rsidR="001257BC" w:rsidRPr="001257BC">
              <w:rPr>
                <w:webHidden/>
              </w:rPr>
              <w:instrText xml:space="preserve"> PAGEREF _Toc111716207 \h </w:instrText>
            </w:r>
            <w:r w:rsidR="001257BC" w:rsidRPr="001257BC">
              <w:rPr>
                <w:webHidden/>
              </w:rPr>
            </w:r>
            <w:r w:rsidR="001257BC" w:rsidRPr="001257BC">
              <w:rPr>
                <w:webHidden/>
              </w:rPr>
              <w:fldChar w:fldCharType="separate"/>
            </w:r>
            <w:r w:rsidR="00B97004">
              <w:rPr>
                <w:webHidden/>
              </w:rPr>
              <w:t>45</w:t>
            </w:r>
            <w:r w:rsidR="001257BC" w:rsidRPr="001257BC">
              <w:rPr>
                <w:webHidden/>
              </w:rPr>
              <w:fldChar w:fldCharType="end"/>
            </w:r>
          </w:hyperlink>
        </w:p>
        <w:p w:rsidR="001257BC" w:rsidRPr="001257BC" w:rsidRDefault="00AB6640">
          <w:pPr>
            <w:pStyle w:val="TOC2"/>
            <w:tabs>
              <w:tab w:val="right" w:leader="dot" w:pos="7927"/>
            </w:tabs>
            <w:rPr>
              <w:rFonts w:asciiTheme="minorHAnsi" w:eastAsiaTheme="minorEastAsia" w:hAnsiTheme="minorHAnsi" w:cstheme="minorBidi"/>
              <w:noProof/>
              <w:sz w:val="22"/>
              <w:szCs w:val="22"/>
              <w:lang w:val="en-US"/>
            </w:rPr>
          </w:pPr>
          <w:hyperlink w:anchor="_Toc111716208" w:history="1">
            <w:r w:rsidR="001257BC" w:rsidRPr="001257BC">
              <w:rPr>
                <w:rStyle w:val="Hyperlink"/>
                <w:noProof/>
              </w:rPr>
              <w:t>5.1 Kesimpulan</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_Toc111716208 \h </w:instrText>
            </w:r>
            <w:r w:rsidR="001257BC" w:rsidRPr="001257BC">
              <w:rPr>
                <w:noProof/>
                <w:webHidden/>
              </w:rPr>
            </w:r>
            <w:r w:rsidR="001257BC" w:rsidRPr="001257BC">
              <w:rPr>
                <w:noProof/>
                <w:webHidden/>
              </w:rPr>
              <w:fldChar w:fldCharType="separate"/>
            </w:r>
            <w:r w:rsidR="00B97004">
              <w:rPr>
                <w:noProof/>
                <w:webHidden/>
              </w:rPr>
              <w:t>45</w:t>
            </w:r>
            <w:r w:rsidR="001257BC" w:rsidRPr="001257BC">
              <w:rPr>
                <w:noProof/>
                <w:webHidden/>
              </w:rPr>
              <w:fldChar w:fldCharType="end"/>
            </w:r>
          </w:hyperlink>
        </w:p>
        <w:p w:rsidR="001257BC" w:rsidRPr="001257BC" w:rsidRDefault="00AB6640">
          <w:pPr>
            <w:pStyle w:val="TOC2"/>
            <w:tabs>
              <w:tab w:val="right" w:leader="dot" w:pos="7927"/>
            </w:tabs>
            <w:rPr>
              <w:rFonts w:asciiTheme="minorHAnsi" w:eastAsiaTheme="minorEastAsia" w:hAnsiTheme="minorHAnsi" w:cstheme="minorBidi"/>
              <w:noProof/>
              <w:sz w:val="22"/>
              <w:szCs w:val="22"/>
              <w:lang w:val="en-US"/>
            </w:rPr>
          </w:pPr>
          <w:hyperlink w:anchor="_Toc111716209" w:history="1">
            <w:r w:rsidR="001257BC" w:rsidRPr="001257BC">
              <w:rPr>
                <w:rStyle w:val="Hyperlink"/>
                <w:noProof/>
              </w:rPr>
              <w:t>5.2 Saran</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_Toc111716209 \h </w:instrText>
            </w:r>
            <w:r w:rsidR="001257BC" w:rsidRPr="001257BC">
              <w:rPr>
                <w:noProof/>
                <w:webHidden/>
              </w:rPr>
            </w:r>
            <w:r w:rsidR="001257BC" w:rsidRPr="001257BC">
              <w:rPr>
                <w:noProof/>
                <w:webHidden/>
              </w:rPr>
              <w:fldChar w:fldCharType="separate"/>
            </w:r>
            <w:r w:rsidR="00B97004">
              <w:rPr>
                <w:noProof/>
                <w:webHidden/>
              </w:rPr>
              <w:t>46</w:t>
            </w:r>
            <w:r w:rsidR="001257BC" w:rsidRPr="001257BC">
              <w:rPr>
                <w:noProof/>
                <w:webHidden/>
              </w:rPr>
              <w:fldChar w:fldCharType="end"/>
            </w:r>
          </w:hyperlink>
        </w:p>
        <w:p w:rsidR="001257BC" w:rsidRPr="001257BC" w:rsidRDefault="00AB6640">
          <w:pPr>
            <w:pStyle w:val="TOC1"/>
            <w:rPr>
              <w:rFonts w:asciiTheme="minorHAnsi" w:eastAsiaTheme="minorEastAsia" w:hAnsiTheme="minorHAnsi" w:cstheme="minorBidi"/>
              <w:sz w:val="22"/>
              <w:szCs w:val="22"/>
              <w:lang w:val="en-US"/>
            </w:rPr>
          </w:pPr>
          <w:hyperlink w:anchor="_Toc111716210" w:history="1">
            <w:r w:rsidR="001257BC" w:rsidRPr="001257BC">
              <w:rPr>
                <w:rStyle w:val="Hyperlink"/>
              </w:rPr>
              <w:t>DAFTAR PUSTAKA</w:t>
            </w:r>
            <w:r w:rsidR="001257BC" w:rsidRPr="001257BC">
              <w:rPr>
                <w:webHidden/>
              </w:rPr>
              <w:tab/>
            </w:r>
            <w:r w:rsidR="001257BC" w:rsidRPr="001257BC">
              <w:rPr>
                <w:webHidden/>
              </w:rPr>
              <w:fldChar w:fldCharType="begin"/>
            </w:r>
            <w:r w:rsidR="001257BC" w:rsidRPr="001257BC">
              <w:rPr>
                <w:webHidden/>
              </w:rPr>
              <w:instrText xml:space="preserve"> PAGEREF _Toc111716210 \h </w:instrText>
            </w:r>
            <w:r w:rsidR="001257BC" w:rsidRPr="001257BC">
              <w:rPr>
                <w:webHidden/>
              </w:rPr>
            </w:r>
            <w:r w:rsidR="001257BC" w:rsidRPr="001257BC">
              <w:rPr>
                <w:webHidden/>
              </w:rPr>
              <w:fldChar w:fldCharType="separate"/>
            </w:r>
            <w:r w:rsidR="00B97004">
              <w:rPr>
                <w:webHidden/>
              </w:rPr>
              <w:t>47</w:t>
            </w:r>
            <w:r w:rsidR="001257BC" w:rsidRPr="001257BC">
              <w:rPr>
                <w:webHidden/>
              </w:rPr>
              <w:fldChar w:fldCharType="end"/>
            </w:r>
          </w:hyperlink>
        </w:p>
        <w:p w:rsidR="001257BC" w:rsidRPr="001257BC" w:rsidRDefault="00AB6640">
          <w:pPr>
            <w:pStyle w:val="TOC1"/>
            <w:rPr>
              <w:rFonts w:asciiTheme="minorHAnsi" w:eastAsiaTheme="minorEastAsia" w:hAnsiTheme="minorHAnsi" w:cstheme="minorBidi"/>
              <w:sz w:val="22"/>
              <w:szCs w:val="22"/>
              <w:lang w:val="en-US"/>
            </w:rPr>
          </w:pPr>
          <w:hyperlink w:anchor="_Toc111716211" w:history="1">
            <w:r w:rsidR="001257BC" w:rsidRPr="001257BC">
              <w:rPr>
                <w:rStyle w:val="Hyperlink"/>
              </w:rPr>
              <w:t>LAMPIRAN</w:t>
            </w:r>
            <w:r w:rsidR="001257BC" w:rsidRPr="001257BC">
              <w:rPr>
                <w:webHidden/>
              </w:rPr>
              <w:tab/>
            </w:r>
            <w:r w:rsidR="001257BC" w:rsidRPr="001257BC">
              <w:rPr>
                <w:webHidden/>
              </w:rPr>
              <w:fldChar w:fldCharType="begin"/>
            </w:r>
            <w:r w:rsidR="001257BC" w:rsidRPr="001257BC">
              <w:rPr>
                <w:webHidden/>
              </w:rPr>
              <w:instrText xml:space="preserve"> PAGEREF _Toc111716211 \h </w:instrText>
            </w:r>
            <w:r w:rsidR="001257BC" w:rsidRPr="001257BC">
              <w:rPr>
                <w:webHidden/>
              </w:rPr>
            </w:r>
            <w:r w:rsidR="001257BC" w:rsidRPr="001257BC">
              <w:rPr>
                <w:webHidden/>
              </w:rPr>
              <w:fldChar w:fldCharType="separate"/>
            </w:r>
            <w:r w:rsidR="00B97004">
              <w:rPr>
                <w:webHidden/>
              </w:rPr>
              <w:t>48</w:t>
            </w:r>
            <w:r w:rsidR="001257BC" w:rsidRPr="001257BC">
              <w:rPr>
                <w:webHidden/>
              </w:rPr>
              <w:fldChar w:fldCharType="end"/>
            </w:r>
          </w:hyperlink>
        </w:p>
        <w:p w:rsidR="001257BC" w:rsidRPr="001257BC" w:rsidRDefault="00AB6640">
          <w:pPr>
            <w:pStyle w:val="TOC2"/>
            <w:tabs>
              <w:tab w:val="left" w:pos="1320"/>
              <w:tab w:val="right" w:leader="dot" w:pos="7927"/>
            </w:tabs>
            <w:rPr>
              <w:rFonts w:asciiTheme="minorHAnsi" w:eastAsiaTheme="minorEastAsia" w:hAnsiTheme="minorHAnsi" w:cstheme="minorBidi"/>
              <w:noProof/>
              <w:sz w:val="22"/>
              <w:szCs w:val="22"/>
              <w:lang w:val="en-US"/>
            </w:rPr>
          </w:pPr>
          <w:hyperlink w:anchor="_Toc111716212" w:history="1">
            <w:r w:rsidR="001257BC" w:rsidRPr="001257BC">
              <w:rPr>
                <w:rStyle w:val="Hyperlink"/>
                <w:rFonts w:ascii="Symbol" w:hAnsi="Symbol"/>
                <w:noProof/>
              </w:rPr>
              <w:t></w:t>
            </w:r>
            <w:r w:rsidR="001257BC" w:rsidRPr="001257BC">
              <w:rPr>
                <w:rFonts w:asciiTheme="minorHAnsi" w:eastAsiaTheme="minorEastAsia" w:hAnsiTheme="minorHAnsi" w:cstheme="minorBidi"/>
                <w:noProof/>
                <w:sz w:val="22"/>
                <w:szCs w:val="22"/>
                <w:lang w:val="en-US"/>
              </w:rPr>
              <w:tab/>
            </w:r>
            <w:r w:rsidR="001257BC" w:rsidRPr="001257BC">
              <w:rPr>
                <w:rStyle w:val="Hyperlink"/>
                <w:noProof/>
              </w:rPr>
              <w:t>Dokumentasi Kegiatan Kerja Praktik di PT Telekomunikasi Indonesia (Datel Gresik)</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_Toc111716212 \h </w:instrText>
            </w:r>
            <w:r w:rsidR="001257BC" w:rsidRPr="001257BC">
              <w:rPr>
                <w:noProof/>
                <w:webHidden/>
              </w:rPr>
            </w:r>
            <w:r w:rsidR="001257BC" w:rsidRPr="001257BC">
              <w:rPr>
                <w:noProof/>
                <w:webHidden/>
              </w:rPr>
              <w:fldChar w:fldCharType="separate"/>
            </w:r>
            <w:r w:rsidR="00B97004">
              <w:rPr>
                <w:noProof/>
                <w:webHidden/>
              </w:rPr>
              <w:t>48</w:t>
            </w:r>
            <w:r w:rsidR="001257BC" w:rsidRPr="001257BC">
              <w:rPr>
                <w:noProof/>
                <w:webHidden/>
              </w:rPr>
              <w:fldChar w:fldCharType="end"/>
            </w:r>
          </w:hyperlink>
        </w:p>
        <w:p w:rsidR="001257BC" w:rsidRPr="001257BC" w:rsidRDefault="00AB6640">
          <w:pPr>
            <w:pStyle w:val="TOC2"/>
            <w:tabs>
              <w:tab w:val="left" w:pos="1320"/>
              <w:tab w:val="right" w:leader="dot" w:pos="7927"/>
            </w:tabs>
            <w:rPr>
              <w:rFonts w:asciiTheme="minorHAnsi" w:eastAsiaTheme="minorEastAsia" w:hAnsiTheme="minorHAnsi" w:cstheme="minorBidi"/>
              <w:noProof/>
              <w:sz w:val="22"/>
              <w:szCs w:val="22"/>
              <w:lang w:val="en-US"/>
            </w:rPr>
          </w:pPr>
          <w:hyperlink w:anchor="_Toc111716213" w:history="1">
            <w:r w:rsidR="001257BC" w:rsidRPr="001257BC">
              <w:rPr>
                <w:rStyle w:val="Hyperlink"/>
                <w:rFonts w:ascii="Symbol" w:hAnsi="Symbol"/>
                <w:noProof/>
              </w:rPr>
              <w:t></w:t>
            </w:r>
            <w:r w:rsidR="001257BC" w:rsidRPr="001257BC">
              <w:rPr>
                <w:rFonts w:asciiTheme="minorHAnsi" w:eastAsiaTheme="minorEastAsia" w:hAnsiTheme="minorHAnsi" w:cstheme="minorBidi"/>
                <w:noProof/>
                <w:sz w:val="22"/>
                <w:szCs w:val="22"/>
                <w:lang w:val="en-US"/>
              </w:rPr>
              <w:tab/>
            </w:r>
            <w:r w:rsidR="001257BC" w:rsidRPr="001257BC">
              <w:rPr>
                <w:rStyle w:val="Hyperlink"/>
                <w:noProof/>
              </w:rPr>
              <w:t>Surat Penerimaan Kerja Praktik</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_Toc111716213 \h </w:instrText>
            </w:r>
            <w:r w:rsidR="001257BC" w:rsidRPr="001257BC">
              <w:rPr>
                <w:noProof/>
                <w:webHidden/>
              </w:rPr>
            </w:r>
            <w:r w:rsidR="001257BC" w:rsidRPr="001257BC">
              <w:rPr>
                <w:noProof/>
                <w:webHidden/>
              </w:rPr>
              <w:fldChar w:fldCharType="separate"/>
            </w:r>
            <w:r w:rsidR="00B97004">
              <w:rPr>
                <w:noProof/>
                <w:webHidden/>
              </w:rPr>
              <w:t>49</w:t>
            </w:r>
            <w:r w:rsidR="001257BC" w:rsidRPr="001257BC">
              <w:rPr>
                <w:noProof/>
                <w:webHidden/>
              </w:rPr>
              <w:fldChar w:fldCharType="end"/>
            </w:r>
          </w:hyperlink>
        </w:p>
        <w:p w:rsidR="001257BC" w:rsidRPr="001257BC" w:rsidRDefault="00AB6640">
          <w:pPr>
            <w:pStyle w:val="TOC2"/>
            <w:tabs>
              <w:tab w:val="left" w:pos="1320"/>
              <w:tab w:val="right" w:leader="dot" w:pos="7927"/>
            </w:tabs>
            <w:rPr>
              <w:rFonts w:asciiTheme="minorHAnsi" w:eastAsiaTheme="minorEastAsia" w:hAnsiTheme="minorHAnsi" w:cstheme="minorBidi"/>
              <w:noProof/>
              <w:sz w:val="22"/>
              <w:szCs w:val="22"/>
              <w:lang w:val="en-US"/>
            </w:rPr>
          </w:pPr>
          <w:hyperlink w:anchor="_Toc111716214" w:history="1">
            <w:r w:rsidR="001257BC" w:rsidRPr="001257BC">
              <w:rPr>
                <w:rStyle w:val="Hyperlink"/>
                <w:rFonts w:ascii="Symbol" w:hAnsi="Symbol"/>
                <w:noProof/>
              </w:rPr>
              <w:t></w:t>
            </w:r>
            <w:r w:rsidR="001257BC" w:rsidRPr="001257BC">
              <w:rPr>
                <w:rFonts w:asciiTheme="minorHAnsi" w:eastAsiaTheme="minorEastAsia" w:hAnsiTheme="minorHAnsi" w:cstheme="minorBidi"/>
                <w:noProof/>
                <w:sz w:val="22"/>
                <w:szCs w:val="22"/>
                <w:lang w:val="en-US"/>
              </w:rPr>
              <w:tab/>
            </w:r>
            <w:r w:rsidR="001257BC" w:rsidRPr="001257BC">
              <w:rPr>
                <w:rStyle w:val="Hyperlink"/>
                <w:noProof/>
              </w:rPr>
              <w:t>Surat Penyelesaian Kerja Praktik</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_Toc111716214 \h </w:instrText>
            </w:r>
            <w:r w:rsidR="001257BC" w:rsidRPr="001257BC">
              <w:rPr>
                <w:noProof/>
                <w:webHidden/>
              </w:rPr>
            </w:r>
            <w:r w:rsidR="001257BC" w:rsidRPr="001257BC">
              <w:rPr>
                <w:noProof/>
                <w:webHidden/>
              </w:rPr>
              <w:fldChar w:fldCharType="separate"/>
            </w:r>
            <w:r w:rsidR="00B97004">
              <w:rPr>
                <w:noProof/>
                <w:webHidden/>
              </w:rPr>
              <w:t>50</w:t>
            </w:r>
            <w:r w:rsidR="001257BC" w:rsidRPr="001257BC">
              <w:rPr>
                <w:noProof/>
                <w:webHidden/>
              </w:rPr>
              <w:fldChar w:fldCharType="end"/>
            </w:r>
          </w:hyperlink>
        </w:p>
        <w:p w:rsidR="001257BC" w:rsidRPr="001257BC" w:rsidRDefault="00AB6640">
          <w:pPr>
            <w:pStyle w:val="TOC2"/>
            <w:tabs>
              <w:tab w:val="left" w:pos="1320"/>
              <w:tab w:val="right" w:leader="dot" w:pos="7927"/>
            </w:tabs>
            <w:rPr>
              <w:rFonts w:asciiTheme="minorHAnsi" w:eastAsiaTheme="minorEastAsia" w:hAnsiTheme="minorHAnsi" w:cstheme="minorBidi"/>
              <w:noProof/>
              <w:sz w:val="22"/>
              <w:szCs w:val="22"/>
              <w:lang w:val="en-US"/>
            </w:rPr>
          </w:pPr>
          <w:hyperlink w:anchor="_Toc111716216" w:history="1">
            <w:r w:rsidR="001257BC" w:rsidRPr="001257BC">
              <w:rPr>
                <w:rStyle w:val="Hyperlink"/>
                <w:rFonts w:ascii="Symbol" w:hAnsi="Symbol"/>
                <w:noProof/>
              </w:rPr>
              <w:t></w:t>
            </w:r>
            <w:r w:rsidR="001257BC" w:rsidRPr="001257BC">
              <w:rPr>
                <w:rFonts w:asciiTheme="minorHAnsi" w:eastAsiaTheme="minorEastAsia" w:hAnsiTheme="minorHAnsi" w:cstheme="minorBidi"/>
                <w:noProof/>
                <w:sz w:val="22"/>
                <w:szCs w:val="22"/>
                <w:lang w:val="en-US"/>
              </w:rPr>
              <w:tab/>
            </w:r>
            <w:r w:rsidR="001257BC" w:rsidRPr="001257BC">
              <w:rPr>
                <w:rStyle w:val="Hyperlink"/>
                <w:noProof/>
              </w:rPr>
              <w:t>Lembar Kehadiran dan aktifitas kegiatan mingguan Kerja Praktik</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_Toc111716216 \h </w:instrText>
            </w:r>
            <w:r w:rsidR="001257BC" w:rsidRPr="001257BC">
              <w:rPr>
                <w:noProof/>
                <w:webHidden/>
              </w:rPr>
            </w:r>
            <w:r w:rsidR="001257BC" w:rsidRPr="001257BC">
              <w:rPr>
                <w:noProof/>
                <w:webHidden/>
              </w:rPr>
              <w:fldChar w:fldCharType="separate"/>
            </w:r>
            <w:r w:rsidR="00B97004">
              <w:rPr>
                <w:noProof/>
                <w:webHidden/>
              </w:rPr>
              <w:t>51</w:t>
            </w:r>
            <w:r w:rsidR="001257BC" w:rsidRPr="001257BC">
              <w:rPr>
                <w:noProof/>
                <w:webHidden/>
              </w:rPr>
              <w:fldChar w:fldCharType="end"/>
            </w:r>
          </w:hyperlink>
        </w:p>
        <w:p w:rsidR="001257BC" w:rsidRPr="001257BC" w:rsidRDefault="00AB6640">
          <w:pPr>
            <w:pStyle w:val="TOC2"/>
            <w:tabs>
              <w:tab w:val="left" w:pos="1320"/>
              <w:tab w:val="right" w:leader="dot" w:pos="7927"/>
            </w:tabs>
            <w:rPr>
              <w:rFonts w:asciiTheme="minorHAnsi" w:eastAsiaTheme="minorEastAsia" w:hAnsiTheme="minorHAnsi" w:cstheme="minorBidi"/>
              <w:noProof/>
              <w:sz w:val="22"/>
              <w:szCs w:val="22"/>
              <w:lang w:val="en-US"/>
            </w:rPr>
          </w:pPr>
          <w:hyperlink w:anchor="_Toc111716217" w:history="1">
            <w:r w:rsidR="001257BC" w:rsidRPr="001257BC">
              <w:rPr>
                <w:rStyle w:val="Hyperlink"/>
                <w:rFonts w:ascii="Symbol" w:hAnsi="Symbol"/>
                <w:noProof/>
              </w:rPr>
              <w:t></w:t>
            </w:r>
            <w:r w:rsidR="001257BC" w:rsidRPr="001257BC">
              <w:rPr>
                <w:rFonts w:asciiTheme="minorHAnsi" w:eastAsiaTheme="minorEastAsia" w:hAnsiTheme="minorHAnsi" w:cstheme="minorBidi"/>
                <w:noProof/>
                <w:sz w:val="22"/>
                <w:szCs w:val="22"/>
                <w:lang w:val="en-US"/>
              </w:rPr>
              <w:tab/>
            </w:r>
            <w:r w:rsidR="001257BC" w:rsidRPr="001257BC">
              <w:rPr>
                <w:rStyle w:val="Hyperlink"/>
                <w:noProof/>
              </w:rPr>
              <w:t>Lembar Asistensi Dosen Pembimbing Kerja Praktik</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_Toc111716217 \h </w:instrText>
            </w:r>
            <w:r w:rsidR="001257BC" w:rsidRPr="001257BC">
              <w:rPr>
                <w:noProof/>
                <w:webHidden/>
              </w:rPr>
            </w:r>
            <w:r w:rsidR="001257BC" w:rsidRPr="001257BC">
              <w:rPr>
                <w:noProof/>
                <w:webHidden/>
              </w:rPr>
              <w:fldChar w:fldCharType="separate"/>
            </w:r>
            <w:r w:rsidR="00B97004">
              <w:rPr>
                <w:noProof/>
                <w:webHidden/>
              </w:rPr>
              <w:t>52</w:t>
            </w:r>
            <w:r w:rsidR="001257BC" w:rsidRPr="001257BC">
              <w:rPr>
                <w:noProof/>
                <w:webHidden/>
              </w:rPr>
              <w:fldChar w:fldCharType="end"/>
            </w:r>
          </w:hyperlink>
        </w:p>
        <w:p w:rsidR="001257BC" w:rsidRPr="001257BC" w:rsidRDefault="00AB6640">
          <w:pPr>
            <w:pStyle w:val="TOC2"/>
            <w:tabs>
              <w:tab w:val="left" w:pos="1320"/>
              <w:tab w:val="right" w:leader="dot" w:pos="7927"/>
            </w:tabs>
            <w:rPr>
              <w:rFonts w:asciiTheme="minorHAnsi" w:eastAsiaTheme="minorEastAsia" w:hAnsiTheme="minorHAnsi" w:cstheme="minorBidi"/>
              <w:noProof/>
              <w:sz w:val="22"/>
              <w:szCs w:val="22"/>
              <w:lang w:val="en-US"/>
            </w:rPr>
          </w:pPr>
          <w:hyperlink w:anchor="_Toc111716218" w:history="1">
            <w:r w:rsidR="001257BC" w:rsidRPr="001257BC">
              <w:rPr>
                <w:rStyle w:val="Hyperlink"/>
                <w:rFonts w:ascii="Symbol" w:hAnsi="Symbol"/>
                <w:noProof/>
              </w:rPr>
              <w:t></w:t>
            </w:r>
            <w:r w:rsidR="001257BC" w:rsidRPr="001257BC">
              <w:rPr>
                <w:rFonts w:asciiTheme="minorHAnsi" w:eastAsiaTheme="minorEastAsia" w:hAnsiTheme="minorHAnsi" w:cstheme="minorBidi"/>
                <w:noProof/>
                <w:sz w:val="22"/>
                <w:szCs w:val="22"/>
                <w:lang w:val="en-US"/>
              </w:rPr>
              <w:tab/>
            </w:r>
            <w:r w:rsidR="001257BC" w:rsidRPr="001257BC">
              <w:rPr>
                <w:rStyle w:val="Hyperlink"/>
                <w:noProof/>
              </w:rPr>
              <w:t>Presensi Harian Kerja Praktik</w:t>
            </w:r>
            <w:r w:rsidR="001257BC" w:rsidRPr="001257BC">
              <w:rPr>
                <w:noProof/>
                <w:webHidden/>
              </w:rPr>
              <w:tab/>
            </w:r>
            <w:r w:rsidR="001257BC" w:rsidRPr="001257BC">
              <w:rPr>
                <w:noProof/>
                <w:webHidden/>
              </w:rPr>
              <w:fldChar w:fldCharType="begin"/>
            </w:r>
            <w:r w:rsidR="001257BC" w:rsidRPr="001257BC">
              <w:rPr>
                <w:noProof/>
                <w:webHidden/>
              </w:rPr>
              <w:instrText xml:space="preserve"> PAGEREF _Toc111716218 \h </w:instrText>
            </w:r>
            <w:r w:rsidR="001257BC" w:rsidRPr="001257BC">
              <w:rPr>
                <w:noProof/>
                <w:webHidden/>
              </w:rPr>
            </w:r>
            <w:r w:rsidR="001257BC" w:rsidRPr="001257BC">
              <w:rPr>
                <w:noProof/>
                <w:webHidden/>
              </w:rPr>
              <w:fldChar w:fldCharType="separate"/>
            </w:r>
            <w:r w:rsidR="00B97004">
              <w:rPr>
                <w:noProof/>
                <w:webHidden/>
              </w:rPr>
              <w:t>53</w:t>
            </w:r>
            <w:r w:rsidR="001257BC" w:rsidRPr="001257BC">
              <w:rPr>
                <w:noProof/>
                <w:webHidden/>
              </w:rPr>
              <w:fldChar w:fldCharType="end"/>
            </w:r>
          </w:hyperlink>
        </w:p>
        <w:p w:rsidR="00280A01" w:rsidRDefault="00280A01" w:rsidP="00C91075">
          <w:pPr>
            <w:ind w:left="0" w:firstLine="0"/>
          </w:pPr>
          <w:r w:rsidRPr="001257BC">
            <w:rPr>
              <w:bCs/>
              <w:noProof/>
            </w:rPr>
            <w:fldChar w:fldCharType="end"/>
          </w:r>
        </w:p>
      </w:sdtContent>
    </w:sdt>
    <w:p w:rsidR="00D80DAC" w:rsidRDefault="00E25D0A">
      <w:pPr>
        <w:spacing w:after="160" w:line="259" w:lineRule="auto"/>
        <w:ind w:left="0" w:firstLine="0"/>
        <w:jc w:val="left"/>
      </w:pPr>
      <w:r>
        <w:br w:type="page"/>
      </w:r>
    </w:p>
    <w:p w:rsidR="00B055B6" w:rsidRDefault="00B055B6" w:rsidP="00B055B6">
      <w:pPr>
        <w:pStyle w:val="Heading1"/>
      </w:pPr>
      <w:bookmarkStart w:id="27" w:name="_Toc111716162"/>
      <w:r>
        <w:t>DAFTAR GAMBAR</w:t>
      </w:r>
      <w:bookmarkEnd w:id="27"/>
      <w:r>
        <w:t xml:space="preserve"> </w:t>
      </w:r>
    </w:p>
    <w:sdt>
      <w:sdtPr>
        <w:rPr>
          <w:rFonts w:ascii="Times New Roman" w:eastAsia="Times New Roman" w:hAnsi="Times New Roman" w:cs="Times New Roman"/>
          <w:b w:val="0"/>
          <w:bCs w:val="0"/>
          <w:color w:val="auto"/>
          <w:sz w:val="24"/>
          <w:szCs w:val="24"/>
          <w:lang w:val="en-ID" w:eastAsia="en-US"/>
        </w:rPr>
        <w:id w:val="-1452549849"/>
        <w:docPartObj>
          <w:docPartGallery w:val="Table of Contents"/>
          <w:docPartUnique/>
        </w:docPartObj>
      </w:sdtPr>
      <w:sdtEndPr>
        <w:rPr>
          <w:noProof/>
        </w:rPr>
      </w:sdtEndPr>
      <w:sdtContent>
        <w:p w:rsidR="00B055B6" w:rsidRDefault="00B055B6" w:rsidP="00B055B6">
          <w:pPr>
            <w:pStyle w:val="TOCHeading"/>
          </w:pPr>
        </w:p>
        <w:p w:rsidR="00B055B6" w:rsidRDefault="00B055B6" w:rsidP="00B055B6">
          <w:pPr>
            <w:pStyle w:val="TOC1"/>
            <w:rPr>
              <w:rFonts w:asciiTheme="minorHAnsi" w:eastAsiaTheme="minorEastAsia" w:hAnsiTheme="minorHAnsi" w:cstheme="minorBidi"/>
              <w:sz w:val="22"/>
              <w:szCs w:val="22"/>
              <w:lang w:val="en-US"/>
            </w:rPr>
          </w:pPr>
          <w:r>
            <w:fldChar w:fldCharType="begin"/>
          </w:r>
          <w:r>
            <w:instrText xml:space="preserve"> TOC \o "1-3" \h \z \u </w:instrText>
          </w:r>
          <w:r>
            <w:fldChar w:fldCharType="separate"/>
          </w:r>
          <w:hyperlink w:anchor="_Toc111531109" w:history="1">
            <w:r>
              <w:rPr>
                <w:rStyle w:val="Hyperlink"/>
              </w:rPr>
              <w:t>Gambar 2.1 Logo Telekomunikasi Indonesia</w:t>
            </w:r>
            <w:r>
              <w:rPr>
                <w:webHidden/>
              </w:rPr>
              <w:tab/>
              <w:t>10</w:t>
            </w:r>
          </w:hyperlink>
        </w:p>
        <w:p w:rsidR="00B055B6" w:rsidRDefault="00AB6640" w:rsidP="00B055B6">
          <w:pPr>
            <w:pStyle w:val="TOC1"/>
          </w:pPr>
          <w:hyperlink w:anchor="_Toc111531110" w:history="1">
            <w:r w:rsidR="00B055B6" w:rsidRPr="00B055B6">
              <w:t>Gambar 2. 2 Struktur Organisasi PT. Telekomunikasi Indonesia</w:t>
            </w:r>
            <w:r w:rsidR="00B055B6" w:rsidRPr="00AE5CC2">
              <w:rPr>
                <w:webHidden/>
              </w:rPr>
              <w:tab/>
            </w:r>
            <w:r w:rsidR="00B055B6">
              <w:rPr>
                <w:webHidden/>
              </w:rPr>
              <w:t>14</w:t>
            </w:r>
          </w:hyperlink>
        </w:p>
        <w:p w:rsidR="00F531B7" w:rsidRDefault="00AB6640" w:rsidP="00F531B7">
          <w:pPr>
            <w:pStyle w:val="TOC1"/>
            <w:rPr>
              <w:rFonts w:asciiTheme="minorHAnsi" w:eastAsiaTheme="minorEastAsia" w:hAnsiTheme="minorHAnsi" w:cstheme="minorBidi"/>
              <w:sz w:val="22"/>
              <w:szCs w:val="22"/>
              <w:lang w:val="en-US"/>
            </w:rPr>
          </w:pPr>
          <w:hyperlink w:anchor="_Toc111531109" w:history="1">
            <w:r w:rsidR="00F531B7">
              <w:rPr>
                <w:rStyle w:val="Hyperlink"/>
              </w:rPr>
              <w:t xml:space="preserve">Gambar 2.3 </w:t>
            </w:r>
            <w:r w:rsidR="00F531B7" w:rsidRPr="00F531B7">
              <w:rPr>
                <w:rStyle w:val="Hyperlink"/>
              </w:rPr>
              <w:t>Bagan PT. Telekomunikasi Indonesia (Datel Gresik)</w:t>
            </w:r>
            <w:r w:rsidR="00F531B7">
              <w:rPr>
                <w:webHidden/>
              </w:rPr>
              <w:tab/>
              <w:t>14</w:t>
            </w:r>
          </w:hyperlink>
        </w:p>
        <w:p w:rsidR="00B055B6" w:rsidRPr="00B055B6" w:rsidRDefault="00B055B6" w:rsidP="00B055B6">
          <w:pPr>
            <w:ind w:left="0" w:firstLine="0"/>
            <w:rPr>
              <w:rFonts w:eastAsiaTheme="minorEastAsia"/>
            </w:rPr>
          </w:pPr>
        </w:p>
        <w:p w:rsidR="00B055B6" w:rsidRDefault="00B055B6" w:rsidP="00B055B6">
          <w:pPr>
            <w:rPr>
              <w:noProof/>
            </w:rPr>
          </w:pPr>
          <w:r>
            <w:rPr>
              <w:b/>
              <w:bCs/>
              <w:noProof/>
            </w:rPr>
            <w:fldChar w:fldCharType="end"/>
          </w:r>
        </w:p>
      </w:sdtContent>
    </w:sdt>
    <w:p w:rsidR="00B055B6" w:rsidRDefault="00B055B6">
      <w:pPr>
        <w:pStyle w:val="Heading1"/>
      </w:pPr>
    </w:p>
    <w:p w:rsidR="00B055B6" w:rsidRDefault="00B055B6" w:rsidP="00B055B6"/>
    <w:p w:rsidR="00B055B6" w:rsidRDefault="00B055B6" w:rsidP="00B055B6"/>
    <w:p w:rsidR="00B055B6" w:rsidRDefault="00B055B6" w:rsidP="00B055B6"/>
    <w:p w:rsidR="00B055B6" w:rsidRDefault="00B055B6" w:rsidP="00B055B6"/>
    <w:p w:rsidR="00B055B6" w:rsidRDefault="00B055B6" w:rsidP="00B055B6"/>
    <w:p w:rsidR="00B055B6" w:rsidRDefault="00B055B6" w:rsidP="00B055B6"/>
    <w:p w:rsidR="00B055B6" w:rsidRDefault="00B055B6" w:rsidP="00B055B6"/>
    <w:p w:rsidR="00B055B6" w:rsidRDefault="00B055B6" w:rsidP="00B055B6"/>
    <w:p w:rsidR="00B055B6" w:rsidRDefault="00B055B6" w:rsidP="00B055B6"/>
    <w:p w:rsidR="00B055B6" w:rsidRDefault="00B055B6" w:rsidP="00B055B6"/>
    <w:p w:rsidR="00B055B6" w:rsidRDefault="00B055B6" w:rsidP="00B055B6"/>
    <w:p w:rsidR="00B055B6" w:rsidRDefault="00B055B6" w:rsidP="00B055B6"/>
    <w:p w:rsidR="00B055B6" w:rsidRDefault="00B055B6" w:rsidP="00B055B6"/>
    <w:p w:rsidR="00B055B6" w:rsidRDefault="00B055B6" w:rsidP="00B055B6"/>
    <w:p w:rsidR="00B055B6" w:rsidRDefault="00B055B6" w:rsidP="00B055B6"/>
    <w:p w:rsidR="00B055B6" w:rsidRDefault="00B055B6" w:rsidP="00B055B6"/>
    <w:p w:rsidR="00B055B6" w:rsidRDefault="00B055B6" w:rsidP="00B055B6"/>
    <w:p w:rsidR="00B055B6" w:rsidRDefault="00B055B6" w:rsidP="00B055B6"/>
    <w:p w:rsidR="00B055B6" w:rsidRPr="00B055B6" w:rsidRDefault="00B055B6" w:rsidP="00B055B6"/>
    <w:p w:rsidR="00B055B6" w:rsidRDefault="00B055B6" w:rsidP="001257BC">
      <w:pPr>
        <w:pStyle w:val="Heading1"/>
        <w:jc w:val="both"/>
      </w:pPr>
    </w:p>
    <w:p w:rsidR="00D80DAC" w:rsidRDefault="00E25D0A">
      <w:pPr>
        <w:pStyle w:val="Heading1"/>
      </w:pPr>
      <w:bookmarkStart w:id="28" w:name="_Toc111716163"/>
      <w:r>
        <w:t>DAFTAR TABEL</w:t>
      </w:r>
      <w:bookmarkEnd w:id="28"/>
      <w:r>
        <w:t xml:space="preserve"> </w:t>
      </w:r>
    </w:p>
    <w:sdt>
      <w:sdtPr>
        <w:rPr>
          <w:rFonts w:ascii="Times New Roman" w:eastAsia="Times New Roman" w:hAnsi="Times New Roman" w:cs="Times New Roman"/>
          <w:b w:val="0"/>
          <w:bCs w:val="0"/>
          <w:color w:val="auto"/>
          <w:sz w:val="24"/>
          <w:szCs w:val="24"/>
          <w:lang w:val="en-ID" w:eastAsia="en-US"/>
        </w:rPr>
        <w:id w:val="-1650437775"/>
        <w:docPartObj>
          <w:docPartGallery w:val="Table of Contents"/>
          <w:docPartUnique/>
        </w:docPartObj>
      </w:sdtPr>
      <w:sdtEndPr>
        <w:rPr>
          <w:noProof/>
        </w:rPr>
      </w:sdtEndPr>
      <w:sdtContent>
        <w:p w:rsidR="007113D6" w:rsidRDefault="007113D6" w:rsidP="007113D6">
          <w:pPr>
            <w:pStyle w:val="TOCHeading"/>
          </w:pPr>
        </w:p>
        <w:p w:rsidR="007113D6" w:rsidRDefault="007113D6" w:rsidP="00AE5CC2">
          <w:pPr>
            <w:pStyle w:val="TOC1"/>
          </w:pPr>
          <w:r>
            <w:fldChar w:fldCharType="begin"/>
          </w:r>
          <w:r>
            <w:instrText xml:space="preserve"> TOC \o "1-3" \h \z \u </w:instrText>
          </w:r>
          <w:r>
            <w:fldChar w:fldCharType="separate"/>
          </w:r>
          <w:hyperlink w:anchor="_Toc111531109" w:history="1">
            <w:r>
              <w:rPr>
                <w:rStyle w:val="Hyperlink"/>
              </w:rPr>
              <w:t xml:space="preserve">Table 1 </w:t>
            </w:r>
            <w:r w:rsidR="00AE5CC2">
              <w:rPr>
                <w:rStyle w:val="Hyperlink"/>
              </w:rPr>
              <w:t>Kegiatan Kerja Praktik</w:t>
            </w:r>
            <w:r>
              <w:rPr>
                <w:webHidden/>
              </w:rPr>
              <w:tab/>
              <w:t>43</w:t>
            </w:r>
          </w:hyperlink>
        </w:p>
        <w:p w:rsidR="00F531B7" w:rsidRDefault="00AB6640" w:rsidP="00F531B7">
          <w:pPr>
            <w:pStyle w:val="TOC1"/>
            <w:rPr>
              <w:rFonts w:asciiTheme="minorHAnsi" w:eastAsiaTheme="minorEastAsia" w:hAnsiTheme="minorHAnsi" w:cstheme="minorBidi"/>
              <w:sz w:val="22"/>
              <w:szCs w:val="22"/>
              <w:lang w:val="en-US"/>
            </w:rPr>
          </w:pPr>
          <w:hyperlink w:anchor="_Toc111531109" w:history="1">
            <w:r w:rsidR="00F531B7">
              <w:rPr>
                <w:rStyle w:val="Hyperlink"/>
              </w:rPr>
              <w:t>Table 2 Jadwal atau Presensi Kerja Praktik</w:t>
            </w:r>
            <w:r w:rsidR="00F531B7">
              <w:rPr>
                <w:webHidden/>
              </w:rPr>
              <w:tab/>
              <w:t>44</w:t>
            </w:r>
          </w:hyperlink>
        </w:p>
        <w:p w:rsidR="007113D6" w:rsidRDefault="007113D6" w:rsidP="007113D6">
          <w:pPr>
            <w:rPr>
              <w:noProof/>
            </w:rPr>
          </w:pPr>
          <w:r>
            <w:rPr>
              <w:b/>
              <w:bCs/>
              <w:noProof/>
            </w:rPr>
            <w:fldChar w:fldCharType="end"/>
          </w:r>
        </w:p>
      </w:sdtContent>
    </w:sdt>
    <w:p w:rsidR="00D80DAC" w:rsidRDefault="00AB6640">
      <w:pPr>
        <w:pBdr>
          <w:top w:val="nil"/>
          <w:left w:val="nil"/>
          <w:bottom w:val="nil"/>
          <w:right w:val="nil"/>
          <w:between w:val="nil"/>
        </w:pBdr>
        <w:tabs>
          <w:tab w:val="right" w:pos="7927"/>
        </w:tabs>
        <w:ind w:left="0" w:firstLine="0"/>
        <w:rPr>
          <w:color w:val="000000"/>
        </w:rPr>
        <w:sectPr w:rsidR="00D80DAC" w:rsidSect="00280A01">
          <w:footerReference w:type="first" r:id="rId21"/>
          <w:pgSz w:w="11906" w:h="16838"/>
          <w:pgMar w:top="2268" w:right="1701" w:bottom="1701" w:left="2268" w:header="706" w:footer="706" w:gutter="0"/>
          <w:pgNumType w:fmt="lowerRoman" w:start="1"/>
          <w:cols w:space="720"/>
        </w:sectPr>
      </w:pPr>
      <w:hyperlink w:anchor="_1pxezwc">
        <w:r w:rsidR="00E25D0A">
          <w:rPr>
            <w:color w:val="000000"/>
          </w:rPr>
          <w:tab/>
        </w:r>
      </w:hyperlink>
    </w:p>
    <w:p w:rsidR="00D80DAC" w:rsidRDefault="00E25D0A">
      <w:pPr>
        <w:pStyle w:val="Heading1"/>
      </w:pPr>
      <w:bookmarkStart w:id="29" w:name="_tyjcwt" w:colFirst="0" w:colLast="0"/>
      <w:bookmarkStart w:id="30" w:name="_Toc111716164"/>
      <w:bookmarkEnd w:id="29"/>
      <w:r>
        <w:t xml:space="preserve">BAB I </w:t>
      </w:r>
      <w:r>
        <w:br/>
        <w:t>PENDAHULUAN</w:t>
      </w:r>
      <w:bookmarkEnd w:id="30"/>
    </w:p>
    <w:p w:rsidR="00D80DAC" w:rsidRDefault="00E25D0A">
      <w:pPr>
        <w:pStyle w:val="Heading2"/>
        <w:ind w:left="0" w:firstLine="709"/>
        <w:rPr>
          <w:color w:val="000000"/>
        </w:rPr>
      </w:pPr>
      <w:bookmarkStart w:id="31" w:name="_3dy6vkm" w:colFirst="0" w:colLast="0"/>
      <w:bookmarkStart w:id="32" w:name="_Toc111716165"/>
      <w:bookmarkEnd w:id="31"/>
      <w:r>
        <w:rPr>
          <w:color w:val="000000"/>
        </w:rPr>
        <w:t>1.1 Latar Belakang</w:t>
      </w:r>
      <w:bookmarkEnd w:id="32"/>
    </w:p>
    <w:p w:rsidR="00D80DAC" w:rsidRDefault="00E25D0A">
      <w:pPr>
        <w:pBdr>
          <w:top w:val="nil"/>
          <w:left w:val="nil"/>
          <w:bottom w:val="nil"/>
          <w:right w:val="nil"/>
          <w:between w:val="nil"/>
        </w:pBdr>
      </w:pPr>
      <w:r>
        <w:t xml:space="preserve">Perguruan tinggi adalah tempat bagi mahasiswa untuk mengasah </w:t>
      </w:r>
      <w:r>
        <w:rPr>
          <w:i/>
        </w:rPr>
        <w:t>hard skills</w:t>
      </w:r>
      <w:r>
        <w:t xml:space="preserve"> maupun </w:t>
      </w:r>
      <w:r>
        <w:rPr>
          <w:i/>
        </w:rPr>
        <w:t>soft skills</w:t>
      </w:r>
      <w:r>
        <w:t xml:space="preserve">. Pembelajaran yang diberikan pada mahasiswa di perguruan tinggi tidak hanya memberikan proses pembelajaran secara teoritis, akan tetapi juga praktis. Pendidikan pada perguruan tinggi yang menerapkan unsur teori dan kemampuan implementasi dalam sistem pembelajaran, mewajibkan mahasiswa dapat mengembangkan pengetahuan yang relevan dengan program studi yang diambil untuk menghadapi dunia kerja yang sesungguhnya. </w:t>
      </w:r>
    </w:p>
    <w:p w:rsidR="00D80DAC" w:rsidRDefault="00E25D0A">
      <w:pPr>
        <w:pBdr>
          <w:top w:val="nil"/>
          <w:left w:val="nil"/>
          <w:bottom w:val="nil"/>
          <w:right w:val="nil"/>
          <w:between w:val="nil"/>
        </w:pBdr>
      </w:pPr>
      <w:r>
        <w:t>Revolusi industri merupakan proses dimana perubahan akan terjadi secara besar-besaran pada aspek-aspek seperti transportasi, manufaktur, teknologi dan memiliki dampak yang sangat besar terhadap kondisi ekonomi maupun sosial. Sampai saat ini, dunia telah mengalami tiga kali revolusi industri. Davis mengatakan bahwa revolusi industri yang pertama terjadi pada tahun 1784 dimana terjadi pergeseran dari ketergantungan manusia terhadap binatang dan biomassa sebagai sumber energi utama, menjadi penggunaan bahan bakar fosil untuk tenaga mesin mekanis.</w:t>
      </w:r>
    </w:p>
    <w:p w:rsidR="00D80DAC" w:rsidRDefault="00E25D0A">
      <w:pPr>
        <w:pBdr>
          <w:top w:val="nil"/>
          <w:left w:val="nil"/>
          <w:bottom w:val="nil"/>
          <w:right w:val="nil"/>
          <w:between w:val="nil"/>
        </w:pBdr>
      </w:pPr>
      <w:r>
        <w:t xml:space="preserve">Universitas Internasional Semen Indonesia (UISI), sebagai salah satu perguruan tinggi di Indonesia berusaha dalam membentuk serta mengembangkan sumber daya manusia yang berkualitas dan unggul agar siap terjun ke dunia kerja. Salah satu upaya untuk mewujudkan hal tersebut adalah dengan menempatkan dan mengenalkan mahasiswa dengan kondisi dunia kerja yang sesungguhnya secara nyata mengenai situasi dan kondisi di lingkup dunia kerja. Melihat konteks perkembangan era globalisasi dan pengembangan sumber daya manusia. </w:t>
      </w:r>
    </w:p>
    <w:p w:rsidR="00D80DAC" w:rsidRDefault="00E25D0A">
      <w:pPr>
        <w:pBdr>
          <w:top w:val="nil"/>
          <w:left w:val="nil"/>
          <w:bottom w:val="nil"/>
          <w:right w:val="nil"/>
          <w:between w:val="nil"/>
        </w:pBdr>
      </w:pPr>
      <w:r>
        <w:t>Dengan demikian, dapat dinyatakan bahwa mahasiswa perlu bergerak untuk terjun langsung untuk kerja di lapangan. Hal ini dilakukan untuk menerapkan semua materi yang sudah tertanam dalam benak dan ingatannya. Hal ini berguna sebagaimana nantinya ketika kelak sudah siap untuk terjun ke dunia kerja yang akan menjadi bidangnya. Sehingga, Universitas Internasional Semen Indonesia (UISI) khususnya Program Studi Manajemen menjadikan mata kuliah Kerja Praktek (KP) sebagai mata kuliah yang bersifat “Wajib” diambil oleh mahasiswa untuk dapat menjadi seorang sarjana Manajemen yang handal, berkompeten dan mempunyai kapabilitas yang tinggi dalam melaksanakan pekerjaannya.</w:t>
      </w:r>
    </w:p>
    <w:p w:rsidR="00D80DAC" w:rsidRDefault="00625383">
      <w:pPr>
        <w:pBdr>
          <w:top w:val="nil"/>
          <w:left w:val="nil"/>
          <w:bottom w:val="nil"/>
          <w:right w:val="nil"/>
          <w:between w:val="nil"/>
        </w:pBdr>
      </w:pPr>
      <w:r>
        <w:t xml:space="preserve">PT Telekomunikasi Indonesia </w:t>
      </w:r>
      <w:r w:rsidR="00E25D0A">
        <w:t>menjadi tempat yang dipilih untuk melaksanakan kerja praktik ini merupakan sebuah perusahaan Badan Usaha Milik Negara (BUMN) yang bergerak di bidang jasa layanan teknologi informasi dan komunikasi (TIK) dan jaringan telekomunikasi di Indonesia yang menaungi PT Telekomunikasi Seluler (Telkomsel), PT Telkom Akses, dan beberapa anak perusahaan Telkom, sebagai penyedia layanan satelit yang ahli dalam memberikan layanan hulu ke hilir yang berkualitas tinggi dan berstandar internasional.</w:t>
      </w:r>
    </w:p>
    <w:p w:rsidR="00D80DAC" w:rsidRDefault="00E25D0A">
      <w:pPr>
        <w:pBdr>
          <w:top w:val="nil"/>
          <w:left w:val="nil"/>
          <w:bottom w:val="nil"/>
          <w:right w:val="nil"/>
          <w:between w:val="nil"/>
        </w:pBdr>
      </w:pPr>
      <w:r>
        <w:t>Berdasarkan uraian diatas penulis memutuskan dalam kegiatan kerja praktik, penulis memilih PT Telekomunikasi Indonesia</w:t>
      </w:r>
      <w:r w:rsidR="00625383">
        <w:t xml:space="preserve"> (Datel Gresik)</w:t>
      </w:r>
      <w:r>
        <w:t xml:space="preserve"> sebagai tempat Kerja Praktik dengan judul “Strategi Penerapan </w:t>
      </w:r>
      <w:r w:rsidRPr="00625383">
        <w:rPr>
          <w:i/>
        </w:rPr>
        <w:t>Telemarketing</w:t>
      </w:r>
      <w:r>
        <w:t xml:space="preserve"> Terhadap Program Pengalihan Layanan Indihome Telepon ke Indihome TV di PT Telekomunikasi Indonesia </w:t>
      </w:r>
      <w:r w:rsidR="00625383">
        <w:t>(</w:t>
      </w:r>
      <w:r>
        <w:t>Datel Gresik</w:t>
      </w:r>
      <w:r w:rsidR="00625383">
        <w:t>)</w:t>
      </w:r>
      <w:r>
        <w:t>”</w:t>
      </w:r>
    </w:p>
    <w:p w:rsidR="00D80DAC" w:rsidRDefault="00D80DAC">
      <w:pPr>
        <w:pBdr>
          <w:top w:val="nil"/>
          <w:left w:val="nil"/>
          <w:bottom w:val="nil"/>
          <w:right w:val="nil"/>
          <w:between w:val="nil"/>
        </w:pBdr>
        <w:rPr>
          <w:color w:val="000000"/>
        </w:rPr>
      </w:pPr>
    </w:p>
    <w:p w:rsidR="00D80DAC" w:rsidRDefault="00D80DAC">
      <w:pPr>
        <w:pBdr>
          <w:top w:val="nil"/>
          <w:left w:val="nil"/>
          <w:bottom w:val="nil"/>
          <w:right w:val="nil"/>
          <w:between w:val="nil"/>
        </w:pBdr>
        <w:rPr>
          <w:color w:val="000000"/>
        </w:rPr>
      </w:pPr>
    </w:p>
    <w:p w:rsidR="00D80DAC" w:rsidRDefault="00E25D0A">
      <w:pPr>
        <w:pStyle w:val="Heading2"/>
        <w:ind w:left="0" w:firstLine="709"/>
        <w:rPr>
          <w:color w:val="000000"/>
        </w:rPr>
      </w:pPr>
      <w:bookmarkStart w:id="33" w:name="_1t3h5sf" w:colFirst="0" w:colLast="0"/>
      <w:bookmarkStart w:id="34" w:name="_Toc111716166"/>
      <w:bookmarkEnd w:id="33"/>
      <w:r>
        <w:rPr>
          <w:color w:val="000000"/>
        </w:rPr>
        <w:t>1.2 Tujuan dan Manfaat Kerja Praktik</w:t>
      </w:r>
      <w:bookmarkEnd w:id="34"/>
    </w:p>
    <w:p w:rsidR="00D80DAC" w:rsidRDefault="00E25D0A">
      <w:pPr>
        <w:pStyle w:val="Heading3"/>
        <w:rPr>
          <w:color w:val="000000"/>
        </w:rPr>
      </w:pPr>
      <w:bookmarkStart w:id="35" w:name="_4d34og8" w:colFirst="0" w:colLast="0"/>
      <w:bookmarkStart w:id="36" w:name="_Toc111716167"/>
      <w:bookmarkEnd w:id="35"/>
      <w:r>
        <w:rPr>
          <w:color w:val="000000"/>
        </w:rPr>
        <w:t>1.2.1 Tujuan</w:t>
      </w:r>
      <w:bookmarkEnd w:id="36"/>
      <w:r>
        <w:rPr>
          <w:color w:val="000000"/>
        </w:rPr>
        <w:t xml:space="preserve"> </w:t>
      </w:r>
    </w:p>
    <w:p w:rsidR="00D80DAC" w:rsidRDefault="00E25D0A">
      <w:pPr>
        <w:ind w:left="1260" w:hanging="165"/>
        <w:rPr>
          <w:b/>
        </w:rPr>
      </w:pPr>
      <w:r>
        <w:rPr>
          <w:b/>
        </w:rPr>
        <w:t>Umum</w:t>
      </w:r>
    </w:p>
    <w:p w:rsidR="00D80DAC" w:rsidRDefault="00E25D0A" w:rsidP="00625383">
      <w:pPr>
        <w:numPr>
          <w:ilvl w:val="0"/>
          <w:numId w:val="2"/>
        </w:numPr>
        <w:pBdr>
          <w:top w:val="nil"/>
          <w:left w:val="nil"/>
          <w:bottom w:val="nil"/>
          <w:right w:val="nil"/>
          <w:between w:val="nil"/>
        </w:pBdr>
        <w:contextualSpacing/>
      </w:pPr>
      <w:r>
        <w:rPr>
          <w:color w:val="000000"/>
        </w:rPr>
        <w:t>Me</w:t>
      </w:r>
      <w:r>
        <w:t xml:space="preserve">ndapat </w:t>
      </w:r>
      <w:r>
        <w:rPr>
          <w:color w:val="000000"/>
        </w:rPr>
        <w:t>pengalaman kerja sekaligus sebagai wadah men</w:t>
      </w:r>
      <w:r>
        <w:t>gimplementasikan</w:t>
      </w:r>
      <w:r>
        <w:rPr>
          <w:color w:val="000000"/>
        </w:rPr>
        <w:t xml:space="preserve"> praktik dari konsep atau teori yang sudah dipelajari selama masa perkuliahan secara langsung di PT Telekomunikasi Indonesia </w:t>
      </w:r>
      <w:r w:rsidR="00625383">
        <w:rPr>
          <w:color w:val="000000"/>
        </w:rPr>
        <w:t>(</w:t>
      </w:r>
      <w:r>
        <w:rPr>
          <w:color w:val="000000"/>
        </w:rPr>
        <w:t>Datel Gresik</w:t>
      </w:r>
      <w:r w:rsidR="00625383">
        <w:rPr>
          <w:color w:val="000000"/>
        </w:rPr>
        <w:t>)</w:t>
      </w:r>
      <w:r>
        <w:rPr>
          <w:color w:val="000000"/>
        </w:rPr>
        <w:t>.</w:t>
      </w:r>
    </w:p>
    <w:p w:rsidR="00D80DAC" w:rsidRDefault="00E25D0A" w:rsidP="00625383">
      <w:pPr>
        <w:numPr>
          <w:ilvl w:val="0"/>
          <w:numId w:val="2"/>
        </w:numPr>
        <w:ind w:right="120"/>
        <w:contextualSpacing/>
      </w:pPr>
      <w:r>
        <w:t>Meningkatkan keahlian, kreatifitas,  pengalaman  dan  menambah wawasan bagi  mahasiswa khususnya dibidang pemasaran dalam dunia kerja.</w:t>
      </w:r>
    </w:p>
    <w:p w:rsidR="00D80DAC" w:rsidRDefault="00E25D0A" w:rsidP="00625383">
      <w:pPr>
        <w:numPr>
          <w:ilvl w:val="0"/>
          <w:numId w:val="2"/>
        </w:numPr>
        <w:ind w:right="120"/>
        <w:contextualSpacing/>
      </w:pPr>
      <w:r>
        <w:t>Mengkaji lebih jauh mengenai peluang dan tantangan bagi mahasiswa dalam memasuki dunia kerja pada masa yang akan datang, dan mengenal keadaan dunia industri yang akan dihadapi sehingga dapat melakukan persiapan bidang manajemen pada umumnya dan bidang pemasaran pada khususnya.</w:t>
      </w:r>
    </w:p>
    <w:p w:rsidR="00625383" w:rsidRDefault="00E25D0A" w:rsidP="00625383">
      <w:pPr>
        <w:numPr>
          <w:ilvl w:val="0"/>
          <w:numId w:val="2"/>
        </w:numPr>
        <w:ind w:right="120"/>
        <w:contextualSpacing/>
      </w:pPr>
      <w:r>
        <w:t>Pembelajaran terhadap penerapan Ilmu Manajemen yang diperoleh dari perkuliahan dalam aplikasinya di dunia industri, serta menambah wawasan terkait produktivitas perusahaan, sistem kerja perusahaan dan terjun atau turut serta dalam proses.</w:t>
      </w:r>
    </w:p>
    <w:p w:rsidR="00625383" w:rsidRDefault="00E25D0A" w:rsidP="00625383">
      <w:pPr>
        <w:numPr>
          <w:ilvl w:val="0"/>
          <w:numId w:val="2"/>
        </w:numPr>
        <w:ind w:left="1434" w:right="120" w:hanging="357"/>
        <w:contextualSpacing/>
      </w:pPr>
      <w:r>
        <w:t>Memberi kesempatan kepada mahasiswa untuk memperoleh pengalaman dalam hal kemampuan berkomunikasi dan bersosialisasi di dalam dunia industri melalui pengamatan langsung di lapangan.</w:t>
      </w:r>
    </w:p>
    <w:p w:rsidR="00D80DAC" w:rsidRDefault="00E25D0A" w:rsidP="00625383">
      <w:pPr>
        <w:numPr>
          <w:ilvl w:val="0"/>
          <w:numId w:val="2"/>
        </w:numPr>
        <w:pBdr>
          <w:top w:val="nil"/>
          <w:left w:val="nil"/>
          <w:bottom w:val="nil"/>
          <w:right w:val="nil"/>
          <w:between w:val="nil"/>
        </w:pBdr>
        <w:ind w:left="1434" w:hanging="357"/>
        <w:contextualSpacing/>
      </w:pPr>
      <w:r>
        <w:t>Mengenalkan dan membiasakan diri terhadap suasana kerja sebenarnya sehingga dapat membangun etos kerja yang baik, melatih profesionalitas dan kedisiplinan mahasiswa serta sebagai upaya untuk memperluas cakrawala wawasan kerja.</w:t>
      </w:r>
    </w:p>
    <w:p w:rsidR="00D80DAC" w:rsidRDefault="00D80DAC">
      <w:pPr>
        <w:pBdr>
          <w:top w:val="nil"/>
          <w:left w:val="nil"/>
          <w:bottom w:val="nil"/>
          <w:right w:val="nil"/>
          <w:between w:val="nil"/>
        </w:pBdr>
        <w:ind w:left="1440" w:firstLine="0"/>
        <w:rPr>
          <w:color w:val="000000"/>
        </w:rPr>
      </w:pPr>
    </w:p>
    <w:p w:rsidR="00D80DAC" w:rsidRDefault="00E25D0A">
      <w:pPr>
        <w:pBdr>
          <w:top w:val="nil"/>
          <w:left w:val="nil"/>
          <w:bottom w:val="nil"/>
          <w:right w:val="nil"/>
          <w:between w:val="nil"/>
        </w:pBdr>
        <w:ind w:firstLine="360"/>
        <w:rPr>
          <w:b/>
          <w:color w:val="000000"/>
        </w:rPr>
      </w:pPr>
      <w:r>
        <w:rPr>
          <w:b/>
          <w:color w:val="000000"/>
        </w:rPr>
        <w:t>Khusus</w:t>
      </w:r>
    </w:p>
    <w:p w:rsidR="00D80DAC" w:rsidRDefault="00E25D0A">
      <w:pPr>
        <w:numPr>
          <w:ilvl w:val="0"/>
          <w:numId w:val="3"/>
        </w:numPr>
        <w:pBdr>
          <w:top w:val="nil"/>
          <w:left w:val="nil"/>
          <w:bottom w:val="nil"/>
          <w:right w:val="nil"/>
          <w:between w:val="nil"/>
        </w:pBdr>
      </w:pPr>
      <w:r>
        <w:rPr>
          <w:color w:val="000000"/>
        </w:rPr>
        <w:t>Untuk memenuhi satuan kredit semester (SKS) yang harus diambil sebagai persyaratan akademis Jurusan Manajemen UISI.</w:t>
      </w:r>
    </w:p>
    <w:p w:rsidR="00D80DAC" w:rsidRDefault="00E25D0A">
      <w:pPr>
        <w:numPr>
          <w:ilvl w:val="0"/>
          <w:numId w:val="3"/>
        </w:numPr>
        <w:pBdr>
          <w:top w:val="nil"/>
          <w:left w:val="nil"/>
          <w:bottom w:val="nil"/>
          <w:right w:val="nil"/>
          <w:between w:val="nil"/>
        </w:pBdr>
      </w:pPr>
      <w:r>
        <w:rPr>
          <w:color w:val="000000"/>
        </w:rPr>
        <w:t>Untuk mengetahui secara langsung sistem manajemen pemasaran PT Tel</w:t>
      </w:r>
      <w:r>
        <w:t>ekomunikasi</w:t>
      </w:r>
      <w:r>
        <w:rPr>
          <w:color w:val="000000"/>
        </w:rPr>
        <w:t xml:space="preserve"> Indonesia melalui unit </w:t>
      </w:r>
      <w:r>
        <w:t>C</w:t>
      </w:r>
      <w:r>
        <w:rPr>
          <w:color w:val="000000"/>
        </w:rPr>
        <w:t xml:space="preserve">ustomer </w:t>
      </w:r>
      <w:r>
        <w:t>C</w:t>
      </w:r>
      <w:r>
        <w:rPr>
          <w:color w:val="000000"/>
        </w:rPr>
        <w:t>are Tel</w:t>
      </w:r>
      <w:r>
        <w:t>e</w:t>
      </w:r>
      <w:r>
        <w:rPr>
          <w:color w:val="000000"/>
        </w:rPr>
        <w:t>komunikasi Indonesia Datel Gresik.</w:t>
      </w:r>
    </w:p>
    <w:p w:rsidR="00D80DAC" w:rsidRDefault="00D80DAC">
      <w:pPr>
        <w:pBdr>
          <w:top w:val="nil"/>
          <w:left w:val="nil"/>
          <w:bottom w:val="nil"/>
          <w:right w:val="nil"/>
          <w:between w:val="nil"/>
        </w:pBdr>
        <w:rPr>
          <w:color w:val="000000"/>
        </w:rPr>
      </w:pPr>
    </w:p>
    <w:p w:rsidR="00D80DAC" w:rsidRDefault="00E25D0A">
      <w:pPr>
        <w:pStyle w:val="Heading3"/>
        <w:rPr>
          <w:color w:val="000000"/>
        </w:rPr>
      </w:pPr>
      <w:bookmarkStart w:id="37" w:name="_2s8eyo1" w:colFirst="0" w:colLast="0"/>
      <w:bookmarkStart w:id="38" w:name="_Toc111716168"/>
      <w:bookmarkEnd w:id="37"/>
      <w:r>
        <w:rPr>
          <w:color w:val="000000"/>
        </w:rPr>
        <w:t>1.2.2 Manfaat</w:t>
      </w:r>
      <w:bookmarkEnd w:id="38"/>
    </w:p>
    <w:p w:rsidR="00D80DAC" w:rsidRDefault="00E25D0A">
      <w:pPr>
        <w:spacing w:before="140" w:line="276" w:lineRule="auto"/>
      </w:pPr>
      <w:r>
        <w:t xml:space="preserve">1. Secara Praktis </w:t>
      </w:r>
    </w:p>
    <w:p w:rsidR="00D80DAC" w:rsidRDefault="00D80DAC">
      <w:pPr>
        <w:spacing w:before="140" w:line="276" w:lineRule="auto"/>
      </w:pPr>
    </w:p>
    <w:p w:rsidR="00D80DAC" w:rsidRDefault="00E25D0A">
      <w:pPr>
        <w:numPr>
          <w:ilvl w:val="0"/>
          <w:numId w:val="14"/>
        </w:numPr>
        <w:spacing w:line="276" w:lineRule="auto"/>
      </w:pPr>
      <w:r>
        <w:t>Kegunaan Bagi Penulis</w:t>
      </w:r>
    </w:p>
    <w:p w:rsidR="00D80DAC" w:rsidRDefault="00E25D0A">
      <w:pPr>
        <w:spacing w:line="276" w:lineRule="auto"/>
        <w:ind w:left="2160"/>
      </w:pPr>
      <w:r>
        <w:t>Suatu pengalaman berharga dan memperluas wawasan    dan materi, guna mempersiapkan diri memasuki dunia kerja. Motivasi penulis untuk mengembangkan daya fikir kreatif dan inovatif dalam bidang pemasaran dalam mencermati dunia kerja.</w:t>
      </w:r>
    </w:p>
    <w:p w:rsidR="00D80DAC" w:rsidRDefault="00D80DAC">
      <w:pPr>
        <w:spacing w:line="276" w:lineRule="auto"/>
        <w:ind w:left="2160"/>
      </w:pPr>
    </w:p>
    <w:p w:rsidR="00D80DAC" w:rsidRDefault="00E25D0A">
      <w:pPr>
        <w:numPr>
          <w:ilvl w:val="0"/>
          <w:numId w:val="14"/>
        </w:numPr>
        <w:spacing w:line="276" w:lineRule="auto"/>
      </w:pPr>
      <w:r>
        <w:t>Kegunaan Akademis</w:t>
      </w:r>
    </w:p>
    <w:p w:rsidR="00D80DAC" w:rsidRDefault="00E25D0A">
      <w:pPr>
        <w:spacing w:line="276" w:lineRule="auto"/>
        <w:ind w:left="2160"/>
      </w:pPr>
      <w:r>
        <w:t>Pengembangan ilmu manajemen khususnya mengenai pemasaran suatu instansi perusahaan.</w:t>
      </w:r>
    </w:p>
    <w:p w:rsidR="00D80DAC" w:rsidRDefault="00D80DAC">
      <w:pPr>
        <w:spacing w:line="276" w:lineRule="auto"/>
        <w:ind w:left="2160"/>
      </w:pPr>
    </w:p>
    <w:p w:rsidR="00D80DAC" w:rsidRDefault="00E25D0A">
      <w:pPr>
        <w:numPr>
          <w:ilvl w:val="0"/>
          <w:numId w:val="14"/>
        </w:numPr>
        <w:spacing w:line="276" w:lineRule="auto"/>
      </w:pPr>
      <w:r>
        <w:t>Kegunaan Bagi Pihak Lain</w:t>
      </w:r>
    </w:p>
    <w:p w:rsidR="00D80DAC" w:rsidRDefault="00E25D0A">
      <w:pPr>
        <w:spacing w:line="276" w:lineRule="auto"/>
        <w:ind w:left="2160"/>
      </w:pPr>
      <w:r>
        <w:t>Dapat memberikan pengetahuan dan dapat menjadi referensi khususnya bagi pihak yang mengkaji topik-topik yang berkaitan yang berkaitan dengan masalah bahasan dalam laporan ini.</w:t>
      </w:r>
    </w:p>
    <w:p w:rsidR="00D80DAC" w:rsidRDefault="00E25D0A">
      <w:pPr>
        <w:spacing w:after="240"/>
        <w:ind w:left="0" w:firstLine="0"/>
      </w:pPr>
      <w:r>
        <w:t xml:space="preserve"> </w:t>
      </w:r>
    </w:p>
    <w:p w:rsidR="00D80DAC" w:rsidRDefault="00E25D0A">
      <w:r>
        <w:t>2. Secara Teoritis</w:t>
      </w:r>
    </w:p>
    <w:p w:rsidR="00D80DAC" w:rsidRDefault="00E25D0A">
      <w:pPr>
        <w:ind w:left="1440"/>
      </w:pPr>
      <w:r>
        <w:t xml:space="preserve">Menambah pemahaman mahasiswa terkait teori-teori pemasaran dalam dunia kerja, sehingga dapat mengetahui penerapan ilmu yang sudah didapat saat perkuliahan dengan situasi yang ada di lapangan. </w:t>
      </w:r>
    </w:p>
    <w:p w:rsidR="00D80DAC" w:rsidRDefault="00D80DAC">
      <w:pPr>
        <w:pBdr>
          <w:top w:val="nil"/>
          <w:left w:val="nil"/>
          <w:bottom w:val="nil"/>
          <w:right w:val="nil"/>
          <w:between w:val="nil"/>
        </w:pBdr>
        <w:rPr>
          <w:color w:val="000000"/>
        </w:rPr>
      </w:pPr>
    </w:p>
    <w:p w:rsidR="00D80DAC" w:rsidRDefault="00E25D0A">
      <w:pPr>
        <w:pStyle w:val="Heading2"/>
        <w:ind w:left="0" w:firstLine="709"/>
        <w:rPr>
          <w:color w:val="000000"/>
        </w:rPr>
      </w:pPr>
      <w:bookmarkStart w:id="39" w:name="_17dp8vu" w:colFirst="0" w:colLast="0"/>
      <w:bookmarkStart w:id="40" w:name="_Toc111716169"/>
      <w:bookmarkEnd w:id="39"/>
      <w:r>
        <w:rPr>
          <w:color w:val="000000"/>
        </w:rPr>
        <w:t>1.3 Metodologi Pengumpulan Data</w:t>
      </w:r>
      <w:bookmarkEnd w:id="40"/>
    </w:p>
    <w:p w:rsidR="00D80DAC" w:rsidRDefault="00E25D0A">
      <w:r>
        <w:t>Metodologi yang digunakan untuk memperoleh data dalam pelaksanaan kerja praktik melalui lima hal yaitu:</w:t>
      </w:r>
    </w:p>
    <w:p w:rsidR="00D80DAC" w:rsidRDefault="00E25D0A">
      <w:pPr>
        <w:numPr>
          <w:ilvl w:val="0"/>
          <w:numId w:val="10"/>
        </w:numPr>
        <w:pBdr>
          <w:top w:val="nil"/>
          <w:left w:val="nil"/>
          <w:bottom w:val="nil"/>
          <w:right w:val="nil"/>
          <w:between w:val="nil"/>
        </w:pBdr>
      </w:pPr>
      <w:r>
        <w:rPr>
          <w:color w:val="000000"/>
        </w:rPr>
        <w:t>Studi Literatur</w:t>
      </w:r>
    </w:p>
    <w:p w:rsidR="00D80DAC" w:rsidRDefault="00E25D0A">
      <w:pPr>
        <w:pBdr>
          <w:top w:val="nil"/>
          <w:left w:val="nil"/>
          <w:bottom w:val="nil"/>
          <w:right w:val="nil"/>
          <w:between w:val="nil"/>
        </w:pBdr>
        <w:rPr>
          <w:color w:val="000000"/>
        </w:rPr>
      </w:pPr>
      <w:r>
        <w:rPr>
          <w:color w:val="000000"/>
        </w:rPr>
        <w:t xml:space="preserve">Studi literatur merupakan penelitian yang dilakukan oleh peneliti dengan mengumpulkan sejumlah buku, </w:t>
      </w:r>
      <w:r>
        <w:t xml:space="preserve">artikel </w:t>
      </w:r>
      <w:r>
        <w:rPr>
          <w:color w:val="000000"/>
        </w:rPr>
        <w:t>maupun majalah yang berkaitan dengan masalah dan tujuan penelitian guna mendapatkan berbagai teori yang relevan sebagai bahan rujukan pembahasan hasil penelitian (Danial dan Warsiah, 2009).</w:t>
      </w:r>
    </w:p>
    <w:p w:rsidR="00D80DAC" w:rsidRDefault="00E25D0A">
      <w:pPr>
        <w:numPr>
          <w:ilvl w:val="0"/>
          <w:numId w:val="10"/>
        </w:numPr>
        <w:pBdr>
          <w:top w:val="nil"/>
          <w:left w:val="nil"/>
          <w:bottom w:val="nil"/>
          <w:right w:val="nil"/>
          <w:between w:val="nil"/>
        </w:pBdr>
      </w:pPr>
      <w:r>
        <w:rPr>
          <w:color w:val="000000"/>
        </w:rPr>
        <w:t>Observasi Lapangan</w:t>
      </w:r>
    </w:p>
    <w:p w:rsidR="00D80DAC" w:rsidRDefault="00625383">
      <w:pPr>
        <w:pBdr>
          <w:top w:val="nil"/>
          <w:left w:val="nil"/>
          <w:bottom w:val="nil"/>
          <w:right w:val="nil"/>
          <w:between w:val="nil"/>
        </w:pBdr>
        <w:rPr>
          <w:color w:val="000000"/>
        </w:rPr>
      </w:pPr>
      <w:r>
        <w:rPr>
          <w:color w:val="000000"/>
        </w:rPr>
        <w:t>Menurut Patton, O</w:t>
      </w:r>
      <w:r w:rsidR="00E25D0A">
        <w:rPr>
          <w:color w:val="000000"/>
        </w:rPr>
        <w:t>bservasi adalah metode pengamatan langsung terhadap suatu objek secara akurat dan spesifik dalam pengumpulan data yang bertujuan untuk mendapatkan informasi kajian penelitian.</w:t>
      </w:r>
    </w:p>
    <w:p w:rsidR="00D80DAC" w:rsidRDefault="00E25D0A">
      <w:pPr>
        <w:numPr>
          <w:ilvl w:val="0"/>
          <w:numId w:val="10"/>
        </w:numPr>
        <w:pBdr>
          <w:top w:val="nil"/>
          <w:left w:val="nil"/>
          <w:bottom w:val="nil"/>
          <w:right w:val="nil"/>
          <w:between w:val="nil"/>
        </w:pBdr>
      </w:pPr>
      <w:r>
        <w:rPr>
          <w:color w:val="000000"/>
        </w:rPr>
        <w:t>Telemarketing</w:t>
      </w:r>
    </w:p>
    <w:p w:rsidR="00D80DAC" w:rsidRDefault="00E25D0A">
      <w:pPr>
        <w:pBdr>
          <w:top w:val="nil"/>
          <w:left w:val="nil"/>
          <w:bottom w:val="nil"/>
          <w:right w:val="nil"/>
          <w:between w:val="nil"/>
        </w:pBdr>
        <w:rPr>
          <w:color w:val="000000"/>
          <w:highlight w:val="white"/>
        </w:rPr>
      </w:pPr>
      <w:r>
        <w:rPr>
          <w:color w:val="000000"/>
          <w:highlight w:val="white"/>
        </w:rPr>
        <w:t>Menurut Kotler (2007), telemarketing adalah strategi promosi pemasaran yang menggunakan telepon dan pusat layanan te</w:t>
      </w:r>
      <w:r w:rsidR="00625383">
        <w:rPr>
          <w:color w:val="000000"/>
          <w:highlight w:val="white"/>
        </w:rPr>
        <w:t>lepon (</w:t>
      </w:r>
      <w:r w:rsidR="00625383" w:rsidRPr="00625383">
        <w:rPr>
          <w:i/>
          <w:color w:val="000000"/>
          <w:highlight w:val="white"/>
        </w:rPr>
        <w:t>Call C</w:t>
      </w:r>
      <w:r w:rsidRPr="00625383">
        <w:rPr>
          <w:i/>
          <w:color w:val="000000"/>
          <w:highlight w:val="white"/>
        </w:rPr>
        <w:t>enter</w:t>
      </w:r>
      <w:r>
        <w:rPr>
          <w:color w:val="000000"/>
          <w:highlight w:val="white"/>
        </w:rPr>
        <w:t>) untuk menarik calon pelanggan, menjual kepada kelompok konsumen yang sudah ditargetkan, dan menyediakan layanan dengan menerima pesanan dan menjawab pertanyaan.</w:t>
      </w:r>
    </w:p>
    <w:p w:rsidR="00D80DAC" w:rsidRDefault="00D80DAC">
      <w:pPr>
        <w:pBdr>
          <w:top w:val="nil"/>
          <w:left w:val="nil"/>
          <w:bottom w:val="nil"/>
          <w:right w:val="nil"/>
          <w:between w:val="nil"/>
        </w:pBdr>
        <w:rPr>
          <w:color w:val="000000"/>
          <w:highlight w:val="white"/>
        </w:rPr>
      </w:pPr>
    </w:p>
    <w:p w:rsidR="00D80DAC" w:rsidRDefault="00E25D0A">
      <w:pPr>
        <w:numPr>
          <w:ilvl w:val="0"/>
          <w:numId w:val="10"/>
        </w:numPr>
        <w:pBdr>
          <w:top w:val="nil"/>
          <w:left w:val="nil"/>
          <w:bottom w:val="nil"/>
          <w:right w:val="nil"/>
          <w:between w:val="nil"/>
        </w:pBdr>
      </w:pPr>
      <w:r>
        <w:rPr>
          <w:color w:val="000000"/>
        </w:rPr>
        <w:t>Dokumentasi</w:t>
      </w:r>
    </w:p>
    <w:p w:rsidR="00D80DAC" w:rsidRDefault="00E25D0A">
      <w:pPr>
        <w:pBdr>
          <w:top w:val="nil"/>
          <w:left w:val="nil"/>
          <w:bottom w:val="nil"/>
          <w:right w:val="nil"/>
          <w:between w:val="nil"/>
        </w:pBdr>
        <w:rPr>
          <w:color w:val="000000"/>
        </w:rPr>
      </w:pPr>
      <w:r>
        <w:rPr>
          <w:color w:val="000000"/>
        </w:rPr>
        <w:t>Dokumentasi adalah suatu cara yang digunakan untuk memperoleh data dan informasi dalam bentuk buku, arsip, dokumen, tulisan angka dan gambar yang berupa laporan serta keterangan yang mendukung penelitian (Sugiyono, 2015 : 329).</w:t>
      </w:r>
    </w:p>
    <w:p w:rsidR="00D80DAC" w:rsidRDefault="00D80DAC">
      <w:pPr>
        <w:pBdr>
          <w:top w:val="nil"/>
          <w:left w:val="nil"/>
          <w:bottom w:val="nil"/>
          <w:right w:val="nil"/>
          <w:between w:val="nil"/>
        </w:pBdr>
        <w:ind w:firstLine="0"/>
        <w:rPr>
          <w:color w:val="000000"/>
        </w:rPr>
      </w:pPr>
    </w:p>
    <w:p w:rsidR="00D80DAC" w:rsidRDefault="00D80DAC">
      <w:pPr>
        <w:pBdr>
          <w:top w:val="nil"/>
          <w:left w:val="nil"/>
          <w:bottom w:val="nil"/>
          <w:right w:val="nil"/>
          <w:between w:val="nil"/>
        </w:pBdr>
        <w:rPr>
          <w:color w:val="000000"/>
        </w:rPr>
      </w:pPr>
    </w:p>
    <w:p w:rsidR="00D80DAC" w:rsidRDefault="00E25D0A">
      <w:pPr>
        <w:pStyle w:val="Heading2"/>
        <w:ind w:left="0" w:firstLine="709"/>
        <w:rPr>
          <w:color w:val="000000"/>
        </w:rPr>
      </w:pPr>
      <w:bookmarkStart w:id="41" w:name="_3rdcrjn" w:colFirst="0" w:colLast="0"/>
      <w:bookmarkStart w:id="42" w:name="_Toc111716170"/>
      <w:bookmarkEnd w:id="41"/>
      <w:r>
        <w:rPr>
          <w:color w:val="000000"/>
        </w:rPr>
        <w:t>1.4 Waktu dan Tempat Pelaksanaan Kerja Praktik</w:t>
      </w:r>
      <w:bookmarkEnd w:id="42"/>
    </w:p>
    <w:p w:rsidR="00D80DAC" w:rsidRDefault="00E25D0A">
      <w:pPr>
        <w:pBdr>
          <w:top w:val="nil"/>
          <w:left w:val="nil"/>
          <w:bottom w:val="nil"/>
          <w:right w:val="nil"/>
          <w:between w:val="nil"/>
        </w:pBdr>
        <w:ind w:firstLine="0"/>
      </w:pPr>
      <w:r>
        <w:rPr>
          <w:color w:val="000000"/>
        </w:rPr>
        <w:t>Lokas</w:t>
      </w:r>
      <w:r w:rsidR="00625383">
        <w:rPr>
          <w:color w:val="000000"/>
        </w:rPr>
        <w:t>i</w:t>
      </w:r>
      <w:r w:rsidR="00625383">
        <w:rPr>
          <w:color w:val="000000"/>
        </w:rPr>
        <w:tab/>
        <w:t>: PT Telekomunikasi Indonesia (</w:t>
      </w:r>
      <w:r>
        <w:rPr>
          <w:color w:val="000000"/>
        </w:rPr>
        <w:t>Datel Gresik</w:t>
      </w:r>
      <w:r w:rsidR="00625383">
        <w:rPr>
          <w:color w:val="000000"/>
        </w:rPr>
        <w:t>)</w:t>
      </w:r>
    </w:p>
    <w:p w:rsidR="00D80DAC" w:rsidRDefault="00E25D0A">
      <w:pPr>
        <w:pBdr>
          <w:top w:val="nil"/>
          <w:left w:val="nil"/>
          <w:bottom w:val="nil"/>
          <w:right w:val="nil"/>
          <w:between w:val="nil"/>
        </w:pBdr>
        <w:ind w:firstLine="0"/>
        <w:rPr>
          <w:highlight w:val="white"/>
        </w:rPr>
      </w:pPr>
      <w:r>
        <w:rPr>
          <w:color w:val="000000"/>
        </w:rPr>
        <w:t>Alamat</w:t>
      </w:r>
      <w:r>
        <w:rPr>
          <w:color w:val="000000"/>
        </w:rPr>
        <w:tab/>
        <w:t xml:space="preserve"> : </w:t>
      </w:r>
      <w:r>
        <w:rPr>
          <w:color w:val="000000"/>
          <w:highlight w:val="white"/>
        </w:rPr>
        <w:t>Jl. Jaksa Agung Suprapto No.68 A, Tlogobendung, Bedilan, Kec.</w:t>
      </w:r>
      <w:r>
        <w:rPr>
          <w:highlight w:val="white"/>
        </w:rPr>
        <w:t xml:space="preserve"> </w:t>
      </w:r>
      <w:r>
        <w:rPr>
          <w:color w:val="000000"/>
          <w:highlight w:val="white"/>
        </w:rPr>
        <w:t>Gresik, Kab. Gresik, Jawa Timur 61111</w:t>
      </w:r>
    </w:p>
    <w:p w:rsidR="00D80DAC" w:rsidRDefault="00E25D0A">
      <w:pPr>
        <w:pBdr>
          <w:top w:val="nil"/>
          <w:left w:val="nil"/>
          <w:bottom w:val="nil"/>
          <w:right w:val="nil"/>
          <w:between w:val="nil"/>
        </w:pBdr>
        <w:ind w:firstLine="0"/>
      </w:pPr>
      <w:r>
        <w:t>Waktu</w:t>
      </w:r>
      <w:r>
        <w:tab/>
        <w:t>: 11 Juli 2022- 11 Agustus 2022</w:t>
      </w:r>
    </w:p>
    <w:p w:rsidR="00D80DAC" w:rsidRDefault="00D80DAC">
      <w:pPr>
        <w:ind w:left="0" w:firstLine="0"/>
      </w:pPr>
    </w:p>
    <w:p w:rsidR="00D80DAC" w:rsidRDefault="00E25D0A">
      <w:pPr>
        <w:pStyle w:val="Heading2"/>
        <w:ind w:left="0" w:firstLine="709"/>
        <w:rPr>
          <w:color w:val="000000"/>
        </w:rPr>
      </w:pPr>
      <w:bookmarkStart w:id="43" w:name="_26in1rg" w:colFirst="0" w:colLast="0"/>
      <w:bookmarkStart w:id="44" w:name="_Toc111716171"/>
      <w:bookmarkEnd w:id="43"/>
      <w:r>
        <w:rPr>
          <w:color w:val="000000"/>
        </w:rPr>
        <w:t>1.5 Nama Unit Kerja Tempat Pelaksanaan Kerja Praktik</w:t>
      </w:r>
      <w:bookmarkEnd w:id="44"/>
    </w:p>
    <w:p w:rsidR="00D80DAC" w:rsidRDefault="00E25D0A" w:rsidP="00625383">
      <w:pPr>
        <w:ind w:left="0" w:firstLine="709"/>
      </w:pPr>
      <w:r>
        <w:t xml:space="preserve">Unit kerja : Customer Care PT Telekomunikasi Indonesia </w:t>
      </w:r>
      <w:r w:rsidR="00625383">
        <w:t>(</w:t>
      </w:r>
      <w:r>
        <w:t>Datel Gresik</w:t>
      </w:r>
      <w:r w:rsidR="00625383">
        <w:t>)</w:t>
      </w:r>
    </w:p>
    <w:p w:rsidR="00D80DAC" w:rsidRDefault="00D80DAC">
      <w:pPr>
        <w:pBdr>
          <w:top w:val="nil"/>
          <w:left w:val="nil"/>
          <w:bottom w:val="nil"/>
          <w:right w:val="nil"/>
          <w:between w:val="nil"/>
        </w:pBdr>
        <w:rPr>
          <w:color w:val="000000"/>
        </w:rPr>
      </w:pPr>
    </w:p>
    <w:p w:rsidR="00D80DAC" w:rsidRDefault="00E25D0A">
      <w:pPr>
        <w:pStyle w:val="Heading2"/>
        <w:ind w:left="0" w:firstLine="709"/>
        <w:rPr>
          <w:color w:val="000000"/>
        </w:rPr>
      </w:pPr>
      <w:bookmarkStart w:id="45" w:name="_lnxbz9" w:colFirst="0" w:colLast="0"/>
      <w:bookmarkStart w:id="46" w:name="_Toc111716172"/>
      <w:bookmarkEnd w:id="45"/>
      <w:r>
        <w:rPr>
          <w:color w:val="000000"/>
        </w:rPr>
        <w:t>1.6 Sistematika Penulisan</w:t>
      </w:r>
      <w:bookmarkEnd w:id="46"/>
    </w:p>
    <w:p w:rsidR="00D80DAC" w:rsidRDefault="00E25D0A">
      <w:pPr>
        <w:ind w:left="540" w:firstLine="450"/>
      </w:pPr>
      <w:r>
        <w:t>Penulisan ini disajikan dalam lima bab, masing – masing bab diuraikan sebagai berikut:</w:t>
      </w:r>
    </w:p>
    <w:p w:rsidR="00D80DAC" w:rsidRDefault="00E25D0A">
      <w:pPr>
        <w:spacing w:after="160"/>
        <w:ind w:left="142" w:firstLine="425"/>
        <w:jc w:val="left"/>
        <w:rPr>
          <w:b/>
        </w:rPr>
      </w:pPr>
      <w:r>
        <w:rPr>
          <w:b/>
        </w:rPr>
        <w:t>BAB 1: Pendahuluan</w:t>
      </w:r>
    </w:p>
    <w:p w:rsidR="00D80DAC" w:rsidRDefault="00E25D0A">
      <w:pPr>
        <w:widowControl w:val="0"/>
        <w:tabs>
          <w:tab w:val="left" w:pos="7938"/>
        </w:tabs>
        <w:ind w:left="567" w:right="-73" w:firstLine="425"/>
      </w:pPr>
      <w:r>
        <w:t>Berisikan tentang Latar belakang masalah, tujuan dan manfaat kerja praktik, metodologi pengumpulan data, waktu dan tempat pelaksanaan kerja praktik, nama unit tempat pelaksanaan kerja praktik serta sistematika penulisan kerja praktik.</w:t>
      </w:r>
    </w:p>
    <w:p w:rsidR="00D80DAC" w:rsidRDefault="00D80DAC">
      <w:pPr>
        <w:widowControl w:val="0"/>
        <w:tabs>
          <w:tab w:val="left" w:pos="7938"/>
        </w:tabs>
        <w:ind w:left="567" w:right="445" w:firstLine="425"/>
      </w:pPr>
    </w:p>
    <w:p w:rsidR="00D80DAC" w:rsidRDefault="00E25D0A">
      <w:pPr>
        <w:spacing w:after="160"/>
        <w:ind w:left="142" w:firstLine="425"/>
        <w:jc w:val="left"/>
        <w:rPr>
          <w:b/>
        </w:rPr>
      </w:pPr>
      <w:r>
        <w:rPr>
          <w:b/>
        </w:rPr>
        <w:t>BAB II: Profil PT. Telekomunikasi Indonesia Tbk.</w:t>
      </w:r>
    </w:p>
    <w:p w:rsidR="00D80DAC" w:rsidRDefault="00E25D0A">
      <w:pPr>
        <w:widowControl w:val="0"/>
        <w:tabs>
          <w:tab w:val="left" w:pos="8222"/>
        </w:tabs>
        <w:ind w:left="567" w:right="-73" w:firstLine="425"/>
      </w:pPr>
      <w:r>
        <w:t>Berisikan tentang penjelasan dari sejarah dan berkembangnya PT. Telekomunikasi Indonesia (Persero) Tbk. dimulai dari visi dan misi, lokasi, struktur organisasi manajemen perusahaan, jenis-jenis produk, anak perusahaan serta sistem manajemen d</w:t>
      </w:r>
      <w:r w:rsidR="00625383">
        <w:t>ari PT Telekomunikasi Indonesia</w:t>
      </w:r>
      <w:r w:rsidR="00BD018C">
        <w:t xml:space="preserve"> </w:t>
      </w:r>
      <w:r>
        <w:t>Tbk</w:t>
      </w:r>
      <w:r w:rsidR="00BD018C">
        <w:t>.</w:t>
      </w:r>
    </w:p>
    <w:p w:rsidR="00D80DAC" w:rsidRDefault="00D80DAC">
      <w:pPr>
        <w:widowControl w:val="0"/>
        <w:tabs>
          <w:tab w:val="left" w:pos="8222"/>
        </w:tabs>
        <w:ind w:left="567" w:right="330" w:firstLine="425"/>
      </w:pPr>
    </w:p>
    <w:p w:rsidR="00D80DAC" w:rsidRDefault="00E25D0A">
      <w:pPr>
        <w:spacing w:after="160"/>
        <w:ind w:left="142" w:firstLine="425"/>
        <w:jc w:val="left"/>
        <w:rPr>
          <w:b/>
        </w:rPr>
      </w:pPr>
      <w:r>
        <w:rPr>
          <w:b/>
        </w:rPr>
        <w:t>BAB III: Tinjauan Pustaka</w:t>
      </w:r>
    </w:p>
    <w:p w:rsidR="00D80DAC" w:rsidRDefault="00E25D0A">
      <w:pPr>
        <w:tabs>
          <w:tab w:val="left" w:pos="5954"/>
        </w:tabs>
        <w:spacing w:after="160"/>
        <w:ind w:left="567" w:firstLine="426"/>
      </w:pPr>
      <w:r>
        <w:t xml:space="preserve">Berisikan teori-teori yang berkaitan tentang </w:t>
      </w:r>
      <w:r w:rsidRPr="00BD018C">
        <w:rPr>
          <w:i/>
        </w:rPr>
        <w:t>Customer Relationship Management</w:t>
      </w:r>
      <w:r>
        <w:t xml:space="preserve"> dalam upaya peningkatan pendapatan perusahaan di </w:t>
      </w:r>
      <w:r w:rsidR="00EB5A94">
        <w:t>D</w:t>
      </w:r>
      <w:r>
        <w:t xml:space="preserve">ivisi </w:t>
      </w:r>
      <w:r w:rsidRPr="00EB5A94">
        <w:rPr>
          <w:i/>
        </w:rPr>
        <w:t>Customer Care.</w:t>
      </w:r>
    </w:p>
    <w:p w:rsidR="00D80DAC" w:rsidRDefault="00E25D0A">
      <w:pPr>
        <w:spacing w:after="160"/>
        <w:ind w:left="142" w:firstLine="425"/>
        <w:rPr>
          <w:b/>
        </w:rPr>
      </w:pPr>
      <w:r>
        <w:rPr>
          <w:b/>
        </w:rPr>
        <w:t>BAB IV: Pembahasan</w:t>
      </w:r>
    </w:p>
    <w:p w:rsidR="00D80DAC" w:rsidRDefault="00E25D0A">
      <w:pPr>
        <w:tabs>
          <w:tab w:val="left" w:pos="5954"/>
        </w:tabs>
        <w:spacing w:after="160"/>
        <w:ind w:left="567" w:firstLine="426"/>
      </w:pPr>
      <w:r>
        <w:t xml:space="preserve">Dalam bab ini berisikan laporan dari hasil kegiatan yang dilaksanakan selama kerja praktik yaitu menguraikan tentang struktur organisasi, bagaimana proses </w:t>
      </w:r>
      <w:r w:rsidRPr="00EB5A94">
        <w:rPr>
          <w:i/>
        </w:rPr>
        <w:t>Upselling</w:t>
      </w:r>
      <w:r w:rsidR="00EB5A94">
        <w:t xml:space="preserve"> di PT Telekomunikasi Indonesia </w:t>
      </w:r>
      <w:r>
        <w:t xml:space="preserve">Tbk. yang </w:t>
      </w:r>
      <w:r w:rsidR="00EB5A94">
        <w:t>di</w:t>
      </w:r>
      <w:r>
        <w:t xml:space="preserve">kaitkan dengan teori </w:t>
      </w:r>
      <w:r w:rsidRPr="00EB5A94">
        <w:rPr>
          <w:i/>
        </w:rPr>
        <w:t>Customer Relationship Management</w:t>
      </w:r>
      <w:r>
        <w:t>, kegiatan dan jadwal kerja praktik.</w:t>
      </w:r>
    </w:p>
    <w:p w:rsidR="00D80DAC" w:rsidRDefault="00E25D0A">
      <w:pPr>
        <w:spacing w:after="160"/>
        <w:ind w:left="142" w:firstLine="425"/>
        <w:rPr>
          <w:b/>
        </w:rPr>
      </w:pPr>
      <w:r>
        <w:rPr>
          <w:b/>
        </w:rPr>
        <w:t>BAB V: Kesimpulan Dan Sasaran</w:t>
      </w:r>
    </w:p>
    <w:p w:rsidR="00D80DAC" w:rsidRDefault="00EB5A94">
      <w:pPr>
        <w:widowControl w:val="0"/>
        <w:ind w:left="567" w:right="-73" w:firstLine="425"/>
      </w:pPr>
      <w:r>
        <w:t>Pada bab ini, memberikan kesimpulan</w:t>
      </w:r>
      <w:r w:rsidR="00E25D0A">
        <w:t xml:space="preserve"> dan saran terhadap permasalahan yang timbul berdasarkan pengamatan penulis selama melakukan kerja praktik di PT. Telekomunikasi Indonesia (Persero) Tbk.</w:t>
      </w:r>
    </w:p>
    <w:p w:rsidR="00D80DAC" w:rsidRDefault="00E25D0A">
      <w:pPr>
        <w:spacing w:after="160" w:line="259" w:lineRule="auto"/>
        <w:ind w:left="0" w:firstLine="0"/>
        <w:jc w:val="left"/>
        <w:rPr>
          <w:b/>
        </w:rPr>
      </w:pPr>
      <w:r>
        <w:br w:type="page"/>
      </w:r>
    </w:p>
    <w:p w:rsidR="00D80DAC" w:rsidRDefault="00E25D0A">
      <w:pPr>
        <w:pStyle w:val="Heading1"/>
      </w:pPr>
      <w:bookmarkStart w:id="47" w:name="_35nkun2" w:colFirst="0" w:colLast="0"/>
      <w:bookmarkStart w:id="48" w:name="_Toc111716173"/>
      <w:bookmarkEnd w:id="47"/>
      <w:r>
        <w:t xml:space="preserve">BAB II </w:t>
      </w:r>
      <w:r>
        <w:br/>
        <w:t xml:space="preserve">PROFIL PT </w:t>
      </w:r>
      <w:r w:rsidR="00EB5A94">
        <w:t xml:space="preserve">TELEKOMUNIKASI INDONESIA </w:t>
      </w:r>
      <w:r>
        <w:t>Tbk.</w:t>
      </w:r>
      <w:bookmarkEnd w:id="48"/>
    </w:p>
    <w:p w:rsidR="00D80DAC" w:rsidRDefault="00E25D0A">
      <w:pPr>
        <w:pStyle w:val="Heading2"/>
        <w:ind w:left="720" w:hanging="360"/>
        <w:rPr>
          <w:color w:val="000000"/>
        </w:rPr>
      </w:pPr>
      <w:bookmarkStart w:id="49" w:name="_1ksv4uv" w:colFirst="0" w:colLast="0"/>
      <w:bookmarkStart w:id="50" w:name="_Toc111716174"/>
      <w:bookmarkEnd w:id="49"/>
      <w:r>
        <w:rPr>
          <w:color w:val="000000"/>
        </w:rPr>
        <w:t>2.1 Sejarah dan Perkembangan PT Telekomunikasi Indonesia Tbk</w:t>
      </w:r>
      <w:bookmarkEnd w:id="50"/>
    </w:p>
    <w:p w:rsidR="00D80DAC" w:rsidRDefault="00E25D0A">
      <w:r>
        <w:t xml:space="preserve">PT. Telekomunikasi Indonesia Tbk merupakan Badan Usaha Milik Negara (BUMN) yang melayani jasa telekomunikasi untuk umum dalam negeri yang telah banyak pengalaman dalam bidangnya dan telah banyak membantu terselenggaranya pembangunan di Indonesia. </w:t>
      </w:r>
      <w:r w:rsidR="00EB5A94">
        <w:t>PT Telekomunikasi Indonesia</w:t>
      </w:r>
      <w:r>
        <w:t xml:space="preserve"> (yang selanjutnya disebut juga Perseroan atau Perusahaan) menyediakan jasa telepon tidak bergerak kabel (</w:t>
      </w:r>
      <w:r w:rsidRPr="00EB5A94">
        <w:rPr>
          <w:i/>
        </w:rPr>
        <w:t>fixed wire line</w:t>
      </w:r>
      <w:r>
        <w:t>), jasa telepon tidak bergerak nirkabel (</w:t>
      </w:r>
      <w:r w:rsidRPr="00EB5A94">
        <w:rPr>
          <w:i/>
        </w:rPr>
        <w:t>fixed wireless</w:t>
      </w:r>
      <w:r>
        <w:t>), jasa telepon bergerak (</w:t>
      </w:r>
      <w:r w:rsidRPr="00EB5A94">
        <w:rPr>
          <w:i/>
        </w:rPr>
        <w:t>cellular)</w:t>
      </w:r>
      <w:r>
        <w:t xml:space="preserve">, data &amp; internet dan </w:t>
      </w:r>
      <w:r w:rsidRPr="00EB5A94">
        <w:rPr>
          <w:i/>
        </w:rPr>
        <w:t>network</w:t>
      </w:r>
      <w:r>
        <w:t xml:space="preserve"> &amp; </w:t>
      </w:r>
      <w:r w:rsidRPr="00EB5A94">
        <w:rPr>
          <w:i/>
        </w:rPr>
        <w:t>interkoneksi</w:t>
      </w:r>
      <w:r>
        <w:t xml:space="preserve"> baik secara langsung maupun melalui perusahaan asosiasi. </w:t>
      </w:r>
    </w:p>
    <w:p w:rsidR="00D80DAC" w:rsidRDefault="00E25D0A">
      <w:pPr>
        <w:rPr>
          <w:b/>
        </w:rPr>
      </w:pPr>
      <w:r>
        <w:t xml:space="preserve">Berdasarkan pada staatsblad No. 52 tahun 1884 PT. Telekomunikasi Indonesia Tbk dulunya adalah suatu badan usaha bernama Post-en Telegraafdlenst. Hingga tahun 1905, ada 38 perusahaan telekomunikasi yang pada tahun 1906 diambil alih oleh pemerintah Hindia Belanda dengan berdasarkan staatsblad NO. 395 tahun 1906. Sejak saat itulah berdirilah Post Telegraaf En Telefon Dients atau disebut PTT-Dients, yang kemudian ditetapkan sebagai perusahaan negara pada tahun 1927. Pada perkembangan selanjutnya dengan ordonansi tahun 1931, PTT ditetapkan sebagai perusahaan negara mulai 1 Januari 1932 Karena pemerintah mengeluarkan perpu No. 19 tahun 1960 tentang perusahaan negara, maka PTT berubah menjadi PN Pos dan telekomunikasi dengan peraturan pemerintah No. 240 tahun 1961. Lapangan usaha PN Pos dan telekomunikasi berkembang sedemikian pesatnya sehingga organisasi perubahan perlu ditinjau kembali. Pada tahun 1965 memecah penanganan jasa pos dan jasa telekomunikasi secara terpisah dengan peraturan pemerintah No. 29 dan 30 tahun 1965. Sejak saat itu berdirilah PN Pos dan Giro dengan PP No. 29 dan PN Telekomunikasi dengan PP No. 30. Kemudian mulai tanggal 28 April 1970 </w:t>
      </w:r>
    </w:p>
    <w:p w:rsidR="00D80DAC" w:rsidRDefault="00E25D0A">
      <w:r>
        <w:t xml:space="preserve">Perusahaan Negara Telekomunikasi statusnya berubah menjadi Perusahaan Umum 7 Telekomunikasi (PERUMTEL), keberadaan PERUMTEL dilakukan dengan Peraturan Pemerintah No. 36 Tahun 1974 yang menetapkan sebagai pengelola telekomunikasi umum dalam negeri dan luar negeri. Untuk meningkatkan pelayanan jasa telekomunikasi pada tahun 1980 dipisahkannya pengelolaan telekomunikasi dalam negeri dan Internasional dimana PERUMTEL ditetapkan sebagai penyelenggara telekomunikasi untuk dalam negeri sedangkan Internasional diserahkan pada PT. Indonesia Satellite Coperation (Indosat) yang masih berstatus perusahaan asing yakni Cable and Radio Coporation suatu perusahaan yang didirikan berdasarkan peraturan perundangan Delaware Amerika Serikat. Pada tahun 1980 pemerintah mengambil kebijaksanaan membeli seluruh saham PT. Indosat, sebuah perusahaan swasta yang didirikan dalam rangka Penanaman Modal Asing (PMA) yang kemudian diubah statusnya menjadi suatu BUMN berbentuk perseroan. Penyertaan modal negara Republik Indonesia dalam PT. Indosat sebagai usaha yang menyelenggarakan telekomunikasi dalam negeri dan PT. Indosat sebagai badan usaha penyelenggara telekomunikasi untuk umum Internasional. Dalam rangka meningkatkan jasa pelayanan telekomunikasi untuk umum, Pemerintah mengeluarkan PP No. 53 tahun 1980 tentang telekomunikasi untuk umum yang isinya tentang perubahan atas PP No 22 tahun 1974. </w:t>
      </w:r>
    </w:p>
    <w:p w:rsidR="00D80DAC" w:rsidRDefault="00E25D0A">
      <w:r>
        <w:t>Berdasarkan PP No. 53 Tahun 1980, PERUMTEL ditetapkan sebagai badan usaha yang berwenang menyelenggarakan telekomunikasi untuk umum dan Indosat ditetapkan sebagai badan usaha penyelenggara telekomunikasi untuk umum Internasional. Memasuki Repelita V pemerintah merasakan perlunya percepatan pembangunan telekomunikasi karena merupakan infrastruktur yang diharapkan dapat memacu pembangunan sektor-sektor lainnya. Selain hal tersebut penyelenggaraan telekomunikasi membutuhkan manajemen yang lebih profesional, oleh sebab itu perlu menyesuaikan bentuk 8 perusahaan. Untuk itu berdasarkan PP No. 25 tahun 1991 berdasarkan Akte Notaris Imas Fatimah No. 128 tanggal 24 September 1991, maka bentuk Perusahaan Umum (PERUM) di alihkan menjadi Perusahaan Perseroan (persero) sebagaimana maksud dalam UU No. 9 tahun 1969. Sejak itulah berdiri perusahaan perseroan Telekomunikasi Indonesia atau PT. Telekomunikasi Indonesia Tbk. Dengan berubahnya status ini maka makin terbuka peluang bagi PT. Telekomunikasi Indonesia Tbk untuk berbuat lebih baik lagi dalam usaha memenuhi kebutuhan dan kepuasan konsumen jasa telekomunikasi.</w:t>
      </w:r>
    </w:p>
    <w:p w:rsidR="00D80DAC" w:rsidRDefault="00E25D0A">
      <w:r>
        <w:t xml:space="preserve"> </w:t>
      </w:r>
    </w:p>
    <w:p w:rsidR="00D80DAC" w:rsidRDefault="00E25D0A">
      <w:pPr>
        <w:pStyle w:val="Heading2"/>
        <w:ind w:left="0" w:firstLine="709"/>
        <w:rPr>
          <w:color w:val="000000"/>
        </w:rPr>
      </w:pPr>
      <w:bookmarkStart w:id="51" w:name="_44sinio" w:colFirst="0" w:colLast="0"/>
      <w:bookmarkStart w:id="52" w:name="_Toc111716175"/>
      <w:bookmarkEnd w:id="51"/>
      <w:r>
        <w:rPr>
          <w:color w:val="000000"/>
        </w:rPr>
        <w:t>2.2 Visi dan Misi PT.Telekomunikasi Indonesia</w:t>
      </w:r>
      <w:bookmarkEnd w:id="52"/>
    </w:p>
    <w:p w:rsidR="00D80DAC" w:rsidRDefault="00E25D0A">
      <w:r>
        <w:t xml:space="preserve">Sebagai perusahaan BUMN PT. Telekomunikasi Indonesia </w:t>
      </w:r>
      <w:r>
        <w:rPr>
          <w:highlight w:val="white"/>
        </w:rPr>
        <w:t>menjawab tantangan industri digital, untuk mendukung digitisasi nasional dan menginternalisasi agenda transformasi. Berikut visi dan misi dari PT. Telkom Indonesia.</w:t>
      </w:r>
    </w:p>
    <w:p w:rsidR="00D80DAC" w:rsidRDefault="00E25D0A">
      <w:pPr>
        <w:pStyle w:val="Heading3"/>
        <w:rPr>
          <w:color w:val="000000"/>
        </w:rPr>
      </w:pPr>
      <w:bookmarkStart w:id="53" w:name="_2jxsxqh" w:colFirst="0" w:colLast="0"/>
      <w:bookmarkStart w:id="54" w:name="_Toc111716176"/>
      <w:bookmarkEnd w:id="53"/>
      <w:r>
        <w:rPr>
          <w:color w:val="000000"/>
        </w:rPr>
        <w:t>2.2.1 Visi</w:t>
      </w:r>
      <w:bookmarkEnd w:id="54"/>
      <w:r>
        <w:rPr>
          <w:color w:val="000000"/>
        </w:rPr>
        <w:t xml:space="preserve"> </w:t>
      </w:r>
    </w:p>
    <w:p w:rsidR="00D80DAC" w:rsidRDefault="00E25D0A">
      <w:pPr>
        <w:rPr>
          <w:highlight w:val="white"/>
        </w:rPr>
      </w:pPr>
      <w:r>
        <w:rPr>
          <w:highlight w:val="white"/>
        </w:rPr>
        <w:t xml:space="preserve">Menjadi </w:t>
      </w:r>
      <w:r w:rsidRPr="00EB5A94">
        <w:rPr>
          <w:i/>
          <w:highlight w:val="white"/>
        </w:rPr>
        <w:t>digital telco</w:t>
      </w:r>
      <w:r>
        <w:rPr>
          <w:highlight w:val="white"/>
        </w:rPr>
        <w:t xml:space="preserve"> pilihan utama untuk memajukan masyarakat.</w:t>
      </w:r>
    </w:p>
    <w:p w:rsidR="00D80DAC" w:rsidRDefault="00E25D0A">
      <w:pPr>
        <w:pStyle w:val="Heading3"/>
        <w:rPr>
          <w:color w:val="000000"/>
        </w:rPr>
      </w:pPr>
      <w:bookmarkStart w:id="55" w:name="_z337ya" w:colFirst="0" w:colLast="0"/>
      <w:bookmarkStart w:id="56" w:name="_Toc111716177"/>
      <w:bookmarkEnd w:id="55"/>
      <w:r>
        <w:rPr>
          <w:color w:val="000000"/>
        </w:rPr>
        <w:t>2.2.2 Misi</w:t>
      </w:r>
      <w:bookmarkEnd w:id="56"/>
    </w:p>
    <w:p w:rsidR="00D80DAC" w:rsidRDefault="00E25D0A">
      <w:pPr>
        <w:numPr>
          <w:ilvl w:val="0"/>
          <w:numId w:val="8"/>
        </w:numPr>
        <w:pBdr>
          <w:top w:val="nil"/>
          <w:left w:val="nil"/>
          <w:bottom w:val="nil"/>
          <w:right w:val="nil"/>
          <w:between w:val="nil"/>
        </w:pBdr>
      </w:pPr>
      <w:r>
        <w:rPr>
          <w:color w:val="000000"/>
        </w:rPr>
        <w:t xml:space="preserve">Mempercepat pembangunan Infrastruktur dan </w:t>
      </w:r>
      <w:r w:rsidRPr="00EB5A94">
        <w:rPr>
          <w:i/>
          <w:color w:val="000000"/>
        </w:rPr>
        <w:t>platform digital</w:t>
      </w:r>
      <w:r>
        <w:rPr>
          <w:color w:val="000000"/>
        </w:rPr>
        <w:t xml:space="preserve"> cerdas yang berkelanjutan, ekonomis, dan dapat diakses oleh seluruh masyarakat.</w:t>
      </w:r>
    </w:p>
    <w:p w:rsidR="00D80DAC" w:rsidRDefault="00E25D0A">
      <w:pPr>
        <w:numPr>
          <w:ilvl w:val="0"/>
          <w:numId w:val="8"/>
        </w:numPr>
        <w:pBdr>
          <w:top w:val="nil"/>
          <w:left w:val="nil"/>
          <w:bottom w:val="nil"/>
          <w:right w:val="nil"/>
          <w:between w:val="nil"/>
        </w:pBdr>
      </w:pPr>
      <w:r>
        <w:rPr>
          <w:color w:val="000000"/>
        </w:rPr>
        <w:t xml:space="preserve">Mengembangkan talenta </w:t>
      </w:r>
      <w:r w:rsidRPr="00EB5A94">
        <w:rPr>
          <w:i/>
          <w:color w:val="000000"/>
        </w:rPr>
        <w:t>digital</w:t>
      </w:r>
      <w:r>
        <w:rPr>
          <w:color w:val="000000"/>
        </w:rPr>
        <w:t xml:space="preserve"> unggulan yang membantu mendorong kemampuan digital dan tingkat adopsi digital bangsa.</w:t>
      </w:r>
    </w:p>
    <w:p w:rsidR="00D80DAC" w:rsidRPr="00EB5A94" w:rsidRDefault="00E25D0A">
      <w:pPr>
        <w:numPr>
          <w:ilvl w:val="0"/>
          <w:numId w:val="8"/>
        </w:numPr>
        <w:pBdr>
          <w:top w:val="nil"/>
          <w:left w:val="nil"/>
          <w:bottom w:val="nil"/>
          <w:right w:val="nil"/>
          <w:between w:val="nil"/>
        </w:pBdr>
      </w:pPr>
      <w:r>
        <w:rPr>
          <w:color w:val="000000"/>
        </w:rPr>
        <w:t>Mengorkestrasi ekosistem digital untuk memberikan pengalaman digital pelanggan terbaik.</w:t>
      </w:r>
    </w:p>
    <w:p w:rsidR="00EB5A94" w:rsidRDefault="00EB5A94" w:rsidP="00EB5A94">
      <w:pPr>
        <w:pBdr>
          <w:top w:val="nil"/>
          <w:left w:val="nil"/>
          <w:bottom w:val="nil"/>
          <w:right w:val="nil"/>
          <w:between w:val="nil"/>
        </w:pBdr>
        <w:ind w:left="1440" w:firstLine="0"/>
      </w:pPr>
    </w:p>
    <w:p w:rsidR="00D80DAC" w:rsidRDefault="00E25D0A" w:rsidP="00EB5A94">
      <w:pPr>
        <w:pStyle w:val="Heading3"/>
        <w:ind w:left="708" w:firstLine="1"/>
        <w:rPr>
          <w:color w:val="000000"/>
        </w:rPr>
      </w:pPr>
      <w:bookmarkStart w:id="57" w:name="_3j2qqm3" w:colFirst="0" w:colLast="0"/>
      <w:bookmarkStart w:id="58" w:name="_Toc111716178"/>
      <w:bookmarkEnd w:id="57"/>
      <w:r>
        <w:rPr>
          <w:color w:val="000000"/>
        </w:rPr>
        <w:t>2.2.3 Logo Perusahaan PT</w:t>
      </w:r>
      <w:r w:rsidR="00EB5A94">
        <w:rPr>
          <w:color w:val="000000"/>
        </w:rPr>
        <w:t xml:space="preserve"> Telekomunikasi Indonesia</w:t>
      </w:r>
      <w:r>
        <w:rPr>
          <w:color w:val="000000"/>
        </w:rPr>
        <w:t xml:space="preserve"> Tbk.</w:t>
      </w:r>
      <w:bookmarkEnd w:id="58"/>
    </w:p>
    <w:p w:rsidR="00D80DAC" w:rsidRDefault="00E25D0A">
      <w:pPr>
        <w:shd w:val="clear" w:color="auto" w:fill="FFFFFF"/>
        <w:spacing w:before="280"/>
        <w:ind w:left="1440" w:firstLine="540"/>
      </w:pPr>
      <w:r>
        <w:t>Di era berkembangnya teknologi komunikasi saat ini persaingan bisnis perusahaan tentunya akan semakin ketat. Selain kinerja yang baik perusahaan juga harus memiliki identitas tersendiri yang dapat membedakan satu perusahaan dengan perusahaan lainnya yang bergerak pada bidang yang sama. Sehingga hanya dengan melihat logo saja masayarakat sudah mengetahui perusahaan apa itu.</w:t>
      </w:r>
    </w:p>
    <w:p w:rsidR="00D80DAC" w:rsidRDefault="00E25D0A">
      <w:pPr>
        <w:shd w:val="clear" w:color="auto" w:fill="FFFFFF"/>
        <w:ind w:left="1440" w:firstLine="1440"/>
      </w:pPr>
      <w:r>
        <w:t>Sebuah logo merupakan brand image dari suatu perusahaan. Melalui sebuah logo sudah banyak perusah</w:t>
      </w:r>
      <w:r w:rsidR="00EB5A94">
        <w:t xml:space="preserve">aan yang mengubah visi dan misi. Bagi perusahaan, logo </w:t>
      </w:r>
      <w:r>
        <w:t>memiliki makna tertentu. Berikut ini merupakan logo dar</w:t>
      </w:r>
      <w:r w:rsidR="00EB5A94">
        <w:t xml:space="preserve">i PT. Telekomunikasi Indonesia </w:t>
      </w:r>
      <w:r>
        <w:t>Tbk., yang dapat dilihat pada Gambar  sebagai berikut:</w:t>
      </w:r>
      <w:r>
        <w:rPr>
          <w:noProof/>
          <w:lang w:val="en-US"/>
        </w:rPr>
        <w:drawing>
          <wp:anchor distT="0" distB="0" distL="0" distR="0" simplePos="0" relativeHeight="251659264" behindDoc="0" locked="0" layoutInCell="1" hidden="0" allowOverlap="1" wp14:anchorId="1A57E664" wp14:editId="392E4406">
            <wp:simplePos x="0" y="0"/>
            <wp:positionH relativeFrom="column">
              <wp:posOffset>1534795</wp:posOffset>
            </wp:positionH>
            <wp:positionV relativeFrom="paragraph">
              <wp:posOffset>1634490</wp:posOffset>
            </wp:positionV>
            <wp:extent cx="1970405" cy="1590675"/>
            <wp:effectExtent l="0" t="0" r="0" b="0"/>
            <wp:wrapTopAndBottom distT="0" distB="0"/>
            <wp:docPr id="3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1970405" cy="1590675"/>
                    </a:xfrm>
                    <a:prstGeom prst="rect">
                      <a:avLst/>
                    </a:prstGeom>
                    <a:ln/>
                  </pic:spPr>
                </pic:pic>
              </a:graphicData>
            </a:graphic>
          </wp:anchor>
        </w:drawing>
      </w:r>
    </w:p>
    <w:p w:rsidR="00D80DAC" w:rsidRDefault="00D80DAC">
      <w:pPr>
        <w:shd w:val="clear" w:color="auto" w:fill="FFFFFF"/>
        <w:spacing w:after="280"/>
        <w:ind w:left="1440" w:firstLine="0"/>
        <w:rPr>
          <w:b/>
          <w:sz w:val="22"/>
          <w:szCs w:val="22"/>
        </w:rPr>
      </w:pPr>
    </w:p>
    <w:p w:rsidR="00D80DAC" w:rsidRDefault="00B055B6">
      <w:pPr>
        <w:pBdr>
          <w:top w:val="nil"/>
          <w:left w:val="nil"/>
          <w:bottom w:val="nil"/>
          <w:right w:val="nil"/>
          <w:between w:val="nil"/>
        </w:pBdr>
        <w:spacing w:after="200" w:line="240" w:lineRule="auto"/>
        <w:ind w:left="0" w:firstLine="0"/>
        <w:jc w:val="center"/>
        <w:rPr>
          <w:color w:val="000000"/>
          <w:sz w:val="22"/>
          <w:szCs w:val="22"/>
        </w:rPr>
      </w:pPr>
      <w:bookmarkStart w:id="59" w:name="_1y810tw" w:colFirst="0" w:colLast="0"/>
      <w:bookmarkEnd w:id="59"/>
      <w:r>
        <w:rPr>
          <w:color w:val="000000"/>
          <w:sz w:val="22"/>
          <w:szCs w:val="22"/>
        </w:rPr>
        <w:t>Gambar 2.1 Logo PT Tele</w:t>
      </w:r>
      <w:r w:rsidR="00E25D0A">
        <w:rPr>
          <w:color w:val="000000"/>
          <w:sz w:val="22"/>
          <w:szCs w:val="22"/>
        </w:rPr>
        <w:t>kom</w:t>
      </w:r>
      <w:r>
        <w:rPr>
          <w:color w:val="000000"/>
          <w:sz w:val="22"/>
          <w:szCs w:val="22"/>
        </w:rPr>
        <w:t>unikasi</w:t>
      </w:r>
      <w:r w:rsidR="00E25D0A">
        <w:rPr>
          <w:color w:val="000000"/>
          <w:sz w:val="22"/>
          <w:szCs w:val="22"/>
        </w:rPr>
        <w:t xml:space="preserve"> Indonesia</w:t>
      </w:r>
    </w:p>
    <w:p w:rsidR="00D80DAC" w:rsidRDefault="00D80DAC">
      <w:pPr>
        <w:shd w:val="clear" w:color="auto" w:fill="FFFFFF"/>
        <w:ind w:left="1440" w:firstLine="1440"/>
      </w:pPr>
    </w:p>
    <w:p w:rsidR="00EB5A94" w:rsidRDefault="00EB5A94" w:rsidP="00EB5A94">
      <w:pPr>
        <w:shd w:val="clear" w:color="auto" w:fill="FFFFFF"/>
        <w:ind w:left="1440"/>
        <w:rPr>
          <w:sz w:val="21"/>
          <w:szCs w:val="21"/>
        </w:rPr>
      </w:pPr>
      <w:r>
        <w:t xml:space="preserve">PT </w:t>
      </w:r>
      <w:r w:rsidR="00E25D0A">
        <w:t>Tel</w:t>
      </w:r>
      <w:r>
        <w:t>ekomunikasi</w:t>
      </w:r>
      <w:r w:rsidR="00E25D0A">
        <w:t xml:space="preserve"> Indonesia mempunyai filosofi korporasi “</w:t>
      </w:r>
      <w:r w:rsidR="00E25D0A" w:rsidRPr="00EB5A94">
        <w:rPr>
          <w:i/>
        </w:rPr>
        <w:t>Always The Best</w:t>
      </w:r>
      <w:r w:rsidR="00E25D0A">
        <w:t>”. Sebuah keyakinan dasar untuk selalu memberikan yang terbaik dalam setiap pekerjaan yang dilakukan, senantiasa memperbaiki hal-hal yang biasa menjadi kondisi yang lebih baik, dan pada akhirnya menjadi yang terbaik.</w:t>
      </w:r>
    </w:p>
    <w:p w:rsidR="00D80DAC" w:rsidRDefault="00E25D0A" w:rsidP="00EB5A94">
      <w:pPr>
        <w:shd w:val="clear" w:color="auto" w:fill="FFFFFF"/>
        <w:ind w:left="1440"/>
      </w:pPr>
      <w:r>
        <w:t xml:space="preserve">Dengan keyakinan tersebut, </w:t>
      </w:r>
      <w:r w:rsidR="00EB5A94">
        <w:t xml:space="preserve">PT Telekomunikasi Indonesia </w:t>
      </w:r>
      <w:r>
        <w:t>terus berupay</w:t>
      </w:r>
      <w:r w:rsidR="00EB5A94">
        <w:t xml:space="preserve">a memberikan yang terbaik untuk </w:t>
      </w:r>
      <w:r>
        <w:t>teraihnya benefit terbaik bagi perus</w:t>
      </w:r>
      <w:r w:rsidR="00EB5A94">
        <w:t xml:space="preserve">ahaan, terealisasinya pelayanan </w:t>
      </w:r>
      <w:r>
        <w:t>terbaik bagi seluruh pelanggan, da</w:t>
      </w:r>
      <w:r w:rsidR="00EB5A94">
        <w:t xml:space="preserve">n memberikan kontribusi terbaik </w:t>
      </w:r>
      <w:r>
        <w:t>bagi kemajuan Bangsa Indonesia.</w:t>
      </w:r>
    </w:p>
    <w:p w:rsidR="00EB5A94" w:rsidRDefault="00EB5A94" w:rsidP="00EB5A94">
      <w:pPr>
        <w:shd w:val="clear" w:color="auto" w:fill="FFFFFF"/>
        <w:ind w:left="1440"/>
        <w:rPr>
          <w:sz w:val="21"/>
          <w:szCs w:val="21"/>
        </w:rPr>
      </w:pPr>
    </w:p>
    <w:p w:rsidR="00D80DAC" w:rsidRDefault="00E25D0A">
      <w:pPr>
        <w:numPr>
          <w:ilvl w:val="0"/>
          <w:numId w:val="17"/>
        </w:numPr>
        <w:shd w:val="clear" w:color="auto" w:fill="FFFFFF"/>
        <w:jc w:val="left"/>
      </w:pPr>
      <w:r>
        <w:rPr>
          <w:b/>
        </w:rPr>
        <w:t xml:space="preserve">Logo </w:t>
      </w:r>
      <w:r w:rsidR="00EB5A94" w:rsidRPr="00EB5A94">
        <w:rPr>
          <w:b/>
        </w:rPr>
        <w:t>PT Telekomunikasi Indonesia</w:t>
      </w:r>
      <w:r w:rsidR="00EB5A94">
        <w:t xml:space="preserve"> </w:t>
      </w:r>
      <w:r w:rsidRPr="00EB5A94">
        <w:rPr>
          <w:b/>
          <w:i/>
        </w:rPr>
        <w:t xml:space="preserve">Primer </w:t>
      </w:r>
      <w:r w:rsidRPr="00EB5A94">
        <w:rPr>
          <w:b/>
        </w:rPr>
        <w:t>(</w:t>
      </w:r>
      <w:r w:rsidRPr="00EB5A94">
        <w:rPr>
          <w:b/>
          <w:i/>
        </w:rPr>
        <w:t>Vertical</w:t>
      </w:r>
      <w:r w:rsidRPr="00EB5A94">
        <w:rPr>
          <w:b/>
        </w:rPr>
        <w:t>)</w:t>
      </w:r>
    </w:p>
    <w:p w:rsidR="00D80DAC" w:rsidRDefault="00E25D0A">
      <w:pPr>
        <w:shd w:val="clear" w:color="auto" w:fill="FFFFFF"/>
        <w:ind w:left="1800" w:firstLine="0"/>
      </w:pPr>
      <w:r>
        <w:t>Terdiri dari :</w:t>
      </w:r>
    </w:p>
    <w:p w:rsidR="00D80DAC" w:rsidRDefault="00E25D0A">
      <w:pPr>
        <w:numPr>
          <w:ilvl w:val="0"/>
          <w:numId w:val="29"/>
        </w:numPr>
        <w:shd w:val="clear" w:color="auto" w:fill="FFFFFF"/>
        <w:jc w:val="left"/>
        <w:rPr>
          <w:sz w:val="21"/>
          <w:szCs w:val="21"/>
        </w:rPr>
      </w:pPr>
      <w:r w:rsidRPr="00EB5A94">
        <w:rPr>
          <w:i/>
        </w:rPr>
        <w:t>Logotype</w:t>
      </w:r>
      <w:r>
        <w:t> </w:t>
      </w:r>
      <w:r w:rsidR="00EB5A94">
        <w:t>PT Telekomunikasi Indonesia</w:t>
      </w:r>
      <w:r>
        <w:t xml:space="preserve"> terdiri dari 2 baris</w:t>
      </w:r>
    </w:p>
    <w:p w:rsidR="00D80DAC" w:rsidRDefault="00E25D0A">
      <w:pPr>
        <w:numPr>
          <w:ilvl w:val="0"/>
          <w:numId w:val="29"/>
        </w:numPr>
        <w:shd w:val="clear" w:color="auto" w:fill="FFFFFF"/>
        <w:jc w:val="left"/>
        <w:rPr>
          <w:sz w:val="21"/>
          <w:szCs w:val="21"/>
        </w:rPr>
      </w:pPr>
      <w:r w:rsidRPr="00EB5A94">
        <w:rPr>
          <w:i/>
        </w:rPr>
        <w:t>Icon</w:t>
      </w:r>
      <w:r>
        <w:t> lingkaran asimetris sebagai simbol dunia dan lambang kedinamisan</w:t>
      </w:r>
    </w:p>
    <w:p w:rsidR="00D80DAC" w:rsidRDefault="00E25D0A">
      <w:pPr>
        <w:numPr>
          <w:ilvl w:val="0"/>
          <w:numId w:val="29"/>
        </w:numPr>
        <w:shd w:val="clear" w:color="auto" w:fill="FFFFFF"/>
        <w:jc w:val="left"/>
        <w:rPr>
          <w:sz w:val="21"/>
          <w:szCs w:val="21"/>
        </w:rPr>
      </w:pPr>
      <w:r w:rsidRPr="00EB5A94">
        <w:rPr>
          <w:i/>
        </w:rPr>
        <w:t>Icon</w:t>
      </w:r>
      <w:r>
        <w:t> tangan sebagai representasi </w:t>
      </w:r>
      <w:r w:rsidRPr="00EB5A94">
        <w:rPr>
          <w:i/>
        </w:rPr>
        <w:t>tagline</w:t>
      </w:r>
      <w:r>
        <w:t xml:space="preserve"> </w:t>
      </w:r>
      <w:r w:rsidRPr="00EB5A94">
        <w:rPr>
          <w:i/>
        </w:rPr>
        <w:t>“the world in your hand</w:t>
      </w:r>
      <w:r>
        <w:t>”</w:t>
      </w:r>
    </w:p>
    <w:p w:rsidR="00D80DAC" w:rsidRDefault="00E25D0A">
      <w:pPr>
        <w:numPr>
          <w:ilvl w:val="0"/>
          <w:numId w:val="17"/>
        </w:numPr>
        <w:shd w:val="clear" w:color="auto" w:fill="FFFFFF"/>
        <w:spacing w:before="280"/>
        <w:jc w:val="left"/>
      </w:pPr>
      <w:r>
        <w:rPr>
          <w:b/>
          <w:sz w:val="22"/>
          <w:szCs w:val="22"/>
          <w:highlight w:val="white"/>
        </w:rPr>
        <w:t xml:space="preserve">Logo </w:t>
      </w:r>
      <w:r w:rsidR="00EB5A94" w:rsidRPr="00EB5A94">
        <w:rPr>
          <w:b/>
        </w:rPr>
        <w:t>PT Telekomunikasi Indonesia</w:t>
      </w:r>
      <w:r w:rsidR="00EB5A94">
        <w:t xml:space="preserve"> </w:t>
      </w:r>
      <w:r>
        <w:rPr>
          <w:b/>
          <w:sz w:val="22"/>
          <w:szCs w:val="22"/>
          <w:highlight w:val="white"/>
        </w:rPr>
        <w:t>Sekunder (Horizontal)</w:t>
      </w:r>
    </w:p>
    <w:p w:rsidR="00D80DAC" w:rsidRDefault="00E25D0A">
      <w:pPr>
        <w:shd w:val="clear" w:color="auto" w:fill="FFFFFF"/>
        <w:ind w:left="1800" w:firstLine="0"/>
      </w:pPr>
      <w:r>
        <w:t>Terdiri dari :</w:t>
      </w:r>
    </w:p>
    <w:p w:rsidR="00D80DAC" w:rsidRDefault="00E25D0A">
      <w:pPr>
        <w:numPr>
          <w:ilvl w:val="0"/>
          <w:numId w:val="15"/>
        </w:numPr>
        <w:shd w:val="clear" w:color="auto" w:fill="FFFFFF"/>
        <w:jc w:val="left"/>
        <w:rPr>
          <w:sz w:val="21"/>
          <w:szCs w:val="21"/>
        </w:rPr>
      </w:pPr>
      <w:r w:rsidRPr="00EB5A94">
        <w:rPr>
          <w:i/>
        </w:rPr>
        <w:t>Logotype </w:t>
      </w:r>
      <w:r w:rsidR="00EB5A94">
        <w:t>PT Telekomunikasi Indonesia</w:t>
      </w:r>
      <w:r>
        <w:t xml:space="preserve"> terdiri dari 1 baris</w:t>
      </w:r>
    </w:p>
    <w:p w:rsidR="00D80DAC" w:rsidRDefault="00E25D0A">
      <w:pPr>
        <w:numPr>
          <w:ilvl w:val="0"/>
          <w:numId w:val="15"/>
        </w:numPr>
        <w:shd w:val="clear" w:color="auto" w:fill="FFFFFF"/>
        <w:jc w:val="left"/>
        <w:rPr>
          <w:sz w:val="21"/>
          <w:szCs w:val="21"/>
        </w:rPr>
      </w:pPr>
      <w:r w:rsidRPr="00EB5A94">
        <w:rPr>
          <w:i/>
        </w:rPr>
        <w:t>Icon</w:t>
      </w:r>
      <w:r>
        <w:t> lingkaran asimetris sebagai simbol dunia dan lambang kedinamisan</w:t>
      </w:r>
    </w:p>
    <w:p w:rsidR="00D80DAC" w:rsidRDefault="00E25D0A">
      <w:pPr>
        <w:numPr>
          <w:ilvl w:val="0"/>
          <w:numId w:val="15"/>
        </w:numPr>
        <w:shd w:val="clear" w:color="auto" w:fill="FFFFFF"/>
        <w:jc w:val="left"/>
        <w:rPr>
          <w:sz w:val="21"/>
          <w:szCs w:val="21"/>
        </w:rPr>
      </w:pPr>
      <w:r w:rsidRPr="00A16BB9">
        <w:rPr>
          <w:i/>
        </w:rPr>
        <w:t>Icon</w:t>
      </w:r>
      <w:r>
        <w:t> tangan sebagai representasi tagline “</w:t>
      </w:r>
      <w:r w:rsidRPr="00A16BB9">
        <w:rPr>
          <w:i/>
        </w:rPr>
        <w:t>the world in your han</w:t>
      </w:r>
      <w:r>
        <w:t>d”</w:t>
      </w:r>
    </w:p>
    <w:p w:rsidR="00D80DAC" w:rsidRDefault="00E25D0A">
      <w:pPr>
        <w:numPr>
          <w:ilvl w:val="0"/>
          <w:numId w:val="15"/>
        </w:numPr>
        <w:shd w:val="clear" w:color="auto" w:fill="FFFFFF"/>
        <w:spacing w:after="280"/>
        <w:jc w:val="left"/>
        <w:rPr>
          <w:sz w:val="21"/>
          <w:szCs w:val="21"/>
        </w:rPr>
      </w:pPr>
      <w:r w:rsidRPr="00A16BB9">
        <w:rPr>
          <w:i/>
        </w:rPr>
        <w:t>Tagline</w:t>
      </w:r>
      <w:r>
        <w:t> (khusus Logo Utama Skunder, </w:t>
      </w:r>
      <w:r w:rsidRPr="00A16BB9">
        <w:rPr>
          <w:i/>
        </w:rPr>
        <w:t>tagline</w:t>
      </w:r>
      <w:r>
        <w:t> tidak wajib. </w:t>
      </w:r>
    </w:p>
    <w:p w:rsidR="00D80DAC" w:rsidRDefault="00E25D0A">
      <w:pPr>
        <w:pStyle w:val="Heading3"/>
        <w:rPr>
          <w:color w:val="000000"/>
        </w:rPr>
      </w:pPr>
      <w:bookmarkStart w:id="60" w:name="_4i7ojhp" w:colFirst="0" w:colLast="0"/>
      <w:bookmarkStart w:id="61" w:name="_Toc111716179"/>
      <w:bookmarkEnd w:id="60"/>
      <w:r>
        <w:rPr>
          <w:color w:val="000000"/>
        </w:rPr>
        <w:t>2.2.4 Core Values Badan Usaha Milik Negara (BUMN) AKHLAK</w:t>
      </w:r>
      <w:bookmarkEnd w:id="61"/>
    </w:p>
    <w:p w:rsidR="00D80DAC" w:rsidRDefault="00E25D0A">
      <w:pPr>
        <w:numPr>
          <w:ilvl w:val="0"/>
          <w:numId w:val="28"/>
        </w:numPr>
        <w:pBdr>
          <w:top w:val="nil"/>
          <w:left w:val="nil"/>
          <w:bottom w:val="nil"/>
          <w:right w:val="nil"/>
          <w:between w:val="nil"/>
        </w:pBdr>
        <w:rPr>
          <w:color w:val="000000"/>
        </w:rPr>
      </w:pPr>
      <w:r>
        <w:rPr>
          <w:color w:val="000000"/>
        </w:rPr>
        <w:t xml:space="preserve">AMANAH memiliki makna memegang teguh kepercayaan yang diberikan </w:t>
      </w:r>
    </w:p>
    <w:p w:rsidR="00D80DAC" w:rsidRDefault="00E25D0A">
      <w:pPr>
        <w:numPr>
          <w:ilvl w:val="0"/>
          <w:numId w:val="28"/>
        </w:numPr>
        <w:pBdr>
          <w:top w:val="nil"/>
          <w:left w:val="nil"/>
          <w:bottom w:val="nil"/>
          <w:right w:val="nil"/>
          <w:between w:val="nil"/>
        </w:pBdr>
        <w:rPr>
          <w:color w:val="000000"/>
        </w:rPr>
      </w:pPr>
      <w:r>
        <w:rPr>
          <w:color w:val="000000"/>
        </w:rPr>
        <w:t xml:space="preserve">KOMPETEN memiliki makna terus belajar dan mengembangkan kapabilitas </w:t>
      </w:r>
    </w:p>
    <w:p w:rsidR="00D80DAC" w:rsidRDefault="00E25D0A">
      <w:pPr>
        <w:numPr>
          <w:ilvl w:val="0"/>
          <w:numId w:val="28"/>
        </w:numPr>
        <w:pBdr>
          <w:top w:val="nil"/>
          <w:left w:val="nil"/>
          <w:bottom w:val="nil"/>
          <w:right w:val="nil"/>
          <w:between w:val="nil"/>
        </w:pBdr>
        <w:rPr>
          <w:color w:val="000000"/>
        </w:rPr>
      </w:pPr>
      <w:r>
        <w:rPr>
          <w:color w:val="000000"/>
        </w:rPr>
        <w:t xml:space="preserve">HARMONIS memiliki makna saling peduli dan menghargai perbedaan </w:t>
      </w:r>
    </w:p>
    <w:p w:rsidR="00D80DAC" w:rsidRDefault="00E25D0A">
      <w:pPr>
        <w:numPr>
          <w:ilvl w:val="0"/>
          <w:numId w:val="28"/>
        </w:numPr>
        <w:pBdr>
          <w:top w:val="nil"/>
          <w:left w:val="nil"/>
          <w:bottom w:val="nil"/>
          <w:right w:val="nil"/>
          <w:between w:val="nil"/>
        </w:pBdr>
        <w:rPr>
          <w:color w:val="000000"/>
        </w:rPr>
      </w:pPr>
      <w:r>
        <w:rPr>
          <w:color w:val="000000"/>
        </w:rPr>
        <w:t>LOYAL memiliki makna berdedikasi dan mengutamakan kepentingan Bangsa dan Negara</w:t>
      </w:r>
    </w:p>
    <w:p w:rsidR="00D80DAC" w:rsidRDefault="00E25D0A">
      <w:pPr>
        <w:numPr>
          <w:ilvl w:val="0"/>
          <w:numId w:val="28"/>
        </w:numPr>
        <w:pBdr>
          <w:top w:val="nil"/>
          <w:left w:val="nil"/>
          <w:bottom w:val="nil"/>
          <w:right w:val="nil"/>
          <w:between w:val="nil"/>
        </w:pBdr>
        <w:rPr>
          <w:color w:val="000000"/>
        </w:rPr>
      </w:pPr>
      <w:r>
        <w:rPr>
          <w:color w:val="000000"/>
        </w:rPr>
        <w:t xml:space="preserve">ADAPTIF memiliki makna terus berinovasi dan antusias dalam menggerakkan ataupun menghadapi perubahan </w:t>
      </w:r>
    </w:p>
    <w:p w:rsidR="00D80DAC" w:rsidRDefault="00E25D0A">
      <w:pPr>
        <w:numPr>
          <w:ilvl w:val="0"/>
          <w:numId w:val="28"/>
        </w:numPr>
        <w:pBdr>
          <w:top w:val="nil"/>
          <w:left w:val="nil"/>
          <w:bottom w:val="nil"/>
          <w:right w:val="nil"/>
          <w:between w:val="nil"/>
        </w:pBdr>
        <w:rPr>
          <w:color w:val="000000"/>
        </w:rPr>
      </w:pPr>
      <w:r>
        <w:rPr>
          <w:color w:val="000000"/>
        </w:rPr>
        <w:t>KOLABORATIF memiliki makna membangun kerja sama yang sinergis.</w:t>
      </w:r>
    </w:p>
    <w:p w:rsidR="00D80DAC" w:rsidRDefault="00D80DAC">
      <w:pPr>
        <w:pBdr>
          <w:top w:val="nil"/>
          <w:left w:val="nil"/>
          <w:bottom w:val="nil"/>
          <w:right w:val="nil"/>
          <w:between w:val="nil"/>
        </w:pBdr>
        <w:rPr>
          <w:color w:val="000000"/>
        </w:rPr>
      </w:pPr>
    </w:p>
    <w:p w:rsidR="00D80DAC" w:rsidRDefault="00E25D0A">
      <w:pPr>
        <w:pStyle w:val="Heading3"/>
        <w:rPr>
          <w:color w:val="000000"/>
        </w:rPr>
      </w:pPr>
      <w:bookmarkStart w:id="62" w:name="_2xcytpi" w:colFirst="0" w:colLast="0"/>
      <w:bookmarkStart w:id="63" w:name="_Toc111716180"/>
      <w:bookmarkEnd w:id="62"/>
      <w:r>
        <w:rPr>
          <w:color w:val="000000"/>
        </w:rPr>
        <w:t xml:space="preserve">2.2.5 </w:t>
      </w:r>
      <w:r w:rsidRPr="00A16BB9">
        <w:rPr>
          <w:i/>
          <w:color w:val="000000"/>
        </w:rPr>
        <w:t>Corporate Culture</w:t>
      </w:r>
      <w:bookmarkEnd w:id="63"/>
      <w:r>
        <w:rPr>
          <w:color w:val="000000"/>
        </w:rPr>
        <w:t xml:space="preserve">  </w:t>
      </w:r>
    </w:p>
    <w:p w:rsidR="00D80DAC" w:rsidRPr="00A16BB9" w:rsidRDefault="00E25D0A">
      <w:pPr>
        <w:numPr>
          <w:ilvl w:val="0"/>
          <w:numId w:val="17"/>
        </w:numPr>
        <w:jc w:val="left"/>
        <w:rPr>
          <w:i/>
        </w:rPr>
      </w:pPr>
      <w:r w:rsidRPr="00A16BB9">
        <w:rPr>
          <w:i/>
          <w:highlight w:val="white"/>
        </w:rPr>
        <w:t>Philosophy to be the Best: Always The Best</w:t>
      </w:r>
    </w:p>
    <w:p w:rsidR="00D80DAC" w:rsidRDefault="00E25D0A">
      <w:pPr>
        <w:shd w:val="clear" w:color="auto" w:fill="FFFFFF"/>
        <w:spacing w:after="280"/>
        <w:ind w:left="1440"/>
        <w:rPr>
          <w:highlight w:val="white"/>
        </w:rPr>
      </w:pPr>
      <w:r w:rsidRPr="00A16BB9">
        <w:rPr>
          <w:i/>
          <w:highlight w:val="white"/>
        </w:rPr>
        <w:t>Always the Best</w:t>
      </w:r>
      <w:r>
        <w:rPr>
          <w:highlight w:val="white"/>
        </w:rPr>
        <w:t> adalah sebuah </w:t>
      </w:r>
      <w:r w:rsidRPr="00A16BB9">
        <w:rPr>
          <w:i/>
          <w:highlight w:val="white"/>
        </w:rPr>
        <w:t>basic belief</w:t>
      </w:r>
      <w:r>
        <w:rPr>
          <w:highlight w:val="white"/>
        </w:rPr>
        <w:t> untuk selalu memberikan yang terbaik dalam setiap pekerjaan</w:t>
      </w:r>
      <w:r w:rsidRPr="00A16BB9">
        <w:rPr>
          <w:i/>
          <w:highlight w:val="white"/>
        </w:rPr>
        <w:t>. Always the Best</w:t>
      </w:r>
      <w:r>
        <w:rPr>
          <w:highlight w:val="white"/>
        </w:rPr>
        <w:t xml:space="preserve"> memiliki esensi “Ihsan” yang dalam pengertian ini diterjemahkan “terbaik”. Setiap insan </w:t>
      </w:r>
      <w:r w:rsidR="00A16BB9">
        <w:t xml:space="preserve">PT Telekomunikasi Indonesia </w:t>
      </w:r>
      <w:r>
        <w:rPr>
          <w:highlight w:val="white"/>
        </w:rPr>
        <w:t>yang memiliki spirit Ihsan akan selalu memberikan hasil kerja yang lebih baik dari yang seharusnya, sehingga sikap ihsan secara otomatis akan dilandasi oleh hati yang ikhlas. Ketika setiap aktivitas yang di lakukan adalah bentuk dari ibadah kepada Tuhan Yang Maha Esa.</w:t>
      </w:r>
    </w:p>
    <w:p w:rsidR="00D80DAC" w:rsidRPr="00A16BB9" w:rsidRDefault="00E25D0A">
      <w:pPr>
        <w:numPr>
          <w:ilvl w:val="0"/>
          <w:numId w:val="17"/>
        </w:numPr>
        <w:shd w:val="clear" w:color="auto" w:fill="FFFFFF"/>
        <w:jc w:val="left"/>
        <w:rPr>
          <w:i/>
        </w:rPr>
      </w:pPr>
      <w:r w:rsidRPr="00A16BB9">
        <w:rPr>
          <w:i/>
          <w:highlight w:val="white"/>
        </w:rPr>
        <w:t>Philosophy to be the Best: Integrity, Enthusiasm, Totality</w:t>
      </w:r>
    </w:p>
    <w:p w:rsidR="00D80DAC" w:rsidRDefault="00E25D0A">
      <w:pPr>
        <w:shd w:val="clear" w:color="auto" w:fill="FFFFFF"/>
        <w:spacing w:after="280"/>
        <w:ind w:left="1440"/>
      </w:pPr>
      <w:r w:rsidRPr="00A16BB9">
        <w:rPr>
          <w:i/>
          <w:highlight w:val="white"/>
        </w:rPr>
        <w:t>Always the Best</w:t>
      </w:r>
      <w:r>
        <w:rPr>
          <w:highlight w:val="white"/>
        </w:rPr>
        <w:t> menuntut setiap insan Telkom Group memiliki integritas (</w:t>
      </w:r>
      <w:r w:rsidRPr="00A16BB9">
        <w:rPr>
          <w:i/>
          <w:highlight w:val="white"/>
        </w:rPr>
        <w:t>integrity</w:t>
      </w:r>
      <w:r>
        <w:rPr>
          <w:highlight w:val="white"/>
        </w:rPr>
        <w:t>), antusiasme (</w:t>
      </w:r>
      <w:r w:rsidRPr="00A16BB9">
        <w:rPr>
          <w:i/>
          <w:highlight w:val="white"/>
        </w:rPr>
        <w:t>enthusiasm</w:t>
      </w:r>
      <w:r>
        <w:rPr>
          <w:highlight w:val="white"/>
        </w:rPr>
        <w:t>), dan totalitas </w:t>
      </w:r>
      <w:r w:rsidRPr="00A16BB9">
        <w:rPr>
          <w:i/>
          <w:highlight w:val="white"/>
        </w:rPr>
        <w:t>(totality</w:t>
      </w:r>
      <w:r>
        <w:rPr>
          <w:highlight w:val="white"/>
        </w:rPr>
        <w:t>).</w:t>
      </w:r>
    </w:p>
    <w:p w:rsidR="00D80DAC" w:rsidRPr="00A16BB9" w:rsidRDefault="00E25D0A">
      <w:pPr>
        <w:numPr>
          <w:ilvl w:val="0"/>
          <w:numId w:val="17"/>
        </w:numPr>
        <w:shd w:val="clear" w:color="auto" w:fill="FFFFFF"/>
        <w:jc w:val="left"/>
        <w:rPr>
          <w:i/>
        </w:rPr>
      </w:pPr>
      <w:r w:rsidRPr="00A16BB9">
        <w:rPr>
          <w:i/>
          <w:highlight w:val="white"/>
        </w:rPr>
        <w:t>Principles to be the Star: Solid, Speed, Smart</w:t>
      </w:r>
    </w:p>
    <w:p w:rsidR="00D80DAC" w:rsidRDefault="00E25D0A">
      <w:pPr>
        <w:shd w:val="clear" w:color="auto" w:fill="FFFFFF"/>
        <w:spacing w:after="280"/>
        <w:ind w:left="1440"/>
      </w:pPr>
      <w:r w:rsidRPr="00A16BB9">
        <w:rPr>
          <w:i/>
          <w:highlight w:val="white"/>
        </w:rPr>
        <w:t>Principles to be the Star dari The Telkom Way</w:t>
      </w:r>
      <w:r>
        <w:rPr>
          <w:highlight w:val="white"/>
        </w:rPr>
        <w:t> adalah 3S yakni </w:t>
      </w:r>
      <w:r w:rsidRPr="00A16BB9">
        <w:rPr>
          <w:i/>
          <w:highlight w:val="white"/>
        </w:rPr>
        <w:t>Solid, Speed, S</w:t>
      </w:r>
      <w:r w:rsidRPr="00A16BB9">
        <w:rPr>
          <w:highlight w:val="white"/>
        </w:rPr>
        <w:t>mart</w:t>
      </w:r>
      <w:r>
        <w:rPr>
          <w:highlight w:val="white"/>
        </w:rPr>
        <w:t>  yang sekaligus menjadi </w:t>
      </w:r>
      <w:r w:rsidRPr="00A16BB9">
        <w:rPr>
          <w:i/>
          <w:highlight w:val="white"/>
        </w:rPr>
        <w:t>core values</w:t>
      </w:r>
      <w:r>
        <w:rPr>
          <w:highlight w:val="white"/>
        </w:rPr>
        <w:t> atau </w:t>
      </w:r>
      <w:r w:rsidRPr="00A16BB9">
        <w:rPr>
          <w:i/>
          <w:highlight w:val="white"/>
        </w:rPr>
        <w:t>great spirit</w:t>
      </w:r>
      <w:r>
        <w:rPr>
          <w:highlight w:val="white"/>
        </w:rPr>
        <w:t>.</w:t>
      </w:r>
    </w:p>
    <w:p w:rsidR="00D80DAC" w:rsidRDefault="00E25D0A">
      <w:pPr>
        <w:numPr>
          <w:ilvl w:val="0"/>
          <w:numId w:val="16"/>
        </w:numPr>
        <w:shd w:val="clear" w:color="auto" w:fill="FFFFFF"/>
        <w:spacing w:before="280"/>
        <w:jc w:val="left"/>
      </w:pPr>
      <w:r w:rsidRPr="00A16BB9">
        <w:rPr>
          <w:i/>
          <w:highlight w:val="white"/>
        </w:rPr>
        <w:t>Solid</w:t>
      </w:r>
      <w:r>
        <w:rPr>
          <w:highlight w:val="white"/>
        </w:rPr>
        <w:t> - Seluruh insan Telkom Group harus memberikan yang terbaik (</w:t>
      </w:r>
      <w:r w:rsidRPr="00A16BB9">
        <w:rPr>
          <w:i/>
          <w:highlight w:val="white"/>
        </w:rPr>
        <w:t>Always The Best</w:t>
      </w:r>
      <w:r>
        <w:rPr>
          <w:highlight w:val="white"/>
        </w:rPr>
        <w:t>) dan meningkatkan soliditas di antara seluruh insan Telkom Group sebagai satu </w:t>
      </w:r>
      <w:r w:rsidRPr="00A16BB9">
        <w:rPr>
          <w:i/>
          <w:highlight w:val="white"/>
        </w:rPr>
        <w:t>Great Team</w:t>
      </w:r>
      <w:r>
        <w:rPr>
          <w:highlight w:val="white"/>
        </w:rPr>
        <w:t>.</w:t>
      </w:r>
    </w:p>
    <w:p w:rsidR="00D80DAC" w:rsidRDefault="00E25D0A">
      <w:pPr>
        <w:numPr>
          <w:ilvl w:val="0"/>
          <w:numId w:val="16"/>
        </w:numPr>
        <w:shd w:val="clear" w:color="auto" w:fill="FFFFFF"/>
        <w:jc w:val="left"/>
      </w:pPr>
      <w:r w:rsidRPr="00A16BB9">
        <w:rPr>
          <w:i/>
          <w:highlight w:val="white"/>
        </w:rPr>
        <w:t>Speed</w:t>
      </w:r>
      <w:r>
        <w:rPr>
          <w:highlight w:val="white"/>
        </w:rPr>
        <w:t> - Segenap insan Telkom Group harus bekerja cepat dalam setiap kesempatan untuk memenangkan persaingan. Karena yang cepat akan mengalahkan  yang lambat.</w:t>
      </w:r>
    </w:p>
    <w:p w:rsidR="00D80DAC" w:rsidRDefault="00E25D0A">
      <w:pPr>
        <w:numPr>
          <w:ilvl w:val="0"/>
          <w:numId w:val="16"/>
        </w:numPr>
        <w:shd w:val="clear" w:color="auto" w:fill="FFFFFF"/>
        <w:spacing w:after="280"/>
        <w:jc w:val="left"/>
      </w:pPr>
      <w:r w:rsidRPr="00A16BB9">
        <w:rPr>
          <w:i/>
          <w:highlight w:val="white"/>
        </w:rPr>
        <w:t>Smart</w:t>
      </w:r>
      <w:r>
        <w:rPr>
          <w:highlight w:val="white"/>
        </w:rPr>
        <w:t> - Seluruh insan Telkom Group  dituntut bekerja </w:t>
      </w:r>
      <w:r w:rsidRPr="00A16BB9">
        <w:rPr>
          <w:i/>
          <w:highlight w:val="white"/>
        </w:rPr>
        <w:t>smart</w:t>
      </w:r>
      <w:r>
        <w:rPr>
          <w:highlight w:val="white"/>
        </w:rPr>
        <w:t>, yaitu memahami tujuan yang ingin dicapai, menentukan prioritas dan selalu mencari cara baru yang lebih baik untuk mencapai tujuan.</w:t>
      </w:r>
    </w:p>
    <w:p w:rsidR="00D80DAC" w:rsidRPr="00A16BB9" w:rsidRDefault="00E25D0A">
      <w:pPr>
        <w:numPr>
          <w:ilvl w:val="0"/>
          <w:numId w:val="17"/>
        </w:numPr>
        <w:shd w:val="clear" w:color="auto" w:fill="FFFFFF"/>
        <w:spacing w:before="280"/>
        <w:jc w:val="left"/>
        <w:rPr>
          <w:i/>
        </w:rPr>
      </w:pPr>
      <w:r w:rsidRPr="00A16BB9">
        <w:rPr>
          <w:i/>
          <w:highlight w:val="white"/>
        </w:rPr>
        <w:t>Practices to be the Winner: Imagine - Focus – Action</w:t>
      </w:r>
    </w:p>
    <w:p w:rsidR="00D80DAC" w:rsidRDefault="00E25D0A" w:rsidP="00A16BB9">
      <w:pPr>
        <w:shd w:val="clear" w:color="auto" w:fill="FFFFFF"/>
        <w:spacing w:after="280"/>
        <w:ind w:left="1440"/>
        <w:rPr>
          <w:highlight w:val="white"/>
        </w:rPr>
      </w:pPr>
      <w:r w:rsidRPr="00A16BB9">
        <w:rPr>
          <w:i/>
          <w:highlight w:val="white"/>
        </w:rPr>
        <w:t>Practices to be the Winne</w:t>
      </w:r>
      <w:r>
        <w:rPr>
          <w:highlight w:val="white"/>
        </w:rPr>
        <w:t>r dari The Telkom Way adalah IFA yakni </w:t>
      </w:r>
      <w:r w:rsidRPr="00A16BB9">
        <w:rPr>
          <w:i/>
          <w:highlight w:val="white"/>
        </w:rPr>
        <w:t>Imagine, Focus, Action</w:t>
      </w:r>
      <w:r>
        <w:rPr>
          <w:highlight w:val="white"/>
        </w:rPr>
        <w:t> sekaligus sebagai </w:t>
      </w:r>
      <w:r w:rsidRPr="00A16BB9">
        <w:rPr>
          <w:i/>
          <w:highlight w:val="white"/>
        </w:rPr>
        <w:t>Key Behaviors</w:t>
      </w:r>
      <w:r>
        <w:rPr>
          <w:highlight w:val="white"/>
        </w:rPr>
        <w:t>.</w:t>
      </w:r>
    </w:p>
    <w:p w:rsidR="00D80DAC" w:rsidRDefault="00E25D0A">
      <w:pPr>
        <w:pStyle w:val="Heading3"/>
        <w:rPr>
          <w:color w:val="000000"/>
        </w:rPr>
      </w:pPr>
      <w:bookmarkStart w:id="64" w:name="_1ci93xb" w:colFirst="0" w:colLast="0"/>
      <w:bookmarkStart w:id="65" w:name="_Toc111716181"/>
      <w:bookmarkEnd w:id="64"/>
      <w:r>
        <w:rPr>
          <w:color w:val="000000"/>
        </w:rPr>
        <w:t xml:space="preserve">2.2.6 </w:t>
      </w:r>
      <w:r w:rsidRPr="00A16BB9">
        <w:rPr>
          <w:i/>
          <w:color w:val="000000"/>
        </w:rPr>
        <w:t>Basic Belief</w:t>
      </w:r>
      <w:bookmarkEnd w:id="65"/>
      <w:r>
        <w:rPr>
          <w:color w:val="000000"/>
        </w:rPr>
        <w:tab/>
      </w:r>
    </w:p>
    <w:p w:rsidR="00D80DAC" w:rsidRPr="00A16BB9" w:rsidRDefault="00E25D0A">
      <w:pPr>
        <w:pBdr>
          <w:top w:val="nil"/>
          <w:left w:val="nil"/>
          <w:bottom w:val="nil"/>
          <w:right w:val="nil"/>
          <w:between w:val="nil"/>
        </w:pBdr>
        <w:rPr>
          <w:i/>
          <w:color w:val="000000"/>
        </w:rPr>
      </w:pPr>
      <w:r w:rsidRPr="00A16BB9">
        <w:rPr>
          <w:i/>
          <w:color w:val="000000"/>
        </w:rPr>
        <w:t>Always The Best</w:t>
      </w:r>
    </w:p>
    <w:p w:rsidR="00D80DAC" w:rsidRPr="00A16BB9" w:rsidRDefault="00E25D0A">
      <w:pPr>
        <w:pStyle w:val="Heading3"/>
        <w:rPr>
          <w:i/>
          <w:color w:val="000000"/>
        </w:rPr>
      </w:pPr>
      <w:bookmarkStart w:id="66" w:name="_3whwml4" w:colFirst="0" w:colLast="0"/>
      <w:bookmarkStart w:id="67" w:name="_Toc111716182"/>
      <w:bookmarkEnd w:id="66"/>
      <w:r>
        <w:rPr>
          <w:color w:val="000000"/>
        </w:rPr>
        <w:t xml:space="preserve">2.2.7 </w:t>
      </w:r>
      <w:r w:rsidRPr="00A16BB9">
        <w:rPr>
          <w:i/>
          <w:color w:val="000000"/>
        </w:rPr>
        <w:t>Core Values</w:t>
      </w:r>
      <w:bookmarkEnd w:id="67"/>
    </w:p>
    <w:p w:rsidR="00D80DAC" w:rsidRPr="00A16BB9" w:rsidRDefault="00E25D0A">
      <w:pPr>
        <w:pBdr>
          <w:top w:val="nil"/>
          <w:left w:val="nil"/>
          <w:bottom w:val="nil"/>
          <w:right w:val="nil"/>
          <w:between w:val="nil"/>
        </w:pBdr>
        <w:rPr>
          <w:i/>
          <w:color w:val="000000"/>
        </w:rPr>
      </w:pPr>
      <w:r w:rsidRPr="00A16BB9">
        <w:rPr>
          <w:i/>
          <w:color w:val="000000"/>
        </w:rPr>
        <w:t>Solid, Speed, Smart</w:t>
      </w:r>
    </w:p>
    <w:p w:rsidR="00D80DAC" w:rsidRDefault="00E25D0A">
      <w:pPr>
        <w:pStyle w:val="Heading3"/>
        <w:rPr>
          <w:color w:val="000000"/>
        </w:rPr>
      </w:pPr>
      <w:bookmarkStart w:id="68" w:name="_2bn6wsx" w:colFirst="0" w:colLast="0"/>
      <w:bookmarkStart w:id="69" w:name="_Toc111716183"/>
      <w:bookmarkEnd w:id="68"/>
      <w:r>
        <w:rPr>
          <w:color w:val="000000"/>
        </w:rPr>
        <w:t xml:space="preserve">2.2.8 </w:t>
      </w:r>
      <w:r w:rsidRPr="00A16BB9">
        <w:rPr>
          <w:i/>
          <w:color w:val="000000"/>
        </w:rPr>
        <w:t>Key Behaviours</w:t>
      </w:r>
      <w:bookmarkEnd w:id="69"/>
    </w:p>
    <w:p w:rsidR="00D80DAC" w:rsidRDefault="00E25D0A">
      <w:pPr>
        <w:pBdr>
          <w:top w:val="nil"/>
          <w:left w:val="nil"/>
          <w:bottom w:val="nil"/>
          <w:right w:val="nil"/>
          <w:between w:val="nil"/>
        </w:pBdr>
        <w:rPr>
          <w:b/>
          <w:color w:val="000000"/>
        </w:rPr>
      </w:pPr>
      <w:r w:rsidRPr="00A16BB9">
        <w:rPr>
          <w:i/>
          <w:color w:val="000000"/>
        </w:rPr>
        <w:t>Practices to be The Winner : Imagine, Focus, Action</w:t>
      </w:r>
      <w:r>
        <w:rPr>
          <w:color w:val="000000"/>
        </w:rPr>
        <w:t>.</w:t>
      </w:r>
      <w:r>
        <w:rPr>
          <w:b/>
          <w:color w:val="000000"/>
        </w:rPr>
        <w:tab/>
      </w:r>
    </w:p>
    <w:p w:rsidR="00D80DAC" w:rsidRDefault="00E25D0A">
      <w:pPr>
        <w:pStyle w:val="Heading2"/>
        <w:ind w:left="0" w:firstLine="90"/>
        <w:rPr>
          <w:color w:val="000000"/>
        </w:rPr>
      </w:pPr>
      <w:bookmarkStart w:id="70" w:name="_qsh70q" w:colFirst="0" w:colLast="0"/>
      <w:bookmarkStart w:id="71" w:name="_Toc111716184"/>
      <w:bookmarkEnd w:id="70"/>
      <w:r>
        <w:rPr>
          <w:color w:val="000000"/>
        </w:rPr>
        <w:t xml:space="preserve">2.3 Lokasi PT </w:t>
      </w:r>
      <w:r w:rsidR="00A16BB9">
        <w:rPr>
          <w:color w:val="000000"/>
        </w:rPr>
        <w:t xml:space="preserve">Telekomunikasi Indonesia </w:t>
      </w:r>
      <w:r>
        <w:rPr>
          <w:color w:val="000000"/>
        </w:rPr>
        <w:t>Tbk.</w:t>
      </w:r>
      <w:bookmarkEnd w:id="71"/>
    </w:p>
    <w:p w:rsidR="00D80DAC" w:rsidRDefault="00E25D0A">
      <w:pPr>
        <w:numPr>
          <w:ilvl w:val="0"/>
          <w:numId w:val="17"/>
        </w:numPr>
        <w:pBdr>
          <w:top w:val="nil"/>
          <w:left w:val="nil"/>
          <w:bottom w:val="nil"/>
          <w:right w:val="nil"/>
          <w:between w:val="nil"/>
        </w:pBdr>
        <w:shd w:val="clear" w:color="auto" w:fill="FFFFFF"/>
        <w:spacing w:before="60"/>
        <w:ind w:left="851" w:hanging="284"/>
        <w:rPr>
          <w:color w:val="000000"/>
        </w:rPr>
      </w:pPr>
      <w:r>
        <w:rPr>
          <w:color w:val="000000"/>
        </w:rPr>
        <w:t>Kantor Pusat</w:t>
      </w:r>
    </w:p>
    <w:p w:rsidR="00D80DAC" w:rsidRDefault="00E25D0A">
      <w:pPr>
        <w:pBdr>
          <w:top w:val="nil"/>
          <w:left w:val="nil"/>
          <w:bottom w:val="nil"/>
          <w:right w:val="nil"/>
          <w:between w:val="nil"/>
        </w:pBdr>
        <w:shd w:val="clear" w:color="auto" w:fill="FFFFFF"/>
        <w:ind w:left="1276" w:hanging="425"/>
        <w:rPr>
          <w:color w:val="000000"/>
        </w:rPr>
      </w:pPr>
      <w:r>
        <w:rPr>
          <w:color w:val="000000"/>
        </w:rPr>
        <w:t>Kantor Pusat Graha Merah Putih</w:t>
      </w:r>
    </w:p>
    <w:p w:rsidR="00D80DAC" w:rsidRDefault="00E25D0A">
      <w:pPr>
        <w:pBdr>
          <w:top w:val="nil"/>
          <w:left w:val="nil"/>
          <w:bottom w:val="nil"/>
          <w:right w:val="nil"/>
          <w:between w:val="nil"/>
        </w:pBdr>
        <w:shd w:val="clear" w:color="auto" w:fill="FFFFFF"/>
        <w:ind w:left="1276" w:hanging="425"/>
        <w:rPr>
          <w:color w:val="000000"/>
        </w:rPr>
      </w:pPr>
      <w:r>
        <w:rPr>
          <w:color w:val="000000"/>
        </w:rPr>
        <w:t>Jl. Japati No.1 Bandung, Jawa Barat 40133</w:t>
      </w:r>
    </w:p>
    <w:p w:rsidR="00D80DAC" w:rsidRDefault="00E25D0A">
      <w:pPr>
        <w:numPr>
          <w:ilvl w:val="0"/>
          <w:numId w:val="17"/>
        </w:numPr>
        <w:pBdr>
          <w:top w:val="nil"/>
          <w:left w:val="nil"/>
          <w:bottom w:val="nil"/>
          <w:right w:val="nil"/>
          <w:between w:val="nil"/>
        </w:pBdr>
        <w:shd w:val="clear" w:color="auto" w:fill="FFFFFF"/>
        <w:ind w:left="851" w:hanging="284"/>
        <w:rPr>
          <w:color w:val="000000"/>
        </w:rPr>
      </w:pPr>
      <w:r>
        <w:rPr>
          <w:color w:val="000000"/>
        </w:rPr>
        <w:t>Kantor Jakarta</w:t>
      </w:r>
    </w:p>
    <w:p w:rsidR="00D80DAC" w:rsidRDefault="00E25D0A">
      <w:pPr>
        <w:pBdr>
          <w:top w:val="nil"/>
          <w:left w:val="nil"/>
          <w:bottom w:val="nil"/>
          <w:right w:val="nil"/>
          <w:between w:val="nil"/>
        </w:pBdr>
        <w:shd w:val="clear" w:color="auto" w:fill="FFFFFF"/>
        <w:ind w:left="851" w:firstLine="0"/>
        <w:rPr>
          <w:color w:val="000000"/>
        </w:rPr>
      </w:pPr>
      <w:r>
        <w:rPr>
          <w:color w:val="000000"/>
        </w:rPr>
        <w:t>Telkom Landmark Tower, 39-nd floor</w:t>
      </w:r>
    </w:p>
    <w:p w:rsidR="00D80DAC" w:rsidRDefault="00E25D0A">
      <w:pPr>
        <w:pBdr>
          <w:top w:val="nil"/>
          <w:left w:val="nil"/>
          <w:bottom w:val="nil"/>
          <w:right w:val="nil"/>
          <w:between w:val="nil"/>
        </w:pBdr>
        <w:shd w:val="clear" w:color="auto" w:fill="FFFFFF"/>
        <w:ind w:left="851" w:hanging="284"/>
        <w:rPr>
          <w:color w:val="000000"/>
        </w:rPr>
      </w:pPr>
      <w:r>
        <w:rPr>
          <w:color w:val="000000"/>
        </w:rPr>
        <w:t>Jl. Jendral Gatot Subroto Kav. 52 RT 6/RW 1 Kuningan Barat, Mampang Prapatan Jakarta Selatan, DKI Jakarta, 12710 Indonesia</w:t>
      </w:r>
    </w:p>
    <w:p w:rsidR="00D80DAC" w:rsidRDefault="00E25D0A">
      <w:pPr>
        <w:numPr>
          <w:ilvl w:val="0"/>
          <w:numId w:val="17"/>
        </w:numPr>
        <w:pBdr>
          <w:top w:val="nil"/>
          <w:left w:val="nil"/>
          <w:bottom w:val="nil"/>
          <w:right w:val="nil"/>
          <w:between w:val="nil"/>
        </w:pBdr>
        <w:shd w:val="clear" w:color="auto" w:fill="FFFFFF"/>
        <w:ind w:left="851" w:hanging="284"/>
        <w:rPr>
          <w:color w:val="000000"/>
        </w:rPr>
      </w:pPr>
      <w:r>
        <w:rPr>
          <w:color w:val="000000"/>
        </w:rPr>
        <w:t>Kantor Ubis Gresik</w:t>
      </w:r>
    </w:p>
    <w:p w:rsidR="00D80DAC" w:rsidRDefault="00E25D0A">
      <w:pPr>
        <w:pBdr>
          <w:top w:val="nil"/>
          <w:left w:val="nil"/>
          <w:bottom w:val="nil"/>
          <w:right w:val="nil"/>
          <w:between w:val="nil"/>
        </w:pBdr>
        <w:shd w:val="clear" w:color="auto" w:fill="FFFFFF"/>
        <w:ind w:left="851" w:firstLine="0"/>
        <w:rPr>
          <w:color w:val="000000"/>
        </w:rPr>
      </w:pPr>
      <w:r>
        <w:rPr>
          <w:color w:val="000000"/>
        </w:rPr>
        <w:t xml:space="preserve">PT Telekomunikasi Indonesia </w:t>
      </w:r>
      <w:r w:rsidR="00A16BB9">
        <w:rPr>
          <w:color w:val="000000"/>
        </w:rPr>
        <w:t>(</w:t>
      </w:r>
      <w:r>
        <w:rPr>
          <w:color w:val="000000"/>
        </w:rPr>
        <w:t>Datel Gresik</w:t>
      </w:r>
      <w:r w:rsidR="00A16BB9">
        <w:rPr>
          <w:color w:val="000000"/>
        </w:rPr>
        <w:t>)</w:t>
      </w:r>
    </w:p>
    <w:p w:rsidR="00D80DAC" w:rsidRDefault="00E25D0A">
      <w:pPr>
        <w:pBdr>
          <w:top w:val="nil"/>
          <w:left w:val="nil"/>
          <w:bottom w:val="nil"/>
          <w:right w:val="nil"/>
          <w:between w:val="nil"/>
        </w:pBdr>
        <w:shd w:val="clear" w:color="auto" w:fill="FFFFFF"/>
        <w:spacing w:after="280"/>
        <w:ind w:left="851" w:firstLine="0"/>
        <w:rPr>
          <w:color w:val="000000"/>
        </w:rPr>
      </w:pPr>
      <w:r>
        <w:rPr>
          <w:color w:val="000000"/>
        </w:rPr>
        <w:t>Jl. Jaksa Agung Suprapto No. 68 A, Tlogobendung, Bedilan, Kec Gresik, Kabupaten Gresik, jawa Timur, 61111</w:t>
      </w:r>
      <w:r>
        <w:br w:type="page"/>
      </w:r>
    </w:p>
    <w:p w:rsidR="00D80DAC" w:rsidRDefault="00E25D0A">
      <w:pPr>
        <w:pStyle w:val="Heading2"/>
        <w:ind w:left="0" w:firstLine="709"/>
        <w:rPr>
          <w:color w:val="000000"/>
        </w:rPr>
      </w:pPr>
      <w:bookmarkStart w:id="72" w:name="_3as4poj" w:colFirst="0" w:colLast="0"/>
      <w:bookmarkStart w:id="73" w:name="_Toc111716185"/>
      <w:bookmarkEnd w:id="72"/>
      <w:r>
        <w:rPr>
          <w:color w:val="000000"/>
        </w:rPr>
        <w:t>2.4 Struktur Organisasi PT Telekomunikasi Indonesia (Persero) Tbk.</w:t>
      </w:r>
      <w:bookmarkEnd w:id="73"/>
    </w:p>
    <w:p w:rsidR="00D80DAC" w:rsidRDefault="00E25D0A">
      <w:pPr>
        <w:ind w:left="360" w:firstLine="1440"/>
        <w:rPr>
          <w:b/>
        </w:rPr>
      </w:pPr>
      <w:r>
        <w:t xml:space="preserve">Stuktur organisasi dibentuk dengan tujuan agar dapat terlaksananya tugas dengan lancar dan baik sebagai perwujudan fungsi, hubungan, bagian dan posisi maupun memisahkan kedudukan dan wewenang tanggung jawaba bagi setiap karyawan dalam berorganisasi. </w:t>
      </w:r>
      <w:r>
        <w:rPr>
          <w:b/>
        </w:rPr>
        <w:tab/>
      </w:r>
    </w:p>
    <w:p w:rsidR="00D80DAC" w:rsidRDefault="00E25D0A">
      <w:pPr>
        <w:pBdr>
          <w:top w:val="nil"/>
          <w:left w:val="nil"/>
          <w:bottom w:val="nil"/>
          <w:right w:val="nil"/>
          <w:between w:val="nil"/>
        </w:pBdr>
        <w:rPr>
          <w:color w:val="000000"/>
        </w:rPr>
      </w:pPr>
      <w:r>
        <w:rPr>
          <w:noProof/>
          <w:lang w:val="en-US"/>
        </w:rPr>
        <w:drawing>
          <wp:anchor distT="0" distB="0" distL="114300" distR="114300" simplePos="0" relativeHeight="251660288" behindDoc="0" locked="0" layoutInCell="1" hidden="0" allowOverlap="1" wp14:anchorId="3B3E0E2F" wp14:editId="56B30627">
            <wp:simplePos x="0" y="0"/>
            <wp:positionH relativeFrom="column">
              <wp:posOffset>925830</wp:posOffset>
            </wp:positionH>
            <wp:positionV relativeFrom="paragraph">
              <wp:posOffset>201295</wp:posOffset>
            </wp:positionV>
            <wp:extent cx="3512185" cy="2466975"/>
            <wp:effectExtent l="0" t="0" r="0" b="0"/>
            <wp:wrapTopAndBottom distT="0" distB="0"/>
            <wp:docPr id="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a:srcRect/>
                    <a:stretch>
                      <a:fillRect/>
                    </a:stretch>
                  </pic:blipFill>
                  <pic:spPr>
                    <a:xfrm>
                      <a:off x="0" y="0"/>
                      <a:ext cx="3512185" cy="2466975"/>
                    </a:xfrm>
                    <a:prstGeom prst="rect">
                      <a:avLst/>
                    </a:prstGeom>
                    <a:ln/>
                  </pic:spPr>
                </pic:pic>
              </a:graphicData>
            </a:graphic>
          </wp:anchor>
        </w:drawing>
      </w:r>
    </w:p>
    <w:p w:rsidR="00D80DAC" w:rsidRDefault="00D80DAC">
      <w:pPr>
        <w:pBdr>
          <w:top w:val="nil"/>
          <w:left w:val="nil"/>
          <w:bottom w:val="nil"/>
          <w:right w:val="nil"/>
          <w:between w:val="nil"/>
        </w:pBdr>
        <w:spacing w:after="200" w:line="240" w:lineRule="auto"/>
        <w:rPr>
          <w:color w:val="000000"/>
          <w:sz w:val="22"/>
          <w:szCs w:val="22"/>
        </w:rPr>
      </w:pPr>
    </w:p>
    <w:p w:rsidR="00D80DAC" w:rsidRDefault="00E25D0A">
      <w:pPr>
        <w:pBdr>
          <w:top w:val="nil"/>
          <w:left w:val="nil"/>
          <w:bottom w:val="nil"/>
          <w:right w:val="nil"/>
          <w:between w:val="nil"/>
        </w:pBdr>
        <w:spacing w:after="200" w:line="240" w:lineRule="auto"/>
        <w:rPr>
          <w:color w:val="000000"/>
          <w:sz w:val="22"/>
          <w:szCs w:val="22"/>
        </w:rPr>
      </w:pPr>
      <w:bookmarkStart w:id="74" w:name="_1pxezwc" w:colFirst="0" w:colLast="0"/>
      <w:bookmarkEnd w:id="74"/>
      <w:r>
        <w:rPr>
          <w:color w:val="000000"/>
          <w:sz w:val="22"/>
          <w:szCs w:val="22"/>
        </w:rPr>
        <w:t>Gambar 2. 2 Struktur Organisasi PT. Tel</w:t>
      </w:r>
      <w:r w:rsidR="00A16BB9">
        <w:rPr>
          <w:color w:val="000000"/>
          <w:sz w:val="22"/>
          <w:szCs w:val="22"/>
        </w:rPr>
        <w:t>e</w:t>
      </w:r>
      <w:r>
        <w:rPr>
          <w:color w:val="000000"/>
          <w:sz w:val="22"/>
          <w:szCs w:val="22"/>
        </w:rPr>
        <w:t>kom</w:t>
      </w:r>
      <w:r w:rsidR="00A16BB9">
        <w:rPr>
          <w:color w:val="000000"/>
          <w:sz w:val="22"/>
          <w:szCs w:val="22"/>
        </w:rPr>
        <w:t>unikasi</w:t>
      </w:r>
      <w:r>
        <w:rPr>
          <w:color w:val="000000"/>
          <w:sz w:val="22"/>
          <w:szCs w:val="22"/>
        </w:rPr>
        <w:t xml:space="preserve"> Indonesia</w:t>
      </w:r>
    </w:p>
    <w:p w:rsidR="00D80DAC" w:rsidRPr="00B055B6" w:rsidRDefault="00B055B6" w:rsidP="00B055B6">
      <w:pPr>
        <w:ind w:left="0" w:firstLine="0"/>
        <w:jc w:val="center"/>
        <w:rPr>
          <w:b/>
        </w:rPr>
      </w:pPr>
      <w:r>
        <w:rPr>
          <w:sz w:val="22"/>
        </w:rPr>
        <w:t xml:space="preserve">Gambar </w:t>
      </w:r>
      <w:r w:rsidRPr="00B055B6">
        <w:rPr>
          <w:sz w:val="22"/>
        </w:rPr>
        <w:t xml:space="preserve">2.3 </w:t>
      </w:r>
      <w:r>
        <w:rPr>
          <w:sz w:val="22"/>
        </w:rPr>
        <w:t>Bagan Struktur PT</w:t>
      </w:r>
      <w:r w:rsidRPr="00B055B6">
        <w:rPr>
          <w:sz w:val="22"/>
        </w:rPr>
        <w:t xml:space="preserve"> Tel</w:t>
      </w:r>
      <w:r>
        <w:rPr>
          <w:sz w:val="22"/>
        </w:rPr>
        <w:t>e</w:t>
      </w:r>
      <w:r w:rsidRPr="00B055B6">
        <w:rPr>
          <w:sz w:val="22"/>
        </w:rPr>
        <w:t>kom</w:t>
      </w:r>
      <w:r>
        <w:rPr>
          <w:sz w:val="22"/>
        </w:rPr>
        <w:t>unikasi</w:t>
      </w:r>
      <w:r w:rsidRPr="00B055B6">
        <w:rPr>
          <w:sz w:val="22"/>
        </w:rPr>
        <w:t xml:space="preserve"> Indonesia</w:t>
      </w:r>
      <w:r w:rsidRPr="00B055B6">
        <w:rPr>
          <w:noProof/>
          <w:lang w:val="en-US"/>
        </w:rPr>
        <w:t xml:space="preserve"> </w:t>
      </w:r>
      <w:r w:rsidR="00E25D0A" w:rsidRPr="00B055B6">
        <w:rPr>
          <w:noProof/>
          <w:lang w:val="en-US"/>
        </w:rPr>
        <w:drawing>
          <wp:anchor distT="0" distB="0" distL="114300" distR="114300" simplePos="0" relativeHeight="251661312" behindDoc="0" locked="0" layoutInCell="1" hidden="0" allowOverlap="1" wp14:anchorId="4334340D" wp14:editId="44BDAA6B">
            <wp:simplePos x="0" y="0"/>
            <wp:positionH relativeFrom="column">
              <wp:posOffset>509905</wp:posOffset>
            </wp:positionH>
            <wp:positionV relativeFrom="paragraph">
              <wp:posOffset>215900</wp:posOffset>
            </wp:positionV>
            <wp:extent cx="4603115" cy="2634615"/>
            <wp:effectExtent l="0" t="0" r="0" b="0"/>
            <wp:wrapTopAndBottom distT="0" distB="0"/>
            <wp:docPr id="17" name="image6.jpg" descr="Graphical user interfac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Graphical user interface  Description automatically generated"/>
                    <pic:cNvPicPr preferRelativeResize="0"/>
                  </pic:nvPicPr>
                  <pic:blipFill>
                    <a:blip r:embed="rId24"/>
                    <a:srcRect/>
                    <a:stretch>
                      <a:fillRect/>
                    </a:stretch>
                  </pic:blipFill>
                  <pic:spPr>
                    <a:xfrm>
                      <a:off x="0" y="0"/>
                      <a:ext cx="4603115" cy="2634615"/>
                    </a:xfrm>
                    <a:prstGeom prst="rect">
                      <a:avLst/>
                    </a:prstGeom>
                    <a:ln/>
                  </pic:spPr>
                </pic:pic>
              </a:graphicData>
            </a:graphic>
          </wp:anchor>
        </w:drawing>
      </w:r>
      <w:r>
        <w:rPr>
          <w:noProof/>
          <w:lang w:val="en-US"/>
        </w:rPr>
        <w:t>(Datel Gresik)</w:t>
      </w:r>
    </w:p>
    <w:p w:rsidR="00D80DAC" w:rsidRDefault="00D80DAC">
      <w:pPr>
        <w:rPr>
          <w:b/>
        </w:rPr>
      </w:pPr>
    </w:p>
    <w:p w:rsidR="00D80DAC" w:rsidRDefault="00E25D0A">
      <w:pPr>
        <w:rPr>
          <w:b/>
        </w:rPr>
      </w:pPr>
      <w:r>
        <w:rPr>
          <w:noProof/>
          <w:lang w:val="en-US"/>
        </w:rPr>
        <w:drawing>
          <wp:anchor distT="0" distB="0" distL="0" distR="0" simplePos="0" relativeHeight="251663360" behindDoc="0" locked="0" layoutInCell="1" hidden="0" allowOverlap="1" wp14:anchorId="72494B9A" wp14:editId="00E64045">
            <wp:simplePos x="0" y="0"/>
            <wp:positionH relativeFrom="page">
              <wp:posOffset>1360170</wp:posOffset>
            </wp:positionH>
            <wp:positionV relativeFrom="margin">
              <wp:posOffset>0</wp:posOffset>
            </wp:positionV>
            <wp:extent cx="5353685" cy="1505585"/>
            <wp:effectExtent l="0" t="0" r="0" b="0"/>
            <wp:wrapTopAndBottom distT="0" distB="0"/>
            <wp:docPr id="16" name="image4.jpg" descr="Diagram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Diagram  Description automatically generated"/>
                    <pic:cNvPicPr preferRelativeResize="0"/>
                  </pic:nvPicPr>
                  <pic:blipFill>
                    <a:blip r:embed="rId25"/>
                    <a:srcRect/>
                    <a:stretch>
                      <a:fillRect/>
                    </a:stretch>
                  </pic:blipFill>
                  <pic:spPr>
                    <a:xfrm>
                      <a:off x="0" y="0"/>
                      <a:ext cx="5353685" cy="1505585"/>
                    </a:xfrm>
                    <a:prstGeom prst="rect">
                      <a:avLst/>
                    </a:prstGeom>
                    <a:ln/>
                  </pic:spPr>
                </pic:pic>
              </a:graphicData>
            </a:graphic>
          </wp:anchor>
        </w:drawing>
      </w:r>
      <w:r>
        <w:rPr>
          <w:noProof/>
          <w:lang w:val="en-US"/>
        </w:rPr>
        <mc:AlternateContent>
          <mc:Choice Requires="wps">
            <w:drawing>
              <wp:anchor distT="0" distB="0" distL="114300" distR="114300" simplePos="0" relativeHeight="251664384" behindDoc="0" locked="0" layoutInCell="1" hidden="0" allowOverlap="1" wp14:anchorId="1C3C4B25" wp14:editId="501B8722">
                <wp:simplePos x="0" y="0"/>
                <wp:positionH relativeFrom="column">
                  <wp:posOffset>228600</wp:posOffset>
                </wp:positionH>
                <wp:positionV relativeFrom="paragraph">
                  <wp:posOffset>1752600</wp:posOffset>
                </wp:positionV>
                <wp:extent cx="4603115" cy="12700"/>
                <wp:effectExtent l="0" t="0" r="0" b="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3044443" y="3779683"/>
                          <a:ext cx="4603115" cy="635"/>
                        </a:xfrm>
                        <a:prstGeom prst="rect">
                          <a:avLst/>
                        </a:prstGeom>
                        <a:solidFill>
                          <a:srgbClr val="FFFFFF"/>
                        </a:solidFill>
                        <a:ln>
                          <a:noFill/>
                        </a:ln>
                      </wps:spPr>
                      <wps:txbx>
                        <w:txbxContent>
                          <w:p w:rsidR="00B97004" w:rsidRDefault="00B97004">
                            <w:pPr>
                              <w:spacing w:after="200" w:line="240" w:lineRule="auto"/>
                              <w:ind w:firstLine="1440"/>
                              <w:textDirection w:val="btLr"/>
                            </w:pPr>
                            <w:r>
                              <w:rPr>
                                <w:i/>
                                <w:color w:val="44546A"/>
                                <w:sz w:val="18"/>
                              </w:rPr>
                              <w:t>Gambar 2.4 Struktur Organisasi PT. Telkom Indonesia Datel Gresik</w:t>
                            </w:r>
                          </w:p>
                        </w:txbxContent>
                      </wps:txbx>
                      <wps:bodyPr spcFirstLastPara="1" wrap="square" lIns="0" tIns="0" rIns="0" bIns="0" anchor="t" anchorCtr="0">
                        <a:noAutofit/>
                      </wps:bodyPr>
                    </wps:wsp>
                  </a:graphicData>
                </a:graphic>
              </wp:anchor>
            </w:drawing>
          </mc:Choice>
          <mc:Fallback>
            <w:pict>
              <v:rect id="Rectangle 5" o:spid="_x0000_s1038" style="position:absolute;left:0;text-align:left;margin-left:18pt;margin-top:138pt;width:362.45pt;height: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Pr3QEAAJ0DAAAOAAAAZHJzL2Uyb0RvYy54bWysU9Fu2yAUfZ+0f0C8L7brNG2tONXUKtOk&#10;aovW7QMwBhsJA7uQ2Pn7XXDcbuvbNB7wAS733nM43t5PgyYnAV5ZU9NilVMiDLetMl1Nf3zff7il&#10;xAdmWqatETU9C0/vd+/fbUdXiSvbW90KIJjE+Gp0Ne1DcFWWed6LgfmVdcLgobQwsIBL6LIW2IjZ&#10;B51d5fkmGy20DiwX3uPu43xIdym/lIKHr1J6EYiuKfYW0gxpbuKc7bas6oC5XvFLG+wfuhiYMlj0&#10;JdUjC4wcQb1JNSgO1lsZVtwOmZVScZE4IJsi/4vNc8+cSFxQHO9eZPL/Ly3/cjoAUW1NrykxbMAn&#10;+oaiMdNpQa6jPKPzFUY9uwNcVh5h5DpJGOIXWZCppmW+xlFSckZ8c3O3uS1necUUCMeA9SYviwLr&#10;cIzYlCl79prGgQ+fhB1IBDUFbCNJyk5PPmBpDF1CYlVvtWr3Suu0gK550EBODN95n0asjVf+CNMm&#10;Bhsbr83HcSeLFGdSEYWpmZIi64V+Y9szquQd3yvs7Yn5cGCAPikoGdE7NfU/jwwEJfqzwceJRlsA&#10;LKBZADO8t2jBQMkMH0Iy5Nzax2OwUiW+sZm59KVH9EDidPFrNNnv6xT1+lftfgEAAP//AwBQSwME&#10;FAAGAAgAAAAhACSOgZbbAAAACgEAAA8AAABkcnMvZG93bnJldi54bWxMj8tOwzAQRfdI/IM1SOyo&#10;0yKVEuJUiIe6JgWxdeMhDtjjKHZaw9czWcFqXld3zq222TtxxDH2gRQsFwUIpDaYnjoFr/vnqw2I&#10;mDQZ7QKhgm+MsK3PzypdmnCiFzw2qRNsQrHUCmxKQyllbC16HRdhQOLbRxi9TjyOnTSjPrG5d3JV&#10;FGvpdU/8weoBHyy2X83kFeyWj0/Dp/xp9M4lnN5sbt17VuryIt/fgUiY058YZnxGh5qZDmEiE4VT&#10;cL3mKEnB6mZuWMD1FsRh3mwKkHUl/0eofwEAAP//AwBQSwECLQAUAAYACAAAACEAtoM4kv4AAADh&#10;AQAAEwAAAAAAAAAAAAAAAAAAAAAAW0NvbnRlbnRfVHlwZXNdLnhtbFBLAQItABQABgAIAAAAIQA4&#10;/SH/1gAAAJQBAAALAAAAAAAAAAAAAAAAAC8BAABfcmVscy8ucmVsc1BLAQItABQABgAIAAAAIQCG&#10;QfPr3QEAAJ0DAAAOAAAAAAAAAAAAAAAAAC4CAABkcnMvZTJvRG9jLnhtbFBLAQItABQABgAIAAAA&#10;IQAkjoGW2wAAAAoBAAAPAAAAAAAAAAAAAAAAADcEAABkcnMvZG93bnJldi54bWxQSwUGAAAAAAQA&#10;BADzAAAAPwUAAAAA&#10;" stroked="f">
                <v:textbox inset="0,0,0,0">
                  <w:txbxContent>
                    <w:p w:rsidR="00B97004" w:rsidRDefault="00B97004">
                      <w:pPr>
                        <w:spacing w:after="200" w:line="240" w:lineRule="auto"/>
                        <w:ind w:firstLine="1440"/>
                        <w:textDirection w:val="btLr"/>
                      </w:pPr>
                      <w:r>
                        <w:rPr>
                          <w:i/>
                          <w:color w:val="44546A"/>
                          <w:sz w:val="18"/>
                        </w:rPr>
                        <w:t>Gambar 2.4 Struktur Organisasi PT. Telkom Indonesia Datel Gresik</w:t>
                      </w:r>
                    </w:p>
                  </w:txbxContent>
                </v:textbox>
                <w10:wrap type="square"/>
              </v:rect>
            </w:pict>
          </mc:Fallback>
        </mc:AlternateContent>
      </w:r>
    </w:p>
    <w:p w:rsidR="00D80DAC" w:rsidRDefault="00E25D0A">
      <w:pPr>
        <w:pStyle w:val="Heading2"/>
        <w:ind w:left="0" w:firstLine="709"/>
        <w:rPr>
          <w:color w:val="000000"/>
        </w:rPr>
      </w:pPr>
      <w:bookmarkStart w:id="75" w:name="_49x2ik5" w:colFirst="0" w:colLast="0"/>
      <w:bookmarkStart w:id="76" w:name="_Toc111716186"/>
      <w:bookmarkEnd w:id="75"/>
      <w:r>
        <w:rPr>
          <w:color w:val="000000"/>
        </w:rPr>
        <w:t>2.5 Produ</w:t>
      </w:r>
      <w:r w:rsidR="00A16BB9">
        <w:rPr>
          <w:color w:val="000000"/>
        </w:rPr>
        <w:t xml:space="preserve">k PT. Telekomunikasi Indonesia </w:t>
      </w:r>
      <w:r>
        <w:rPr>
          <w:color w:val="000000"/>
        </w:rPr>
        <w:t>Tbk.</w:t>
      </w:r>
      <w:bookmarkEnd w:id="76"/>
    </w:p>
    <w:p w:rsidR="00D80DAC" w:rsidRDefault="00E25D0A">
      <w:pPr>
        <w:numPr>
          <w:ilvl w:val="0"/>
          <w:numId w:val="12"/>
        </w:numPr>
        <w:pBdr>
          <w:top w:val="nil"/>
          <w:left w:val="nil"/>
          <w:bottom w:val="nil"/>
          <w:right w:val="nil"/>
          <w:between w:val="nil"/>
        </w:pBdr>
      </w:pPr>
      <w:r>
        <w:rPr>
          <w:color w:val="000000"/>
        </w:rPr>
        <w:t>Telepon, data, dan Internet</w:t>
      </w:r>
    </w:p>
    <w:p w:rsidR="00D80DAC" w:rsidRPr="00A16BB9" w:rsidRDefault="00E25D0A">
      <w:pPr>
        <w:numPr>
          <w:ilvl w:val="0"/>
          <w:numId w:val="18"/>
        </w:numPr>
        <w:pBdr>
          <w:top w:val="nil"/>
          <w:left w:val="nil"/>
          <w:bottom w:val="nil"/>
          <w:right w:val="nil"/>
          <w:between w:val="nil"/>
        </w:pBdr>
        <w:rPr>
          <w:i/>
        </w:rPr>
      </w:pPr>
      <w:r w:rsidRPr="00A16BB9">
        <w:rPr>
          <w:i/>
          <w:color w:val="000000"/>
        </w:rPr>
        <w:t>Indihome Fiber</w:t>
      </w:r>
      <w:r w:rsidRPr="00A16BB9">
        <w:rPr>
          <w:i/>
          <w:noProof/>
          <w:lang w:val="en-US"/>
        </w:rPr>
        <w:drawing>
          <wp:anchor distT="0" distB="0" distL="114300" distR="114300" simplePos="0" relativeHeight="251665408" behindDoc="0" locked="0" layoutInCell="1" hidden="0" allowOverlap="1" wp14:anchorId="04C99B78" wp14:editId="455DEAAA">
            <wp:simplePos x="0" y="0"/>
            <wp:positionH relativeFrom="column">
              <wp:posOffset>1331595</wp:posOffset>
            </wp:positionH>
            <wp:positionV relativeFrom="paragraph">
              <wp:posOffset>253365</wp:posOffset>
            </wp:positionV>
            <wp:extent cx="2628900" cy="1379855"/>
            <wp:effectExtent l="0" t="0" r="0" b="0"/>
            <wp:wrapTopAndBottom distT="0" distB="0"/>
            <wp:docPr id="32" name="image17.png" descr="Persyaratan &amp;amp; Cara Pasang IndiHome Online &amp;amp; Offline 2021 - Blog IndiHome"/>
            <wp:cNvGraphicFramePr/>
            <a:graphic xmlns:a="http://schemas.openxmlformats.org/drawingml/2006/main">
              <a:graphicData uri="http://schemas.openxmlformats.org/drawingml/2006/picture">
                <pic:pic xmlns:pic="http://schemas.openxmlformats.org/drawingml/2006/picture">
                  <pic:nvPicPr>
                    <pic:cNvPr id="0" name="image17.png" descr="Persyaratan &amp;amp; Cara Pasang IndiHome Online &amp;amp; Offline 2021 - Blog IndiHome"/>
                    <pic:cNvPicPr preferRelativeResize="0"/>
                  </pic:nvPicPr>
                  <pic:blipFill>
                    <a:blip r:embed="rId26"/>
                    <a:srcRect/>
                    <a:stretch>
                      <a:fillRect/>
                    </a:stretch>
                  </pic:blipFill>
                  <pic:spPr>
                    <a:xfrm>
                      <a:off x="0" y="0"/>
                      <a:ext cx="2628900" cy="1379855"/>
                    </a:xfrm>
                    <a:prstGeom prst="rect">
                      <a:avLst/>
                    </a:prstGeom>
                    <a:ln/>
                  </pic:spPr>
                </pic:pic>
              </a:graphicData>
            </a:graphic>
          </wp:anchor>
        </w:drawing>
      </w:r>
      <w:r w:rsidRPr="00A16BB9">
        <w:rPr>
          <w:i/>
          <w:noProof/>
          <w:lang w:val="en-US"/>
        </w:rPr>
        <mc:AlternateContent>
          <mc:Choice Requires="wps">
            <w:drawing>
              <wp:anchor distT="0" distB="0" distL="114300" distR="114300" simplePos="0" relativeHeight="251666432" behindDoc="0" locked="0" layoutInCell="1" hidden="0" allowOverlap="1" wp14:anchorId="3F004BB5" wp14:editId="09653154">
                <wp:simplePos x="0" y="0"/>
                <wp:positionH relativeFrom="column">
                  <wp:posOffset>1016000</wp:posOffset>
                </wp:positionH>
                <wp:positionV relativeFrom="paragraph">
                  <wp:posOffset>1422400</wp:posOffset>
                </wp:positionV>
                <wp:extent cx="2209800" cy="12700"/>
                <wp:effectExtent l="0" t="0" r="0" b="0"/>
                <wp:wrapTopAndBottom distT="0" distB="0"/>
                <wp:docPr id="8" name="Rectangle 8"/>
                <wp:cNvGraphicFramePr/>
                <a:graphic xmlns:a="http://schemas.openxmlformats.org/drawingml/2006/main">
                  <a:graphicData uri="http://schemas.microsoft.com/office/word/2010/wordprocessingShape">
                    <wps:wsp>
                      <wps:cNvSpPr/>
                      <wps:spPr>
                        <a:xfrm>
                          <a:off x="4241100" y="3779683"/>
                          <a:ext cx="2209800" cy="635"/>
                        </a:xfrm>
                        <a:prstGeom prst="rect">
                          <a:avLst/>
                        </a:prstGeom>
                        <a:solidFill>
                          <a:srgbClr val="FFFFFF"/>
                        </a:solidFill>
                        <a:ln>
                          <a:noFill/>
                        </a:ln>
                      </wps:spPr>
                      <wps:txbx>
                        <w:txbxContent>
                          <w:p w:rsidR="00B97004" w:rsidRDefault="00B97004">
                            <w:pPr>
                              <w:spacing w:after="200" w:line="240" w:lineRule="auto"/>
                              <w:ind w:firstLine="1440"/>
                              <w:textDirection w:val="btLr"/>
                            </w:pPr>
                            <w:r>
                              <w:rPr>
                                <w:i/>
                                <w:color w:val="44546A"/>
                                <w:sz w:val="18"/>
                              </w:rPr>
                              <w:t>Gambar 2.5 Logo Indihome</w:t>
                            </w:r>
                          </w:p>
                        </w:txbxContent>
                      </wps:txbx>
                      <wps:bodyPr spcFirstLastPara="1" wrap="square" lIns="0" tIns="0" rIns="0" bIns="0" anchor="t" anchorCtr="0">
                        <a:noAutofit/>
                      </wps:bodyPr>
                    </wps:wsp>
                  </a:graphicData>
                </a:graphic>
              </wp:anchor>
            </w:drawing>
          </mc:Choice>
          <mc:Fallback>
            <w:pict>
              <v:rect id="Rectangle 8" o:spid="_x0000_s1039" style="position:absolute;left:0;text-align:left;margin-left:80pt;margin-top:112pt;width:174pt;height: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9yi2wEAAJ0DAAAOAAAAZHJzL2Uyb0RvYy54bWysU8GO2yAQvVfqPyDujR1nm81acVbVrlJV&#10;WrVRd/sBGIONhIEOJHb+vgN2Nm33VtUHPAPPj3lvxtv7sdfkJMArayq6XOSUCMNto0xb0R8v+w8b&#10;SnxgpmHaGlHRs/D0fvf+3XZwpShsZ3UjgCCJ8eXgKtqF4Mos87wTPfML64TBQ2mhZwFTaLMG2IDs&#10;vc6KPF9ng4XGgeXCe9x9nA7pLvFLKXj4JqUXgeiKYm0hrZDWOq7ZbsvKFpjrFJ/LYP9QRc+UwUtf&#10;qR5ZYOQI6g1VrzhYb2VYcNtnVkrFRdKAapb5X2qeO+ZE0oLmePdqk/9/tPzr6QBENRXFRhnWY4u+&#10;o2nMtFqQTbRncL5E1LM7wJx5DKPWUUIf36iCjBW9KW6WyxxNPld0dXt7t96sJnvFGAhHQFHkd5sI&#10;4IhYrz7G0+xK48CHz8L2JAYVBSwjWcpOTz5M0Ask3uqtVs1eaZ0SaOsHDeTEsM/79Mzsf8C0iWBj&#10;42cTY9zJosRJVIzCWI/JkVRg3Kltc0aXvON7hbU9MR8ODHBOlpQMODsV9T+PDAQl+ovB5sRBuwRw&#10;CepLwAzvLI5goGQKH0IayKm0T8dgpUp6r1fPNeIMJMfmeY1D9nueUNe/avcLAAD//wMAUEsDBBQA&#10;BgAIAAAAIQA3au0T2gAAAAsBAAAPAAAAZHJzL2Rvd25yZXYueG1sTE/LTsMwELwj8Q/WInGjdiOI&#10;qhCnQjzUMwHEdRsvccCPKHbawNezPcFtZmc0O1NvF+/EgaY0xKBhvVIgKHTRDKHX8PrydLUBkTIG&#10;gy4G0vBNCbbN+VmNlYnH8EyHNveCQ0KqUIPNeaykTJ0lj2kVRwqsfcTJY2Y69dJMeORw72ShVCk9&#10;DoE/WBzp3lL31c5ew2798Dh+yp8Wdy7T/GaXzr0vWl9eLHe3IDIt+c8Mp/pcHRrutI9zMEk45qXi&#10;LVlDUVwzYMeN2jDYny6lAtnU8v+G5hcAAP//AwBQSwECLQAUAAYACAAAACEAtoM4kv4AAADhAQAA&#10;EwAAAAAAAAAAAAAAAAAAAAAAW0NvbnRlbnRfVHlwZXNdLnhtbFBLAQItABQABgAIAAAAIQA4/SH/&#10;1gAAAJQBAAALAAAAAAAAAAAAAAAAAC8BAABfcmVscy8ucmVsc1BLAQItABQABgAIAAAAIQA7T9yi&#10;2wEAAJ0DAAAOAAAAAAAAAAAAAAAAAC4CAABkcnMvZTJvRG9jLnhtbFBLAQItABQABgAIAAAAIQA3&#10;au0T2gAAAAsBAAAPAAAAAAAAAAAAAAAAADUEAABkcnMvZG93bnJldi54bWxQSwUGAAAAAAQABADz&#10;AAAAPAUAAAAA&#10;" stroked="f">
                <v:textbox inset="0,0,0,0">
                  <w:txbxContent>
                    <w:p w:rsidR="00B97004" w:rsidRDefault="00B97004">
                      <w:pPr>
                        <w:spacing w:after="200" w:line="240" w:lineRule="auto"/>
                        <w:ind w:firstLine="1440"/>
                        <w:textDirection w:val="btLr"/>
                      </w:pPr>
                      <w:r>
                        <w:rPr>
                          <w:i/>
                          <w:color w:val="44546A"/>
                          <w:sz w:val="18"/>
                        </w:rPr>
                        <w:t>Gambar 2.5 Logo Indihome</w:t>
                      </w:r>
                    </w:p>
                  </w:txbxContent>
                </v:textbox>
                <w10:wrap type="topAndBottom"/>
              </v:rect>
            </w:pict>
          </mc:Fallback>
        </mc:AlternateContent>
      </w:r>
    </w:p>
    <w:p w:rsidR="00D80DAC" w:rsidRDefault="00E25D0A">
      <w:r>
        <w:t xml:space="preserve">Merupakan layanan </w:t>
      </w:r>
      <w:r w:rsidRPr="00A16BB9">
        <w:rPr>
          <w:i/>
        </w:rPr>
        <w:t>Triple Play</w:t>
      </w:r>
      <w:r>
        <w:t xml:space="preserve"> yang terdiri dari telepon rumah </w:t>
      </w:r>
      <w:r w:rsidRPr="00A16BB9">
        <w:rPr>
          <w:i/>
        </w:rPr>
        <w:t>Internet on Fiber</w:t>
      </w:r>
      <w:r>
        <w:t xml:space="preserve"> atau </w:t>
      </w:r>
      <w:r w:rsidRPr="00A16BB9">
        <w:rPr>
          <w:i/>
        </w:rPr>
        <w:t>High Speed Internet</w:t>
      </w:r>
      <w:r>
        <w:t xml:space="preserve"> dan </w:t>
      </w:r>
      <w:r w:rsidRPr="00A16BB9">
        <w:rPr>
          <w:i/>
        </w:rPr>
        <w:t>Usee T Cable</w:t>
      </w:r>
      <w:r>
        <w:t xml:space="preserve"> beserta beberapa fitur tambahan seperti </w:t>
      </w:r>
      <w:r w:rsidRPr="00A16BB9">
        <w:rPr>
          <w:i/>
        </w:rPr>
        <w:t>IndiHome View, Melon and Trend Micro Internet Security</w:t>
      </w:r>
      <w:r>
        <w:t>.</w:t>
      </w:r>
    </w:p>
    <w:p w:rsidR="00D80DAC" w:rsidRDefault="00E25D0A">
      <w:pPr>
        <w:numPr>
          <w:ilvl w:val="0"/>
          <w:numId w:val="18"/>
        </w:numPr>
        <w:pBdr>
          <w:top w:val="nil"/>
          <w:left w:val="nil"/>
          <w:bottom w:val="nil"/>
          <w:right w:val="nil"/>
          <w:between w:val="nil"/>
        </w:pBdr>
      </w:pPr>
      <w:r>
        <w:rPr>
          <w:color w:val="000000"/>
        </w:rPr>
        <w:t>Telepon rumah.</w:t>
      </w:r>
    </w:p>
    <w:p w:rsidR="00D80DAC" w:rsidRDefault="00E25D0A">
      <w:pPr>
        <w:numPr>
          <w:ilvl w:val="0"/>
          <w:numId w:val="18"/>
        </w:numPr>
        <w:pBdr>
          <w:top w:val="nil"/>
          <w:left w:val="nil"/>
          <w:bottom w:val="nil"/>
          <w:right w:val="nil"/>
          <w:between w:val="nil"/>
        </w:pBdr>
      </w:pPr>
      <w:r w:rsidRPr="00A16BB9">
        <w:rPr>
          <w:i/>
          <w:color w:val="000000"/>
        </w:rPr>
        <w:t>Flexi</w:t>
      </w:r>
      <w:r>
        <w:rPr>
          <w:color w:val="000000"/>
        </w:rPr>
        <w:t xml:space="preserve"> layanan data dan internet, layanan telepon.</w:t>
      </w:r>
    </w:p>
    <w:p w:rsidR="00D80DAC" w:rsidRDefault="00E25D0A">
      <w:pPr>
        <w:numPr>
          <w:ilvl w:val="0"/>
          <w:numId w:val="18"/>
        </w:numPr>
        <w:pBdr>
          <w:top w:val="nil"/>
          <w:left w:val="nil"/>
          <w:bottom w:val="nil"/>
          <w:right w:val="nil"/>
          <w:between w:val="nil"/>
        </w:pBdr>
      </w:pPr>
      <w:r w:rsidRPr="00A16BB9">
        <w:rPr>
          <w:i/>
          <w:color w:val="000000"/>
        </w:rPr>
        <w:t>TelkomNet</w:t>
      </w:r>
      <w:r>
        <w:rPr>
          <w:color w:val="000000"/>
        </w:rPr>
        <w:t xml:space="preserve"> Instan layanan akses </w:t>
      </w:r>
      <w:r w:rsidRPr="00A16BB9">
        <w:rPr>
          <w:i/>
          <w:color w:val="000000"/>
        </w:rPr>
        <w:t>internet dial up</w:t>
      </w:r>
      <w:r>
        <w:rPr>
          <w:color w:val="000000"/>
        </w:rPr>
        <w:t>.</w:t>
      </w:r>
    </w:p>
    <w:p w:rsidR="00D80DAC" w:rsidRPr="00A16BB9" w:rsidRDefault="00E25D0A">
      <w:pPr>
        <w:numPr>
          <w:ilvl w:val="0"/>
          <w:numId w:val="18"/>
        </w:numPr>
        <w:pBdr>
          <w:top w:val="nil"/>
          <w:left w:val="nil"/>
          <w:bottom w:val="nil"/>
          <w:right w:val="nil"/>
          <w:between w:val="nil"/>
        </w:pBdr>
        <w:rPr>
          <w:i/>
        </w:rPr>
      </w:pPr>
      <w:r w:rsidRPr="00A16BB9">
        <w:rPr>
          <w:i/>
          <w:color w:val="000000"/>
        </w:rPr>
        <w:t>TelkomNet Asinet.</w:t>
      </w:r>
    </w:p>
    <w:p w:rsidR="00D80DAC" w:rsidRDefault="00E25D0A">
      <w:pPr>
        <w:pBdr>
          <w:top w:val="nil"/>
          <w:left w:val="nil"/>
          <w:bottom w:val="nil"/>
          <w:right w:val="nil"/>
          <w:between w:val="nil"/>
        </w:pBdr>
        <w:rPr>
          <w:color w:val="000000"/>
        </w:rPr>
      </w:pPr>
      <w:r>
        <w:rPr>
          <w:color w:val="000000"/>
        </w:rPr>
        <w:t xml:space="preserve">Merupakan layanan akses </w:t>
      </w:r>
      <w:r w:rsidR="00A16BB9">
        <w:rPr>
          <w:color w:val="000000"/>
        </w:rPr>
        <w:t>internet berlangganan dengan fok</w:t>
      </w:r>
      <w:r>
        <w:rPr>
          <w:color w:val="000000"/>
        </w:rPr>
        <w:t>us perusahaan.</w:t>
      </w:r>
    </w:p>
    <w:p w:rsidR="00D80DAC" w:rsidRPr="00A16BB9" w:rsidRDefault="00E25D0A">
      <w:pPr>
        <w:numPr>
          <w:ilvl w:val="0"/>
          <w:numId w:val="19"/>
        </w:numPr>
        <w:pBdr>
          <w:top w:val="nil"/>
          <w:left w:val="nil"/>
          <w:bottom w:val="nil"/>
          <w:right w:val="nil"/>
          <w:between w:val="nil"/>
        </w:pBdr>
        <w:rPr>
          <w:i/>
        </w:rPr>
      </w:pPr>
      <w:r w:rsidRPr="00A16BB9">
        <w:rPr>
          <w:i/>
          <w:color w:val="000000"/>
        </w:rPr>
        <w:t>E-Business (i-deal, i-manage, i-Xchange, Telkom Web kiostron, Telkom Web Plaztron.)</w:t>
      </w:r>
    </w:p>
    <w:p w:rsidR="00D80DAC" w:rsidRPr="00A16BB9" w:rsidRDefault="00E25D0A">
      <w:pPr>
        <w:numPr>
          <w:ilvl w:val="0"/>
          <w:numId w:val="19"/>
        </w:numPr>
        <w:pBdr>
          <w:top w:val="nil"/>
          <w:left w:val="nil"/>
          <w:bottom w:val="nil"/>
          <w:right w:val="nil"/>
          <w:between w:val="nil"/>
        </w:pBdr>
        <w:rPr>
          <w:i/>
        </w:rPr>
      </w:pPr>
      <w:r w:rsidRPr="00A16BB9">
        <w:rPr>
          <w:i/>
          <w:color w:val="000000"/>
        </w:rPr>
        <w:t>Solusi Enterprise</w:t>
      </w:r>
    </w:p>
    <w:p w:rsidR="00D80DAC" w:rsidRPr="00A16BB9" w:rsidRDefault="00E25D0A">
      <w:pPr>
        <w:numPr>
          <w:ilvl w:val="0"/>
          <w:numId w:val="19"/>
        </w:numPr>
        <w:pBdr>
          <w:top w:val="nil"/>
          <w:left w:val="nil"/>
          <w:bottom w:val="nil"/>
          <w:right w:val="nil"/>
          <w:between w:val="nil"/>
        </w:pBdr>
        <w:rPr>
          <w:i/>
        </w:rPr>
      </w:pPr>
      <w:r w:rsidRPr="00A16BB9">
        <w:rPr>
          <w:i/>
          <w:color w:val="000000"/>
        </w:rPr>
        <w:t>TELKOMink DINAccess</w:t>
      </w:r>
    </w:p>
    <w:p w:rsidR="00D80DAC" w:rsidRPr="00A16BB9" w:rsidRDefault="00E25D0A">
      <w:pPr>
        <w:numPr>
          <w:ilvl w:val="0"/>
          <w:numId w:val="19"/>
        </w:numPr>
        <w:pBdr>
          <w:top w:val="nil"/>
          <w:left w:val="nil"/>
          <w:bottom w:val="nil"/>
          <w:right w:val="nil"/>
          <w:between w:val="nil"/>
        </w:pBdr>
        <w:rPr>
          <w:i/>
        </w:rPr>
      </w:pPr>
      <w:r w:rsidRPr="00A16BB9">
        <w:rPr>
          <w:i/>
          <w:color w:val="000000"/>
        </w:rPr>
        <w:t>TELKOMLink VPN IP</w:t>
      </w:r>
    </w:p>
    <w:p w:rsidR="00D80DAC" w:rsidRPr="00A16BB9" w:rsidRDefault="00E25D0A">
      <w:pPr>
        <w:numPr>
          <w:ilvl w:val="0"/>
          <w:numId w:val="19"/>
        </w:numPr>
        <w:pBdr>
          <w:top w:val="nil"/>
          <w:left w:val="nil"/>
          <w:bottom w:val="nil"/>
          <w:right w:val="nil"/>
          <w:between w:val="nil"/>
        </w:pBdr>
        <w:rPr>
          <w:i/>
        </w:rPr>
      </w:pPr>
      <w:r w:rsidRPr="00A16BB9">
        <w:rPr>
          <w:i/>
          <w:color w:val="000000"/>
        </w:rPr>
        <w:t>TELKOMNet WHoleSale (VPN Dial) TELKOMNet.</w:t>
      </w:r>
    </w:p>
    <w:p w:rsidR="00D80DAC" w:rsidRPr="00A16BB9" w:rsidRDefault="00E25D0A">
      <w:pPr>
        <w:numPr>
          <w:ilvl w:val="0"/>
          <w:numId w:val="19"/>
        </w:numPr>
        <w:pBdr>
          <w:top w:val="nil"/>
          <w:left w:val="nil"/>
          <w:bottom w:val="nil"/>
          <w:right w:val="nil"/>
          <w:between w:val="nil"/>
        </w:pBdr>
        <w:rPr>
          <w:i/>
        </w:rPr>
      </w:pPr>
      <w:r w:rsidRPr="00A16BB9">
        <w:rPr>
          <w:i/>
          <w:color w:val="000000"/>
        </w:rPr>
        <w:t>TELKOMISDN</w:t>
      </w:r>
    </w:p>
    <w:p w:rsidR="00D80DAC" w:rsidRDefault="00E25D0A">
      <w:pPr>
        <w:pBdr>
          <w:top w:val="nil"/>
          <w:left w:val="nil"/>
          <w:bottom w:val="nil"/>
          <w:right w:val="nil"/>
          <w:between w:val="nil"/>
        </w:pBdr>
        <w:rPr>
          <w:color w:val="000000"/>
        </w:rPr>
      </w:pPr>
      <w:r>
        <w:rPr>
          <w:color w:val="000000"/>
        </w:rPr>
        <w:t xml:space="preserve">Merupakan jaringan </w:t>
      </w:r>
      <w:r w:rsidRPr="00A16BB9">
        <w:rPr>
          <w:i/>
          <w:color w:val="000000"/>
        </w:rPr>
        <w:t>digital</w:t>
      </w:r>
      <w:r>
        <w:rPr>
          <w:color w:val="000000"/>
        </w:rPr>
        <w:t xml:space="preserve"> yang menyediakan layanan telekomunikasi multimedia sebagai bentuk pengembangan dari system telepon yang telah terintegrasi. </w:t>
      </w:r>
      <w:r w:rsidRPr="00A16BB9">
        <w:rPr>
          <w:i/>
          <w:color w:val="000000"/>
        </w:rPr>
        <w:t>E-Health</w:t>
      </w:r>
      <w:r>
        <w:rPr>
          <w:color w:val="000000"/>
        </w:rPr>
        <w:t xml:space="preserve"> merupakan layanan solusi untuk entitas Kesehatan meliputi </w:t>
      </w:r>
      <w:r w:rsidRPr="00A16BB9">
        <w:rPr>
          <w:i/>
          <w:color w:val="000000"/>
        </w:rPr>
        <w:t>E-Puskesmas, E-Pharmacy, HIE (Helth Information Exchange)</w:t>
      </w:r>
      <w:r>
        <w:rPr>
          <w:color w:val="000000"/>
        </w:rPr>
        <w:t>.</w:t>
      </w:r>
    </w:p>
    <w:p w:rsidR="00D80DAC" w:rsidRDefault="00E25D0A">
      <w:pPr>
        <w:numPr>
          <w:ilvl w:val="0"/>
          <w:numId w:val="12"/>
        </w:numPr>
        <w:pBdr>
          <w:top w:val="nil"/>
          <w:left w:val="nil"/>
          <w:bottom w:val="nil"/>
          <w:right w:val="nil"/>
          <w:between w:val="nil"/>
        </w:pBdr>
      </w:pPr>
      <w:r>
        <w:rPr>
          <w:color w:val="000000"/>
        </w:rPr>
        <w:t>Satelit</w:t>
      </w:r>
    </w:p>
    <w:p w:rsidR="00D80DAC" w:rsidRDefault="00E25D0A">
      <w:pPr>
        <w:numPr>
          <w:ilvl w:val="0"/>
          <w:numId w:val="20"/>
        </w:numPr>
        <w:pBdr>
          <w:top w:val="nil"/>
          <w:left w:val="nil"/>
          <w:bottom w:val="nil"/>
          <w:right w:val="nil"/>
          <w:between w:val="nil"/>
        </w:pBdr>
      </w:pPr>
      <w:r>
        <w:rPr>
          <w:color w:val="000000"/>
        </w:rPr>
        <w:t>TELKOM Satelit (Sewa Transponder)</w:t>
      </w:r>
    </w:p>
    <w:p w:rsidR="00D80DAC" w:rsidRDefault="00E25D0A">
      <w:pPr>
        <w:numPr>
          <w:ilvl w:val="0"/>
          <w:numId w:val="20"/>
        </w:numPr>
        <w:pBdr>
          <w:top w:val="nil"/>
          <w:left w:val="nil"/>
          <w:bottom w:val="nil"/>
          <w:right w:val="nil"/>
          <w:between w:val="nil"/>
        </w:pBdr>
      </w:pPr>
      <w:r>
        <w:rPr>
          <w:color w:val="000000"/>
        </w:rPr>
        <w:t>TELKOMVSAT</w:t>
      </w:r>
    </w:p>
    <w:p w:rsidR="00D80DAC" w:rsidRDefault="00E25D0A">
      <w:pPr>
        <w:numPr>
          <w:ilvl w:val="0"/>
          <w:numId w:val="13"/>
        </w:numPr>
        <w:pBdr>
          <w:top w:val="nil"/>
          <w:left w:val="nil"/>
          <w:bottom w:val="nil"/>
          <w:right w:val="nil"/>
          <w:between w:val="nil"/>
        </w:pBdr>
      </w:pPr>
      <w:r>
        <w:rPr>
          <w:color w:val="000000"/>
        </w:rPr>
        <w:t>Televisi berlangganan berbasis protocol internet.</w:t>
      </w:r>
    </w:p>
    <w:p w:rsidR="00D80DAC" w:rsidRDefault="00E25D0A">
      <w:pPr>
        <w:numPr>
          <w:ilvl w:val="0"/>
          <w:numId w:val="13"/>
        </w:numPr>
        <w:pBdr>
          <w:top w:val="nil"/>
          <w:left w:val="nil"/>
          <w:bottom w:val="nil"/>
          <w:right w:val="nil"/>
          <w:between w:val="nil"/>
        </w:pBdr>
      </w:pPr>
      <w:r w:rsidRPr="00A16BB9">
        <w:rPr>
          <w:i/>
          <w:color w:val="000000"/>
        </w:rPr>
        <w:t>Groovia TV</w:t>
      </w:r>
      <w:r>
        <w:rPr>
          <w:color w:val="000000"/>
        </w:rPr>
        <w:t xml:space="preserve"> merupakan televisi protocol internet pertama di Indonesia. Kualitas resolusi </w:t>
      </w:r>
      <w:r w:rsidRPr="00A16BB9">
        <w:rPr>
          <w:i/>
          <w:color w:val="000000"/>
        </w:rPr>
        <w:t>Croovia TV</w:t>
      </w:r>
      <w:r>
        <w:rPr>
          <w:color w:val="000000"/>
        </w:rPr>
        <w:t xml:space="preserve"> lebih bagus disbanding dengan hasil video dari </w:t>
      </w:r>
      <w:r w:rsidRPr="00A16BB9">
        <w:rPr>
          <w:i/>
          <w:color w:val="000000"/>
        </w:rPr>
        <w:t>TV konversional</w:t>
      </w:r>
      <w:r>
        <w:rPr>
          <w:color w:val="000000"/>
        </w:rPr>
        <w:t>.</w:t>
      </w:r>
      <w:r>
        <w:rPr>
          <w:noProof/>
          <w:lang w:val="en-US"/>
        </w:rPr>
        <w:drawing>
          <wp:anchor distT="0" distB="0" distL="114300" distR="114300" simplePos="0" relativeHeight="251667456" behindDoc="0" locked="0" layoutInCell="1" hidden="0" allowOverlap="1" wp14:anchorId="71EF851B" wp14:editId="0CD25BAA">
            <wp:simplePos x="0" y="0"/>
            <wp:positionH relativeFrom="column">
              <wp:posOffset>1407795</wp:posOffset>
            </wp:positionH>
            <wp:positionV relativeFrom="paragraph">
              <wp:posOffset>869950</wp:posOffset>
            </wp:positionV>
            <wp:extent cx="3194050" cy="1552575"/>
            <wp:effectExtent l="0" t="0" r="0" b="0"/>
            <wp:wrapSquare wrapText="bothSides" distT="0" distB="0" distL="114300" distR="114300"/>
            <wp:docPr id="21" name="image7.png" descr="Groovia TV - Wikiwand"/>
            <wp:cNvGraphicFramePr/>
            <a:graphic xmlns:a="http://schemas.openxmlformats.org/drawingml/2006/main">
              <a:graphicData uri="http://schemas.openxmlformats.org/drawingml/2006/picture">
                <pic:pic xmlns:pic="http://schemas.openxmlformats.org/drawingml/2006/picture">
                  <pic:nvPicPr>
                    <pic:cNvPr id="0" name="image7.png" descr="Groovia TV - Wikiwand"/>
                    <pic:cNvPicPr preferRelativeResize="0"/>
                  </pic:nvPicPr>
                  <pic:blipFill>
                    <a:blip r:embed="rId27"/>
                    <a:srcRect/>
                    <a:stretch>
                      <a:fillRect/>
                    </a:stretch>
                  </pic:blipFill>
                  <pic:spPr>
                    <a:xfrm>
                      <a:off x="0" y="0"/>
                      <a:ext cx="3194050" cy="1552575"/>
                    </a:xfrm>
                    <a:prstGeom prst="rect">
                      <a:avLst/>
                    </a:prstGeom>
                    <a:ln/>
                  </pic:spPr>
                </pic:pic>
              </a:graphicData>
            </a:graphic>
          </wp:anchor>
        </w:drawing>
      </w:r>
    </w:p>
    <w:p w:rsidR="00D80DAC" w:rsidRDefault="00D80DAC">
      <w:pPr>
        <w:pBdr>
          <w:top w:val="nil"/>
          <w:left w:val="nil"/>
          <w:bottom w:val="nil"/>
          <w:right w:val="nil"/>
          <w:between w:val="nil"/>
        </w:pBdr>
        <w:rPr>
          <w:color w:val="000000"/>
        </w:rPr>
      </w:pPr>
    </w:p>
    <w:p w:rsidR="00D80DAC" w:rsidRDefault="00D80DAC">
      <w:pPr>
        <w:pBdr>
          <w:top w:val="nil"/>
          <w:left w:val="nil"/>
          <w:bottom w:val="nil"/>
          <w:right w:val="nil"/>
          <w:between w:val="nil"/>
        </w:pBdr>
        <w:rPr>
          <w:color w:val="000000"/>
        </w:rPr>
      </w:pPr>
    </w:p>
    <w:p w:rsidR="00D80DAC" w:rsidRDefault="00D80DAC">
      <w:pPr>
        <w:pBdr>
          <w:top w:val="nil"/>
          <w:left w:val="nil"/>
          <w:bottom w:val="nil"/>
          <w:right w:val="nil"/>
          <w:between w:val="nil"/>
        </w:pBdr>
        <w:rPr>
          <w:color w:val="000000"/>
        </w:rPr>
      </w:pPr>
    </w:p>
    <w:p w:rsidR="00D80DAC" w:rsidRDefault="00D80DAC">
      <w:pPr>
        <w:pBdr>
          <w:top w:val="nil"/>
          <w:left w:val="nil"/>
          <w:bottom w:val="nil"/>
          <w:right w:val="nil"/>
          <w:between w:val="nil"/>
        </w:pBdr>
        <w:rPr>
          <w:color w:val="000000"/>
        </w:rPr>
      </w:pPr>
    </w:p>
    <w:p w:rsidR="00D80DAC" w:rsidRDefault="00D80DAC">
      <w:pPr>
        <w:pBdr>
          <w:top w:val="nil"/>
          <w:left w:val="nil"/>
          <w:bottom w:val="nil"/>
          <w:right w:val="nil"/>
          <w:between w:val="nil"/>
        </w:pBdr>
        <w:rPr>
          <w:color w:val="000000"/>
        </w:rPr>
      </w:pPr>
    </w:p>
    <w:p w:rsidR="00D80DAC" w:rsidRDefault="00D80DAC">
      <w:pPr>
        <w:pBdr>
          <w:top w:val="nil"/>
          <w:left w:val="nil"/>
          <w:bottom w:val="nil"/>
          <w:right w:val="nil"/>
          <w:between w:val="nil"/>
        </w:pBdr>
        <w:rPr>
          <w:color w:val="000000"/>
        </w:rPr>
      </w:pPr>
    </w:p>
    <w:p w:rsidR="00D80DAC" w:rsidRDefault="00E25D0A">
      <w:pPr>
        <w:pBdr>
          <w:top w:val="nil"/>
          <w:left w:val="nil"/>
          <w:bottom w:val="nil"/>
          <w:right w:val="nil"/>
          <w:between w:val="nil"/>
        </w:pBdr>
        <w:rPr>
          <w:color w:val="000000"/>
        </w:rPr>
      </w:pPr>
      <w:r>
        <w:rPr>
          <w:noProof/>
          <w:lang w:val="en-US"/>
        </w:rPr>
        <mc:AlternateContent>
          <mc:Choice Requires="wps">
            <w:drawing>
              <wp:anchor distT="0" distB="0" distL="114300" distR="114300" simplePos="0" relativeHeight="251668480" behindDoc="0" locked="0" layoutInCell="1" hidden="0" allowOverlap="1" wp14:anchorId="7D135029" wp14:editId="68F73911">
                <wp:simplePos x="0" y="0"/>
                <wp:positionH relativeFrom="column">
                  <wp:posOffset>1600200</wp:posOffset>
                </wp:positionH>
                <wp:positionV relativeFrom="paragraph">
                  <wp:posOffset>165100</wp:posOffset>
                </wp:positionV>
                <wp:extent cx="2431754" cy="12700"/>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4130123" y="3779683"/>
                          <a:ext cx="2431754" cy="635"/>
                        </a:xfrm>
                        <a:prstGeom prst="rect">
                          <a:avLst/>
                        </a:prstGeom>
                        <a:solidFill>
                          <a:srgbClr val="FFFFFF"/>
                        </a:solidFill>
                        <a:ln>
                          <a:noFill/>
                        </a:ln>
                      </wps:spPr>
                      <wps:txbx>
                        <w:txbxContent>
                          <w:p w:rsidR="00B97004" w:rsidRDefault="00B97004">
                            <w:pPr>
                              <w:spacing w:after="200" w:line="240" w:lineRule="auto"/>
                              <w:ind w:firstLine="1440"/>
                              <w:textDirection w:val="btLr"/>
                            </w:pPr>
                            <w:r>
                              <w:rPr>
                                <w:i/>
                                <w:color w:val="44546A"/>
                                <w:sz w:val="20"/>
                              </w:rPr>
                              <w:t>Gambar 2.5 Groovia TV</w:t>
                            </w:r>
                          </w:p>
                        </w:txbxContent>
                      </wps:txbx>
                      <wps:bodyPr spcFirstLastPara="1" wrap="square" lIns="0" tIns="0" rIns="0" bIns="0" anchor="t" anchorCtr="0">
                        <a:noAutofit/>
                      </wps:bodyPr>
                    </wps:wsp>
                  </a:graphicData>
                </a:graphic>
              </wp:anchor>
            </w:drawing>
          </mc:Choice>
          <mc:Fallback>
            <w:pict>
              <v:rect id="Rectangle 10" o:spid="_x0000_s1040" style="position:absolute;left:0;text-align:left;margin-left:126pt;margin-top:13pt;width:191.5pt;height: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LQ3gEAAJ8DAAAOAAAAZHJzL2Uyb0RvYy54bWysU9uOmzAQfa/Uf7D83gAhm2xRyKraVapK&#10;qzbqth9gjAFLvnXsBPL3HZtk08tbVR7MzHg4nnN82D5MWpGTAC+tqWmxyCkRhttWmr6m37/t391T&#10;4gMzLVPWiJqehacPu7dvtqOrxNIOVrUCCIIYX42upkMIrsoyzwehmV9YJwxudhY0C5hCn7XARkTX&#10;Klvm+TobLbQOLBfeY/Vp3qS7hN91gocvXedFIKqmOFtIK6S1iWu227KqB+YGyS9jsH+YQjNp8NBX&#10;qCcWGDmC/AtKSw7W2y4suNWZ7TrJReKAbIr8DzYvA3MicUFxvHuVyf8/WP75dAAiW7w7lMcwjXf0&#10;FVVjpleCYA0FGp2vsO/FHeCSeQwj26kDHd/Ig0w1XRVlXixLSs41LTeb9+v7chZYTIFwbFiuymJz&#10;t6KEY8e6vIu72Q3GgQ8fhdUkBjUFnCOJyk7PPsyt15Z4qrdKtnupVEqgbx4VkBPDm96n54L+W5sy&#10;sdnY+NmMGCtZpDiTilGYmilpso4QsdLY9ow6ecf3Emd7Zj4cGKBTCkpGdE9N/Y8jA0GJ+mTweqLV&#10;rgFcg+YaMMMHiyYMlMzhY0iWnEf7cAy2k4nv7ejLjOiCpNjFsdFmv+ap6/Zf7X4CAAD//wMAUEsD&#10;BBQABgAIAAAAIQB2r7aE2gAAAAkBAAAPAAAAZHJzL2Rvd25yZXYueG1sTE9NT8MwDL0j8R8iI3Fj&#10;6YpWTaXphPjQzhQQ16wxTSFxqibdAr8ec4KTn+2n99HssnfiiHMcAylYrwoQSH0wIw0KXp4fr7Yg&#10;YtJktAuECr4wwq49P2t0bcKJnvDYpUGwCMVaK7ApTbWUsbfodVyFCYl/72H2OvE6D9LM+sTi3smy&#10;KCrp9UjsYPWEdxb7z27xCvbr+4fpQ353eu8SLq829+4tK3V5kW9vQCTM6Y8Mv/E5OrSc6RAWMlE4&#10;BeWm5C6JQcWTCdX1hsGBD9sCZNvI/w3aHwAAAP//AwBQSwECLQAUAAYACAAAACEAtoM4kv4AAADh&#10;AQAAEwAAAAAAAAAAAAAAAAAAAAAAW0NvbnRlbnRfVHlwZXNdLnhtbFBLAQItABQABgAIAAAAIQA4&#10;/SH/1gAAAJQBAAALAAAAAAAAAAAAAAAAAC8BAABfcmVscy8ucmVsc1BLAQItABQABgAIAAAAIQDf&#10;fnLQ3gEAAJ8DAAAOAAAAAAAAAAAAAAAAAC4CAABkcnMvZTJvRG9jLnhtbFBLAQItABQABgAIAAAA&#10;IQB2r7aE2gAAAAkBAAAPAAAAAAAAAAAAAAAAADgEAABkcnMvZG93bnJldi54bWxQSwUGAAAAAAQA&#10;BADzAAAAPwUAAAAA&#10;" stroked="f">
                <v:textbox inset="0,0,0,0">
                  <w:txbxContent>
                    <w:p w:rsidR="00B97004" w:rsidRDefault="00B97004">
                      <w:pPr>
                        <w:spacing w:after="200" w:line="240" w:lineRule="auto"/>
                        <w:ind w:firstLine="1440"/>
                        <w:textDirection w:val="btLr"/>
                      </w:pPr>
                      <w:r>
                        <w:rPr>
                          <w:i/>
                          <w:color w:val="44546A"/>
                          <w:sz w:val="20"/>
                        </w:rPr>
                        <w:t>Gambar 2.5 Groovia TV</w:t>
                      </w:r>
                    </w:p>
                  </w:txbxContent>
                </v:textbox>
                <w10:wrap type="square"/>
              </v:rect>
            </w:pict>
          </mc:Fallback>
        </mc:AlternateContent>
      </w:r>
    </w:p>
    <w:p w:rsidR="00D80DAC" w:rsidRDefault="00E25D0A">
      <w:pPr>
        <w:numPr>
          <w:ilvl w:val="0"/>
          <w:numId w:val="13"/>
        </w:numPr>
        <w:pBdr>
          <w:top w:val="nil"/>
          <w:left w:val="nil"/>
          <w:bottom w:val="nil"/>
          <w:right w:val="nil"/>
          <w:between w:val="nil"/>
        </w:pBdr>
        <w:rPr>
          <w:color w:val="000000"/>
        </w:rPr>
      </w:pPr>
      <w:r w:rsidRPr="00A16BB9">
        <w:rPr>
          <w:i/>
          <w:color w:val="000000"/>
        </w:rPr>
        <w:t>UseeTV</w:t>
      </w:r>
      <w:r>
        <w:rPr>
          <w:color w:val="000000"/>
        </w:rPr>
        <w:t xml:space="preserve"> merupakan layanan </w:t>
      </w:r>
      <w:r w:rsidRPr="00A16BB9">
        <w:rPr>
          <w:i/>
          <w:color w:val="000000"/>
        </w:rPr>
        <w:t>Interactive TV</w:t>
      </w:r>
      <w:r>
        <w:rPr>
          <w:color w:val="000000"/>
        </w:rPr>
        <w:t xml:space="preserve"> dari Indihome yang pertama di Indonesia. Layanan TV berbayar (</w:t>
      </w:r>
      <w:r w:rsidRPr="00A16BB9">
        <w:rPr>
          <w:i/>
          <w:color w:val="000000"/>
        </w:rPr>
        <w:t>Pay TV</w:t>
      </w:r>
      <w:r>
        <w:rPr>
          <w:color w:val="000000"/>
        </w:rPr>
        <w:t xml:space="preserve">) yang memberikan pengalaman baru. </w:t>
      </w:r>
      <w:r w:rsidRPr="00A16BB9">
        <w:rPr>
          <w:i/>
          <w:color w:val="000000"/>
        </w:rPr>
        <w:t>UseeTV Cable</w:t>
      </w:r>
      <w:r>
        <w:rPr>
          <w:color w:val="000000"/>
        </w:rPr>
        <w:t xml:space="preserve"> juga memberikan berbagai macam fitu</w:t>
      </w:r>
      <w:r w:rsidR="00A16BB9">
        <w:rPr>
          <w:color w:val="000000"/>
        </w:rPr>
        <w:t xml:space="preserve">r yang </w:t>
      </w:r>
      <w:r>
        <w:rPr>
          <w:color w:val="000000"/>
        </w:rPr>
        <w:t xml:space="preserve">tidak ada di penyedia layanan kabel lainnya, seperti </w:t>
      </w:r>
      <w:r w:rsidRPr="00A16BB9">
        <w:rPr>
          <w:i/>
          <w:color w:val="000000"/>
        </w:rPr>
        <w:t>Pause &amp; Rewind</w:t>
      </w:r>
      <w:r>
        <w:rPr>
          <w:color w:val="000000"/>
        </w:rPr>
        <w:t xml:space="preserve"> </w:t>
      </w:r>
      <w:r w:rsidRPr="00A16BB9">
        <w:rPr>
          <w:i/>
          <w:color w:val="000000"/>
        </w:rPr>
        <w:t>TV, Video on Demand, Video Recorder</w:t>
      </w:r>
      <w:r>
        <w:rPr>
          <w:color w:val="000000"/>
        </w:rPr>
        <w:t xml:space="preserve"> dan lainnya. </w:t>
      </w:r>
      <w:r w:rsidRPr="00A16BB9">
        <w:rPr>
          <w:i/>
          <w:color w:val="000000"/>
        </w:rPr>
        <w:t>UseeTV Cable</w:t>
      </w:r>
      <w:r>
        <w:rPr>
          <w:color w:val="000000"/>
        </w:rPr>
        <w:t xml:space="preserve"> memiliki beragam </w:t>
      </w:r>
      <w:r w:rsidRPr="00A16BB9">
        <w:rPr>
          <w:i/>
          <w:color w:val="000000"/>
        </w:rPr>
        <w:t xml:space="preserve">Channel </w:t>
      </w:r>
      <w:r>
        <w:rPr>
          <w:color w:val="000000"/>
        </w:rPr>
        <w:t xml:space="preserve">pilihan. Saat ini, </w:t>
      </w:r>
      <w:r w:rsidRPr="00A16BB9">
        <w:rPr>
          <w:i/>
          <w:color w:val="000000"/>
        </w:rPr>
        <w:t>Channel</w:t>
      </w:r>
      <w:r>
        <w:rPr>
          <w:color w:val="000000"/>
        </w:rPr>
        <w:t xml:space="preserve"> yang ada sebanyak 101 </w:t>
      </w:r>
      <w:r w:rsidRPr="00A16BB9">
        <w:rPr>
          <w:i/>
          <w:color w:val="000000"/>
        </w:rPr>
        <w:t>Channel</w:t>
      </w:r>
      <w:r>
        <w:rPr>
          <w:color w:val="000000"/>
        </w:rPr>
        <w:t xml:space="preserve"> pilihan, terdiri dari 19 </w:t>
      </w:r>
      <w:r w:rsidRPr="00A16BB9">
        <w:rPr>
          <w:i/>
          <w:color w:val="000000"/>
        </w:rPr>
        <w:t>Channel TV</w:t>
      </w:r>
      <w:r>
        <w:rPr>
          <w:color w:val="000000"/>
        </w:rPr>
        <w:t xml:space="preserve"> Lokal dan 81 </w:t>
      </w:r>
      <w:r w:rsidRPr="00A16BB9">
        <w:rPr>
          <w:i/>
          <w:color w:val="000000"/>
        </w:rPr>
        <w:t>Channel TV</w:t>
      </w:r>
      <w:r>
        <w:rPr>
          <w:color w:val="000000"/>
        </w:rPr>
        <w:t xml:space="preserve"> </w:t>
      </w:r>
      <w:r w:rsidRPr="00A16BB9">
        <w:rPr>
          <w:i/>
          <w:color w:val="000000"/>
        </w:rPr>
        <w:t>Internasional. IndiHome Interactive TV</w:t>
      </w:r>
      <w:r>
        <w:rPr>
          <w:color w:val="000000"/>
        </w:rPr>
        <w:t xml:space="preserve">, layanan </w:t>
      </w:r>
      <w:r w:rsidRPr="00A16BB9">
        <w:rPr>
          <w:i/>
          <w:color w:val="000000"/>
        </w:rPr>
        <w:t>TV</w:t>
      </w:r>
      <w:r>
        <w:rPr>
          <w:color w:val="000000"/>
        </w:rPr>
        <w:t xml:space="preserve"> Kabel  yang seru dan lengkap.</w:t>
      </w:r>
      <w:r>
        <w:rPr>
          <w:noProof/>
          <w:lang w:val="en-US"/>
        </w:rPr>
        <w:drawing>
          <wp:anchor distT="0" distB="0" distL="114300" distR="114300" simplePos="0" relativeHeight="251669504" behindDoc="0" locked="0" layoutInCell="1" hidden="0" allowOverlap="1" wp14:anchorId="6F552AE6" wp14:editId="315B9EB6">
            <wp:simplePos x="0" y="0"/>
            <wp:positionH relativeFrom="column">
              <wp:posOffset>2324100</wp:posOffset>
            </wp:positionH>
            <wp:positionV relativeFrom="paragraph">
              <wp:posOffset>2133600</wp:posOffset>
            </wp:positionV>
            <wp:extent cx="1706694" cy="1706694"/>
            <wp:effectExtent l="0" t="0" r="0" b="0"/>
            <wp:wrapTopAndBottom distT="0" distB="0"/>
            <wp:docPr id="15" name="image18.png" descr="Daftar Channel UseeTV – CandraLab Studio"/>
            <wp:cNvGraphicFramePr/>
            <a:graphic xmlns:a="http://schemas.openxmlformats.org/drawingml/2006/main">
              <a:graphicData uri="http://schemas.openxmlformats.org/drawingml/2006/picture">
                <pic:pic xmlns:pic="http://schemas.openxmlformats.org/drawingml/2006/picture">
                  <pic:nvPicPr>
                    <pic:cNvPr id="0" name="image18.png" descr="Daftar Channel UseeTV – CandraLab Studio"/>
                    <pic:cNvPicPr preferRelativeResize="0"/>
                  </pic:nvPicPr>
                  <pic:blipFill>
                    <a:blip r:embed="rId28"/>
                    <a:srcRect/>
                    <a:stretch>
                      <a:fillRect/>
                    </a:stretch>
                  </pic:blipFill>
                  <pic:spPr>
                    <a:xfrm>
                      <a:off x="0" y="0"/>
                      <a:ext cx="1706694" cy="1706694"/>
                    </a:xfrm>
                    <a:prstGeom prst="rect">
                      <a:avLst/>
                    </a:prstGeom>
                    <a:ln/>
                  </pic:spPr>
                </pic:pic>
              </a:graphicData>
            </a:graphic>
          </wp:anchor>
        </w:drawing>
      </w:r>
      <w:r>
        <w:rPr>
          <w:noProof/>
          <w:lang w:val="en-US"/>
        </w:rPr>
        <mc:AlternateContent>
          <mc:Choice Requires="wps">
            <w:drawing>
              <wp:anchor distT="0" distB="0" distL="114300" distR="114300" simplePos="0" relativeHeight="251670528" behindDoc="0" locked="0" layoutInCell="1" hidden="0" allowOverlap="1" wp14:anchorId="22E467D6" wp14:editId="2F704DAB">
                <wp:simplePos x="0" y="0"/>
                <wp:positionH relativeFrom="column">
                  <wp:posOffset>1638300</wp:posOffset>
                </wp:positionH>
                <wp:positionV relativeFrom="paragraph">
                  <wp:posOffset>5143500</wp:posOffset>
                </wp:positionV>
                <wp:extent cx="2190115" cy="12700"/>
                <wp:effectExtent l="0" t="0" r="0" b="0"/>
                <wp:wrapTopAndBottom distT="0" distB="0"/>
                <wp:docPr id="11" name="Rectangle 11"/>
                <wp:cNvGraphicFramePr/>
                <a:graphic xmlns:a="http://schemas.openxmlformats.org/drawingml/2006/main">
                  <a:graphicData uri="http://schemas.microsoft.com/office/word/2010/wordprocessingShape">
                    <wps:wsp>
                      <wps:cNvSpPr/>
                      <wps:spPr>
                        <a:xfrm>
                          <a:off x="4250943" y="3779683"/>
                          <a:ext cx="2190115" cy="635"/>
                        </a:xfrm>
                        <a:prstGeom prst="rect">
                          <a:avLst/>
                        </a:prstGeom>
                        <a:solidFill>
                          <a:srgbClr val="FFFFFF"/>
                        </a:solidFill>
                        <a:ln>
                          <a:noFill/>
                        </a:ln>
                      </wps:spPr>
                      <wps:txbx>
                        <w:txbxContent>
                          <w:p w:rsidR="00B97004" w:rsidRDefault="00B97004">
                            <w:pPr>
                              <w:spacing w:after="200" w:line="240" w:lineRule="auto"/>
                              <w:ind w:firstLine="1440"/>
                              <w:textDirection w:val="btLr"/>
                            </w:pPr>
                            <w:r>
                              <w:rPr>
                                <w:i/>
                                <w:color w:val="44546A"/>
                                <w:sz w:val="22"/>
                              </w:rPr>
                              <w:t>Gambar 2.5 UseeTV</w:t>
                            </w:r>
                          </w:p>
                        </w:txbxContent>
                      </wps:txbx>
                      <wps:bodyPr spcFirstLastPara="1" wrap="square" lIns="0" tIns="0" rIns="0" bIns="0" anchor="t" anchorCtr="0">
                        <a:noAutofit/>
                      </wps:bodyPr>
                    </wps:wsp>
                  </a:graphicData>
                </a:graphic>
              </wp:anchor>
            </w:drawing>
          </mc:Choice>
          <mc:Fallback>
            <w:pict>
              <v:rect id="Rectangle 11" o:spid="_x0000_s1041" style="position:absolute;left:0;text-align:left;margin-left:129pt;margin-top:405pt;width:172.45pt;height: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5lb3wEAAJ8DAAAOAAAAZHJzL2Uyb0RvYy54bWysU8tu2zAQvBfoPxC815Ls2I4Fy0GRwEWB&#10;oDWS9gMoipII8NUlbcl/3yVlx33ciupA7S5Xw53haPswakVOAry0pqLFLKdEGG4babqKfv+2/3BP&#10;iQ/MNExZIyp6Fp4+7N6/2w6uFHPbW9UIIAhifDm4ivYhuDLLPO+FZn5mnTC42VrQLGAKXdYAGxBd&#10;q2ye56tssNA4sFx4j9WnaZPuEn7bCh6+tq0XgaiK4mwhrZDWOq7ZbsvKDpjrJb+Mwf5hCs2kwUPf&#10;oJ5YYOQI8i8oLTlYb9sw41Zntm0lF4kDsinyP9i89syJxAXF8e5NJv//YPmX0wGIbPDuCkoM03hH&#10;L6gaM50SBGso0OB8iX2v7gCXzGMY2Y4t6PhGHmSs6N18mW/uFpScK7pYrzer+8UksBgD4dgwLzZ5&#10;USwp4dixWizjbnaDceDDJ2E1iUFFAedIorLTsw9T67Ulnuqtks1eKpUS6OpHBeTE8Kb36bmg/9am&#10;TGw2Nn42IcZKFilOpGIUxnpMmqwjRKzUtjmjTt7xvcTZnpkPBwboFBRtQPdU1P84MhCUqM8Gryda&#10;7RrANaivATO8t2jCQMkUPoZkyWm0j8dgW5n43o6+zIguSIpdHBtt9mueum7/1e4nAAAA//8DAFBL&#10;AwQUAAYACAAAACEAW+AtQN0AAAALAQAADwAAAGRycy9kb3ducmV2LnhtbEyPS0/DMBCE70j8B2uR&#10;uFE7kahCiFMhHuqZAOK6jZc4rR9R7LSGX497gtvuzmj2m2aTrGFHmsPonYRiJYCR670a3SDh/e3l&#10;pgIWIjqFxjuS8E0BNu3lRYO18if3SscuDiyHuFCjBB3jVHMeek0Ww8pP5LL25WeLMa/zwNWMpxxu&#10;DS+FWHOLo8sfNE70qKk/dIuVsC2enqc9/+lwayItHzr15jNJeX2VHu6BRUrxzwxn/IwObWba+cWp&#10;wIyE8rbKXaKEqhB5yI61KO+A7c6XUgBvG/6/Q/sLAAD//wMAUEsBAi0AFAAGAAgAAAAhALaDOJL+&#10;AAAA4QEAABMAAAAAAAAAAAAAAAAAAAAAAFtDb250ZW50X1R5cGVzXS54bWxQSwECLQAUAAYACAAA&#10;ACEAOP0h/9YAAACUAQAACwAAAAAAAAAAAAAAAAAvAQAAX3JlbHMvLnJlbHNQSwECLQAUAAYACAAA&#10;ACEA51+ZW98BAACfAwAADgAAAAAAAAAAAAAAAAAuAgAAZHJzL2Uyb0RvYy54bWxQSwECLQAUAAYA&#10;CAAAACEAW+AtQN0AAAALAQAADwAAAAAAAAAAAAAAAAA5BAAAZHJzL2Rvd25yZXYueG1sUEsFBgAA&#10;AAAEAAQA8wAAAEMFAAAAAA==&#10;" stroked="f">
                <v:textbox inset="0,0,0,0">
                  <w:txbxContent>
                    <w:p w:rsidR="00B97004" w:rsidRDefault="00B97004">
                      <w:pPr>
                        <w:spacing w:after="200" w:line="240" w:lineRule="auto"/>
                        <w:ind w:firstLine="1440"/>
                        <w:textDirection w:val="btLr"/>
                      </w:pPr>
                      <w:r>
                        <w:rPr>
                          <w:i/>
                          <w:color w:val="44546A"/>
                          <w:sz w:val="22"/>
                        </w:rPr>
                        <w:t>Gambar 2.5 UseeTV</w:t>
                      </w:r>
                    </w:p>
                  </w:txbxContent>
                </v:textbox>
                <w10:wrap type="topAndBottom"/>
              </v:rect>
            </w:pict>
          </mc:Fallback>
        </mc:AlternateContent>
      </w:r>
    </w:p>
    <w:p w:rsidR="00D80DAC" w:rsidRDefault="00D80DAC">
      <w:pPr>
        <w:ind w:left="0" w:firstLine="0"/>
      </w:pPr>
    </w:p>
    <w:p w:rsidR="00D80DAC" w:rsidRDefault="00E25D0A">
      <w:pPr>
        <w:pStyle w:val="Heading2"/>
        <w:ind w:left="0" w:firstLine="709"/>
        <w:rPr>
          <w:color w:val="000000"/>
        </w:rPr>
      </w:pPr>
      <w:bookmarkStart w:id="77" w:name="_2p2csry" w:colFirst="0" w:colLast="0"/>
      <w:bookmarkStart w:id="78" w:name="_Toc111716187"/>
      <w:bookmarkEnd w:id="77"/>
      <w:r>
        <w:rPr>
          <w:color w:val="000000"/>
        </w:rPr>
        <w:t>2.6 Anak Perusahaan PT Telekomunikasi Indonesia Tbk.</w:t>
      </w:r>
      <w:bookmarkEnd w:id="78"/>
      <w:r>
        <w:rPr>
          <w:color w:val="000000"/>
        </w:rPr>
        <w:tab/>
      </w:r>
    </w:p>
    <w:p w:rsidR="00D80DAC" w:rsidRDefault="00E25D0A">
      <w:pPr>
        <w:pStyle w:val="Heading3"/>
        <w:rPr>
          <w:color w:val="000000"/>
        </w:rPr>
      </w:pPr>
      <w:bookmarkStart w:id="79" w:name="_147n2zr" w:colFirst="0" w:colLast="0"/>
      <w:bookmarkStart w:id="80" w:name="_Toc111716188"/>
      <w:bookmarkEnd w:id="79"/>
      <w:r>
        <w:rPr>
          <w:color w:val="000000"/>
        </w:rPr>
        <w:t>2.6.1</w:t>
      </w:r>
      <w:r>
        <w:rPr>
          <w:color w:val="000000"/>
        </w:rPr>
        <w:tab/>
        <w:t>Anak Perusahaan Telkom Indonesia</w:t>
      </w:r>
      <w:bookmarkEnd w:id="80"/>
    </w:p>
    <w:p w:rsidR="00D80DAC" w:rsidRDefault="00E25D0A" w:rsidP="00A16BB9">
      <w:pPr>
        <w:numPr>
          <w:ilvl w:val="1"/>
          <w:numId w:val="12"/>
        </w:numPr>
        <w:shd w:val="clear" w:color="auto" w:fill="FFFFFF"/>
        <w:contextualSpacing/>
        <w:jc w:val="left"/>
      </w:pPr>
      <w:r>
        <w:t>PT Telekomunikasi Selulert (Telkomsel)</w:t>
      </w:r>
    </w:p>
    <w:p w:rsidR="00D80DAC" w:rsidRDefault="00E25D0A" w:rsidP="001333CE">
      <w:pPr>
        <w:shd w:val="clear" w:color="auto" w:fill="FFFFFF"/>
        <w:ind w:left="1440" w:firstLine="1440"/>
        <w:contextualSpacing/>
      </w:pPr>
      <w:r>
        <w:t>Telkomsel merupakan anak perusahaan PT Tel</w:t>
      </w:r>
      <w:r w:rsidR="001333CE">
        <w:t>e</w:t>
      </w:r>
      <w:r>
        <w:t>kom</w:t>
      </w:r>
      <w:r w:rsidR="001333CE">
        <w:t>unikasi</w:t>
      </w:r>
      <w:r>
        <w:t xml:space="preserve"> Indonesia sebagi operator te</w:t>
      </w:r>
      <w:r w:rsidR="001333CE">
        <w:t xml:space="preserve">lekomunikasi seluler </w:t>
      </w:r>
      <w:r w:rsidR="00A16BB9">
        <w:t xml:space="preserve">pertama di </w:t>
      </w:r>
      <w:r>
        <w:t xml:space="preserve">Indonesia yang berbasis teknologi jaringan </w:t>
      </w:r>
      <w:r w:rsidRPr="001333CE">
        <w:rPr>
          <w:i/>
        </w:rPr>
        <w:t>GSM Dual Brand</w:t>
      </w:r>
      <w:r>
        <w:t xml:space="preserve"> (900 dan 800), </w:t>
      </w:r>
      <w:r w:rsidRPr="001333CE">
        <w:rPr>
          <w:i/>
        </w:rPr>
        <w:t>GPRS, WiFi, EGE, 3G, HSDPA, dan HSPA</w:t>
      </w:r>
      <w:r>
        <w:t xml:space="preserve"> di seluruh Indonesia. Untuk jaringan Internasional, Telkomsel berkolaborasi dengan 362 roaming partners di 192 negara seluru dunia. Sebesar 65% Saham Telkomsel dimiliki oleh PT Tel</w:t>
      </w:r>
      <w:r w:rsidR="001333CE">
        <w:t>e</w:t>
      </w:r>
      <w:r>
        <w:t>kom</w:t>
      </w:r>
      <w:r w:rsidR="001333CE">
        <w:t>unikasi</w:t>
      </w:r>
      <w:r>
        <w:t xml:space="preserve"> dan sisanya dimiliki oleh Singapore Telecomunications.</w:t>
      </w:r>
    </w:p>
    <w:p w:rsidR="00D80DAC" w:rsidRDefault="00E25D0A">
      <w:pPr>
        <w:numPr>
          <w:ilvl w:val="1"/>
          <w:numId w:val="12"/>
        </w:numPr>
        <w:shd w:val="clear" w:color="auto" w:fill="FFFFFF"/>
        <w:spacing w:before="280" w:line="259" w:lineRule="auto"/>
        <w:jc w:val="left"/>
      </w:pPr>
      <w:r>
        <w:t>Telkomsel Finance B.V (TFBV)</w:t>
      </w:r>
    </w:p>
    <w:p w:rsidR="00D80DAC" w:rsidRDefault="00E25D0A">
      <w:pPr>
        <w:shd w:val="clear" w:color="auto" w:fill="FFFFFF"/>
        <w:ind w:left="1440" w:firstLine="1440"/>
      </w:pPr>
      <w:r>
        <w:t>Telkom Finance B.V merupakan anak perusahaan dari Telkomsel yang berada di Amsterdam, Belanda. Perusahaan ini didirikan dengan tujuan peminjaman dan pengumpulan dana, termasuk penerbitan obligasi, surat kesanggupan bayar dan surat berharga lainnya. Sebesar 65% Saham TFBV dimiliki Tel</w:t>
      </w:r>
      <w:r w:rsidR="001333CE">
        <w:t>e</w:t>
      </w:r>
      <w:r>
        <w:t>kom</w:t>
      </w:r>
      <w:r w:rsidR="001333CE">
        <w:t>unikasi</w:t>
      </w:r>
      <w:r>
        <w:t xml:space="preserve"> melalui Telkomsel.</w:t>
      </w:r>
    </w:p>
    <w:p w:rsidR="00D80DAC" w:rsidRDefault="00E25D0A">
      <w:pPr>
        <w:numPr>
          <w:ilvl w:val="1"/>
          <w:numId w:val="12"/>
        </w:numPr>
        <w:shd w:val="clear" w:color="auto" w:fill="FFFFFF"/>
        <w:spacing w:line="259" w:lineRule="auto"/>
        <w:jc w:val="left"/>
      </w:pPr>
      <w:r>
        <w:t>Telekomunikasi Seluler Finance Limited (TSFL)</w:t>
      </w:r>
    </w:p>
    <w:p w:rsidR="00D80DAC" w:rsidRDefault="00E25D0A">
      <w:pPr>
        <w:shd w:val="clear" w:color="auto" w:fill="FFFFFF"/>
        <w:spacing w:after="280"/>
        <w:ind w:left="1440" w:firstLine="1440"/>
      </w:pPr>
      <w:r>
        <w:t>TSFL meupakan anak perusahaan Telkomsel yang didirikan pada tanggal 22 April 2002 dan bergerak dibidang inestasi dan keuangan. Sebesar 65% saam TSFL dimiliki Telkom melalui Telkomsel.</w:t>
      </w:r>
    </w:p>
    <w:p w:rsidR="00D80DAC" w:rsidRDefault="00E25D0A">
      <w:pPr>
        <w:numPr>
          <w:ilvl w:val="1"/>
          <w:numId w:val="12"/>
        </w:numPr>
        <w:shd w:val="clear" w:color="auto" w:fill="FFFFFF"/>
        <w:spacing w:before="280" w:line="259" w:lineRule="auto"/>
        <w:jc w:val="left"/>
      </w:pPr>
      <w:r>
        <w:t>PT Multimedia Nusantara (Telkom Metra)</w:t>
      </w:r>
    </w:p>
    <w:p w:rsidR="00D80DAC" w:rsidRDefault="00E25D0A">
      <w:pPr>
        <w:shd w:val="clear" w:color="auto" w:fill="FFFFFF"/>
        <w:ind w:left="1440" w:firstLine="1440"/>
      </w:pPr>
      <w:r>
        <w:t xml:space="preserve">Multimedia Nusantara diarakan sebagai pelaksana amanat strategis Telkom dalam menjalankan bisnis </w:t>
      </w:r>
      <w:r w:rsidRPr="001333CE">
        <w:rPr>
          <w:i/>
        </w:rPr>
        <w:t>dibidang telco adjacent industries</w:t>
      </w:r>
      <w:r>
        <w:t xml:space="preserve">  dengan visi sebagai pemimpin masa depan dalam industry. 100% saham Telkom Metra dimiliki oleh Telkom. Telkom Metra menargetkan pendapatan usaha senilai 10 triliyun pada tahun 2015.</w:t>
      </w:r>
    </w:p>
    <w:p w:rsidR="00D80DAC" w:rsidRDefault="00E25D0A">
      <w:pPr>
        <w:numPr>
          <w:ilvl w:val="1"/>
          <w:numId w:val="12"/>
        </w:numPr>
        <w:shd w:val="clear" w:color="auto" w:fill="FFFFFF"/>
        <w:spacing w:line="259" w:lineRule="auto"/>
        <w:jc w:val="left"/>
      </w:pPr>
      <w:r>
        <w:t>Mojopia (Metranet)</w:t>
      </w:r>
    </w:p>
    <w:p w:rsidR="00D80DAC" w:rsidRDefault="00E25D0A">
      <w:pPr>
        <w:shd w:val="clear" w:color="auto" w:fill="FFFFFF"/>
        <w:ind w:left="1800" w:firstLine="360"/>
      </w:pPr>
      <w:r>
        <w:t>MetraNet ad</w:t>
      </w:r>
      <w:r w:rsidR="001333CE">
        <w:t xml:space="preserve">alah nama lain dari Mojopia. </w:t>
      </w:r>
      <w:r>
        <w:t>Mojopia bergerak dalam membina dan membantu memasarkan produk Usaha Kecil dan Menengah (UKM) di Indonesia secara perdagangan elektronik. Sebesar 100% saham Mojopia dimiliki oleh Multimedia Nusantara.</w:t>
      </w:r>
    </w:p>
    <w:p w:rsidR="00D80DAC" w:rsidRDefault="00E25D0A">
      <w:pPr>
        <w:numPr>
          <w:ilvl w:val="1"/>
          <w:numId w:val="12"/>
        </w:numPr>
        <w:shd w:val="clear" w:color="auto" w:fill="FFFFFF"/>
        <w:spacing w:line="259" w:lineRule="auto"/>
        <w:jc w:val="left"/>
      </w:pPr>
      <w:r>
        <w:t>PT Sigma Cipta Caraka (Telkom Siaga)</w:t>
      </w:r>
    </w:p>
    <w:p w:rsidR="00D80DAC" w:rsidRDefault="00E25D0A">
      <w:pPr>
        <w:shd w:val="clear" w:color="auto" w:fill="FFFFFF"/>
        <w:ind w:left="1800" w:firstLine="360"/>
      </w:pPr>
      <w:r>
        <w:t>Telkom</w:t>
      </w:r>
      <w:r w:rsidR="001333CE">
        <w:t xml:space="preserve"> </w:t>
      </w:r>
      <w:r>
        <w:t>Sigma juga merupakan perusahaan penyedia layanan pendukung bisnis berbasis teknologi informasi dan komunikasi selama lebih dari 20 tahun di Indonesia. PT Sigma Cipta Caraka memiliki kepemilikan mayoritas pada perusahaan sebagai berikut: - PT Sigma Solusi Integrasi - PT Sigma Karya Sempurna - PT Signet Pratama - Sigma AIT Sdn., Bhd. - PT Sigma Tata Sadaya - PT Sigma Metrasys Solution - PT Graha Telkomsigma (dahulu PT German Centre Indonesia). Sebesar 100% saham Telkom</w:t>
      </w:r>
      <w:r w:rsidR="001333CE">
        <w:t xml:space="preserve"> </w:t>
      </w:r>
      <w:r>
        <w:t>Sigma dimiliki oleh Multimedia Nusantara.</w:t>
      </w:r>
    </w:p>
    <w:p w:rsidR="00D80DAC" w:rsidRDefault="00E25D0A">
      <w:pPr>
        <w:numPr>
          <w:ilvl w:val="1"/>
          <w:numId w:val="12"/>
        </w:numPr>
        <w:shd w:val="clear" w:color="auto" w:fill="FFFFFF"/>
        <w:spacing w:line="259" w:lineRule="auto"/>
        <w:jc w:val="left"/>
      </w:pPr>
      <w:r>
        <w:t>PT Administrasi Medika (AdMedika)</w:t>
      </w:r>
    </w:p>
    <w:p w:rsidR="00D80DAC" w:rsidRDefault="00E25D0A" w:rsidP="001333CE">
      <w:pPr>
        <w:shd w:val="clear" w:color="auto" w:fill="FFFFFF"/>
        <w:ind w:left="1800" w:firstLine="360"/>
      </w:pPr>
      <w:r>
        <w:t>AdMedika didirikan pada tahun 2002 dan merupakan perusahaan third party administrator (TPA) pertama di Indonesia yang mengombinasikan aplikasi proses klaim kesehatan secara daring dengan layanan administrasi asuransi/jaminan kesehatan. Sejak tahun 2010, AdMedika resmi bergabung di Telkom Group dengan akuisisi melalui anak perusahaan Telkom yang bernama PT Multimedia Nusantara (Metra) dengan kepemilikan saham mayoritas 75%.</w:t>
      </w:r>
    </w:p>
    <w:p w:rsidR="00D80DAC" w:rsidRDefault="00E25D0A">
      <w:pPr>
        <w:numPr>
          <w:ilvl w:val="1"/>
          <w:numId w:val="12"/>
        </w:numPr>
        <w:shd w:val="clear" w:color="auto" w:fill="FFFFFF"/>
        <w:spacing w:line="259" w:lineRule="auto"/>
        <w:jc w:val="left"/>
      </w:pPr>
      <w:r>
        <w:t>PT Finnet Indonesia (Finnet)</w:t>
      </w:r>
    </w:p>
    <w:p w:rsidR="00D80DAC" w:rsidRDefault="00E25D0A">
      <w:pPr>
        <w:shd w:val="clear" w:color="auto" w:fill="FFFFFF"/>
        <w:ind w:left="1800" w:firstLine="360"/>
      </w:pPr>
      <w:r>
        <w:t xml:space="preserve"> PT Finnet Indonesia adalah anak perusahaan Telkom yang bergerak di bidang sistem pembayaran elektronik. Finnet didirikan oleh Telkom dalam bentuk joint venture company antara anak perusahaan Telkom yaitu Multimedia Nusantara dengan PT Mekar Prana Indah (MPI) yang sahamnya dimiliki oleh Yayasan Kesejahteraan Karyawan Bank Indonesia (YKBI). Adapun komposisi kepemilikan antara Metra dan MPI adalah masing-masing 60% dan 40%. Pendirian Finnet adalah langkah nyata Telkom dalam rangka menangkap peluang pasar dalam menyediakan Layanan sistem pembayaran secara elektronik dengan menyediakan layanan solusi terpadu sistem pembayaran elektronik untuk perbankan atau semua sektor yang berkaitan dengan transaksi finansial elektronik.</w:t>
      </w:r>
    </w:p>
    <w:p w:rsidR="00D80DAC" w:rsidRDefault="00E25D0A">
      <w:pPr>
        <w:numPr>
          <w:ilvl w:val="1"/>
          <w:numId w:val="12"/>
        </w:numPr>
        <w:shd w:val="clear" w:color="auto" w:fill="FFFFFF"/>
        <w:spacing w:line="259" w:lineRule="auto"/>
        <w:jc w:val="left"/>
      </w:pPr>
      <w:r>
        <w:t>PT Melon Indonesia (Melon)</w:t>
      </w:r>
    </w:p>
    <w:p w:rsidR="00D80DAC" w:rsidRDefault="00E25D0A" w:rsidP="001333CE">
      <w:pPr>
        <w:shd w:val="clear" w:color="auto" w:fill="FFFFFF"/>
        <w:ind w:left="1800" w:firstLine="360"/>
      </w:pPr>
      <w:r>
        <w:t>Melon merupakan perusahaan joint venture didirikan pada tanggal 16 Agustus 2010 oleh Multimedia Nusantara dan South Korea Telecom dengan komposisi saham 51% dan 49%. Perusahaan yang merupakan realisasi ekspansi di bisnis media pendidikan yang berfokus pada bisnis layanan musik digital dan konten lain untuk telepon seluler, komputer pribadi, kanal elektronik konsumen dan media digital lainnya. Pada tahun 2016,PT Telekomunikasi Indonesia mengakuisisi 100% dari saham yang dimiliki South Korea Telecom sebelumnya sebesar 49%.</w:t>
      </w:r>
    </w:p>
    <w:p w:rsidR="00D80DAC" w:rsidRDefault="00E25D0A">
      <w:pPr>
        <w:numPr>
          <w:ilvl w:val="1"/>
          <w:numId w:val="12"/>
        </w:numPr>
        <w:shd w:val="clear" w:color="auto" w:fill="FFFFFF"/>
        <w:spacing w:line="259" w:lineRule="auto"/>
        <w:jc w:val="left"/>
      </w:pPr>
      <w:r>
        <w:t>PT Patra Telekomunikasi Indonesia (Patrakom)</w:t>
      </w:r>
    </w:p>
    <w:p w:rsidR="00D80DAC" w:rsidRDefault="00E25D0A">
      <w:pPr>
        <w:shd w:val="clear" w:color="auto" w:fill="FFFFFF"/>
        <w:ind w:left="1800" w:firstLine="360"/>
      </w:pPr>
      <w:r>
        <w:t>PT Patra Telekomunikasi Indonesia (Patrakom) didirikan oleh PT Telkom, PT Indosat, PT Elnusa, PT Panutan Duta dan PT Humpuss pada tanggal 28 September 1995 dengan tujuan untuk menyediakan sarana dan penyelenggaraan jasa Sistem Komunikasi Satelit Perminyakan. Pada tahun 2001, Patrakom mendapat izin Penyelenggaraan Jasa Internet dariDirjen Pos &amp; Telekomunikasi</w:t>
      </w:r>
      <w:r w:rsidR="001333CE">
        <w:t xml:space="preserve">. </w:t>
      </w:r>
      <w:r>
        <w:t xml:space="preserve">Pada tahun 2002, Patrakom mendapat Izin Penyelenggaraan Jaringan Tetap Tertutup dari Menteri Perhubungan. Ekspansi Usaha “Network &amp; Provider” menjadi “Solution &amp; Network Provider” pada tahun 2008. Pada tahun 2010 mendapat izin Penyelenggaraan Jasa Sistem Komunikasi Data dari Pos &amp; Telekomunikasi. Mendapat Izin Penyelenggaraan Jasa Interkoneksi Internet (Network Access Point/NAP ) dari Dirjen Pos &amp; Telekomunikasi.Pembangunan Stasiun Bumi Patrakom di Surabaya untuk proyek Digital Signal (Ds-3) Telkomsel dengan Antenna 9M. Telkom mengambil seluruh saham patrakom pada tahun 2013. </w:t>
      </w:r>
    </w:p>
    <w:p w:rsidR="00D80DAC" w:rsidRDefault="00E25D0A">
      <w:pPr>
        <w:numPr>
          <w:ilvl w:val="1"/>
          <w:numId w:val="12"/>
        </w:numPr>
        <w:shd w:val="clear" w:color="auto" w:fill="FFFFFF"/>
        <w:spacing w:line="259" w:lineRule="auto"/>
        <w:jc w:val="left"/>
      </w:pPr>
      <w:r>
        <w:t>PT Infomedia Nusantara (Infomedia)</w:t>
      </w:r>
    </w:p>
    <w:p w:rsidR="00D80DAC" w:rsidRDefault="00E25D0A">
      <w:pPr>
        <w:shd w:val="clear" w:color="auto" w:fill="FFFFFF"/>
        <w:ind w:left="1800" w:firstLine="360"/>
      </w:pPr>
      <w:r>
        <w:t xml:space="preserve">Infomedia merupakan sebuah anak perusahaan pada Telkom Group yang mengkhususkan diri di bidang Busines Process Management dan Penerbitan, antara lain melayani </w:t>
      </w:r>
      <w:r w:rsidRPr="001333CE">
        <w:rPr>
          <w:i/>
        </w:rPr>
        <w:t>Contact Center</w:t>
      </w:r>
      <w:r>
        <w:t xml:space="preserve"> sebagai jembatan komunikasi antar pelaku bisnis dengan konsumen. 49% sahamnya dimiliki langsung oleh Telkom, dan 51% sisanya dimiliki oleh Holding Telkom yang lain, yaitu Metra. </w:t>
      </w:r>
    </w:p>
    <w:p w:rsidR="00D80DAC" w:rsidRDefault="00E25D0A">
      <w:pPr>
        <w:numPr>
          <w:ilvl w:val="1"/>
          <w:numId w:val="12"/>
        </w:numPr>
        <w:shd w:val="clear" w:color="auto" w:fill="FFFFFF"/>
        <w:spacing w:line="259" w:lineRule="auto"/>
        <w:jc w:val="left"/>
      </w:pPr>
      <w:r>
        <w:t>PT Balebat Dedikasi Prima (Balebat)</w:t>
      </w:r>
    </w:p>
    <w:p w:rsidR="00D80DAC" w:rsidRDefault="00E25D0A">
      <w:pPr>
        <w:shd w:val="clear" w:color="auto" w:fill="FFFFFF"/>
        <w:ind w:left="1800" w:firstLine="360"/>
      </w:pPr>
      <w:r>
        <w:t>Balebat yang diakuisisi pada tanggal 1 Oktober 2003, melayani jasa percetakan. Telkom memiliki 65% saham di Balebat melalui Infomedia.</w:t>
      </w:r>
    </w:p>
    <w:p w:rsidR="00D80DAC" w:rsidRDefault="00E25D0A">
      <w:pPr>
        <w:numPr>
          <w:ilvl w:val="1"/>
          <w:numId w:val="12"/>
        </w:numPr>
        <w:shd w:val="clear" w:color="auto" w:fill="FFFFFF"/>
        <w:spacing w:line="259" w:lineRule="auto"/>
        <w:jc w:val="left"/>
      </w:pPr>
      <w:r>
        <w:t>PT METRA-NET PT METRA-NET</w:t>
      </w:r>
    </w:p>
    <w:p w:rsidR="00D80DAC" w:rsidRDefault="00E25D0A">
      <w:pPr>
        <w:shd w:val="clear" w:color="auto" w:fill="FFFFFF"/>
        <w:ind w:left="1800" w:firstLine="360"/>
      </w:pPr>
      <w:r>
        <w:t xml:space="preserve">PT METRA-NET adalah anak perusahaan dari PT Telekomunikasi Indonesia (Persero) Tbk (Telkom) yang dibentuk sejak 17 April 2009. Visi </w:t>
      </w:r>
      <w:r w:rsidR="00A92320">
        <w:t xml:space="preserve">PT METRA-NET </w:t>
      </w:r>
      <w:r>
        <w:t xml:space="preserve">adalah menjadi mitra monetisasi paling andal dalam industri online. Dalam perkembangannya, berbagai inisiatif bisnis telah dilakukan, seperti konten seluler, perdagangan, tiket online, dan penerbit game jejaring sosial. </w:t>
      </w:r>
    </w:p>
    <w:p w:rsidR="00D80DAC" w:rsidRDefault="00E25D0A">
      <w:pPr>
        <w:numPr>
          <w:ilvl w:val="1"/>
          <w:numId w:val="12"/>
        </w:numPr>
        <w:shd w:val="clear" w:color="auto" w:fill="FFFFFF"/>
        <w:spacing w:line="259" w:lineRule="auto"/>
        <w:jc w:val="left"/>
      </w:pPr>
      <w:r>
        <w:t>PT Telekomunikasi Indonesia International (TII/Telin)</w:t>
      </w:r>
    </w:p>
    <w:p w:rsidR="00D80DAC" w:rsidRDefault="00E25D0A">
      <w:pPr>
        <w:shd w:val="clear" w:color="auto" w:fill="FFFFFF"/>
        <w:ind w:left="1800" w:firstLine="360"/>
      </w:pPr>
      <w:r>
        <w:t xml:space="preserve">Sebelumnya bernama PT Aria West International Finance. 100 sahamnya dimiliki oleh Telkom. Telin bertanggungjawab mengelola telekomunikasi internasional serta mengelola bisnis Telkom di luar negeri. </w:t>
      </w:r>
    </w:p>
    <w:p w:rsidR="00D80DAC" w:rsidRDefault="00E25D0A">
      <w:pPr>
        <w:numPr>
          <w:ilvl w:val="1"/>
          <w:numId w:val="12"/>
        </w:numPr>
        <w:shd w:val="clear" w:color="auto" w:fill="FFFFFF"/>
        <w:spacing w:line="259" w:lineRule="auto"/>
        <w:jc w:val="left"/>
      </w:pPr>
      <w:r>
        <w:t>PT Telekomunikasi Indonesia International (Hong Kong) Ltd. (Telin Hong Kong)</w:t>
      </w:r>
    </w:p>
    <w:p w:rsidR="00D80DAC" w:rsidRDefault="00E25D0A">
      <w:pPr>
        <w:shd w:val="clear" w:color="auto" w:fill="FFFFFF"/>
        <w:ind w:left="1800" w:firstLine="360"/>
      </w:pPr>
      <w:r>
        <w:t xml:space="preserve">Telin Hong Kong didirikan di Hong Kong pada tanggal 8 Desember 2010 dan telah memperoleh unified carrier license ("UCL") pada tanggal 1 Maret 2011 untuk membangun, memberikan dan memelihara pelayanan jaringan telekomunikasi publik dengan menggunakan instalasi radio komunikasi. Telkom memiliki 100% saham Telin Hong Kong melalui Telin. </w:t>
      </w:r>
    </w:p>
    <w:p w:rsidR="00D80DAC" w:rsidRDefault="00E25D0A">
      <w:pPr>
        <w:numPr>
          <w:ilvl w:val="1"/>
          <w:numId w:val="12"/>
        </w:numPr>
        <w:shd w:val="clear" w:color="auto" w:fill="FFFFFF"/>
        <w:spacing w:line="259" w:lineRule="auto"/>
        <w:jc w:val="left"/>
      </w:pPr>
      <w:r>
        <w:t xml:space="preserve">Telekomunikasi Indonesia International Pte., Ltd. (Telin Singapore) </w:t>
      </w:r>
    </w:p>
    <w:p w:rsidR="00D80DAC" w:rsidRDefault="00E25D0A">
      <w:pPr>
        <w:shd w:val="clear" w:color="auto" w:fill="FFFFFF"/>
        <w:ind w:left="1800" w:firstLine="360"/>
      </w:pPr>
      <w:r>
        <w:t xml:space="preserve">Telin Singapore yang 100% sahamnya dimiliki Telin didirikan pada tanggal 6 Desember 2007 berdasarkan hukum di Singapura. Ragam layanan yang dimiliki adalah jasa telekomunikasi termasuk data berbasis Internet, layanan data, callback/call-reorigination, jasa kartu telepon prabaya, dan jasa sewa sirkuit. </w:t>
      </w:r>
    </w:p>
    <w:p w:rsidR="00D80DAC" w:rsidRDefault="00E25D0A">
      <w:pPr>
        <w:numPr>
          <w:ilvl w:val="1"/>
          <w:numId w:val="12"/>
        </w:numPr>
        <w:shd w:val="clear" w:color="auto" w:fill="FFFFFF"/>
        <w:spacing w:line="259" w:lineRule="auto"/>
        <w:jc w:val="left"/>
      </w:pPr>
      <w:r>
        <w:t xml:space="preserve">Telekomunikasi Indonesia Internasional, S.A. (Telin Timor Leste) </w:t>
      </w:r>
    </w:p>
    <w:p w:rsidR="00D80DAC" w:rsidRDefault="00E25D0A">
      <w:pPr>
        <w:shd w:val="clear" w:color="auto" w:fill="FFFFFF"/>
        <w:ind w:left="1800" w:firstLine="360"/>
      </w:pPr>
      <w:r>
        <w:t>Telekomunikasi Indonesia Internasional, S.A. merupakan anak perusahan Telin yang menjadi operator seluler berbasis teknologi GSM di Timor Leste dengan merek dagang Telkomsel.</w:t>
      </w:r>
    </w:p>
    <w:p w:rsidR="00D80DAC" w:rsidRDefault="00E25D0A">
      <w:pPr>
        <w:numPr>
          <w:ilvl w:val="1"/>
          <w:numId w:val="12"/>
        </w:numPr>
        <w:shd w:val="clear" w:color="auto" w:fill="FFFFFF"/>
        <w:spacing w:line="259" w:lineRule="auto"/>
        <w:jc w:val="left"/>
      </w:pPr>
      <w:r>
        <w:t>Telekomunikasi Indonesia International Australia Pty., Ltd. (Telkom Australia)</w:t>
      </w:r>
    </w:p>
    <w:p w:rsidR="00D80DAC" w:rsidRDefault="00E25D0A">
      <w:pPr>
        <w:shd w:val="clear" w:color="auto" w:fill="FFFFFF"/>
        <w:ind w:left="1800" w:firstLine="360"/>
      </w:pPr>
      <w:r>
        <w:t xml:space="preserve"> Telkom Australia didirikan pada 14 Januari 2013. Saham dari perusahaan ini 100% dimiliki oleh Telin. Perusahaan ini didirikan berdasarkan hukum Australia. Usaha yang dilakukan oleh Telkom Australia adalah Business Process Outsourcing (BPO), Information Technology Outsourcing (ITO), dan juga layanan telekomunikasi.</w:t>
      </w:r>
    </w:p>
    <w:p w:rsidR="00D80DAC" w:rsidRDefault="00E25D0A">
      <w:pPr>
        <w:numPr>
          <w:ilvl w:val="1"/>
          <w:numId w:val="12"/>
        </w:numPr>
        <w:shd w:val="clear" w:color="auto" w:fill="FFFFFF"/>
        <w:spacing w:line="259" w:lineRule="auto"/>
        <w:jc w:val="left"/>
      </w:pPr>
      <w:r>
        <w:t>Scicom (MSC) Bhd. (Scicom)</w:t>
      </w:r>
    </w:p>
    <w:p w:rsidR="00D80DAC" w:rsidRDefault="00E25D0A">
      <w:pPr>
        <w:shd w:val="clear" w:color="auto" w:fill="FFFFFF"/>
        <w:ind w:left="1800" w:firstLine="360"/>
      </w:pPr>
      <w:r>
        <w:t>Scicom didirikan pada tahun 1997, merupakan perusahaan penyedia jasa contact centre yang berbasis di Malaysia. Kepemilikan saham Telkom di Scicom melalui Telin adalah sebesar 29,71% yang memposisikannya sebagai pemegang saham mayoritas.</w:t>
      </w:r>
    </w:p>
    <w:p w:rsidR="00D80DAC" w:rsidRDefault="00E25D0A">
      <w:pPr>
        <w:numPr>
          <w:ilvl w:val="1"/>
          <w:numId w:val="12"/>
        </w:numPr>
        <w:shd w:val="clear" w:color="auto" w:fill="FFFFFF"/>
        <w:spacing w:line="259" w:lineRule="auto"/>
        <w:jc w:val="left"/>
      </w:pPr>
      <w:r>
        <w:t>PT Infrastruktur Telekomunikasi Indonesia (Telkom Infra)</w:t>
      </w:r>
    </w:p>
    <w:p w:rsidR="00D80DAC" w:rsidRDefault="00E25D0A">
      <w:pPr>
        <w:shd w:val="clear" w:color="auto" w:fill="FFFFFF"/>
        <w:ind w:left="1800" w:firstLine="360"/>
      </w:pPr>
      <w:r>
        <w:t>Pada tanggal 16 Januari 2014, Perusahaan didirikan dengan nama PT Infrastruktur Telekomunikasi Indonesia.</w:t>
      </w:r>
    </w:p>
    <w:p w:rsidR="00D80DAC" w:rsidRDefault="00E25D0A">
      <w:pPr>
        <w:numPr>
          <w:ilvl w:val="1"/>
          <w:numId w:val="12"/>
        </w:numPr>
        <w:shd w:val="clear" w:color="auto" w:fill="FFFFFF"/>
        <w:spacing w:line="259" w:lineRule="auto"/>
        <w:jc w:val="left"/>
      </w:pPr>
      <w:r>
        <w:t>PT Dayamitra Telekomunikasi (Mitratel/Dayamitra)</w:t>
      </w:r>
    </w:p>
    <w:p w:rsidR="00D80DAC" w:rsidRDefault="00E25D0A">
      <w:pPr>
        <w:shd w:val="clear" w:color="auto" w:fill="FFFFFF"/>
        <w:ind w:left="1800" w:firstLine="360"/>
      </w:pPr>
      <w:r>
        <w:t xml:space="preserve">Mitratel/Dayamitra didirikan pada tahun 1995. Berawal dari perusahaan mitra KSO di wilayah Kalimantan dengan nama PT Dayamitra Malindo yang pada awalnya sahamnya dimiliki oleh beberapa perusahaan swasta nasional dan swasta asing. Namun dalam perjalanannya kepemilikan saham telah mengalami beberapa kali perubahan dan akhirnya pada tanggal 3 Desember 2004 saham Mitratel 100% dimiliki Telkom. </w:t>
      </w:r>
    </w:p>
    <w:p w:rsidR="00D80DAC" w:rsidRDefault="00E25D0A">
      <w:pPr>
        <w:shd w:val="clear" w:color="auto" w:fill="FFFFFF"/>
        <w:ind w:left="1800" w:firstLine="0"/>
      </w:pPr>
      <w:r>
        <w:t xml:space="preserve">Sejak penghujung tahun 2007 Mitratel mengalami transformasi bisnis dengan mulai memasuki bisnis penyediaan infrastruktur telekomunikasi yang salah satu diantaranya berupa penyediaan menara telekomunikasi (tower provider) untuk memenuhi kebutuhan penempatan BTS bagi para operator telekomunikasi di seluruh wilayah Indonesia. Saat ini perusahaan telah menyediakan penyewaan tower untuk beberapa operator telekomunikasi antara lain: PT Telekomunikasi Seluler (Telkomsel), PT XL Axiata Tbk, PT Indosat Tbk, PT Axis Telekom Indonesia, PT Hutchison CP Telecommunications, PT Bakrie Telecom Tbk, PT Smartfren Telecom Tbk, Divisi TelkomFlexi (DTF) yang tersebar di wilayah Jabodetabek, Jawa Barat, Banten, Jawa Timur, Bali, Kepulauan Nusa Tenggara, Sumatra Utara, Sumatra Barat, Kepulauan Riau, Riau, Kalimantan Barat, Kalimantan Selatan, Kalimantan Timur, Sulawesi Utara, Sulawesi Selatan, dan Sulawesi Tenggara, Maluku hingga ke Papua. Dengan memperhatikan perkembangan teknologi dan dinamika industri telekomunikasi, </w:t>
      </w:r>
    </w:p>
    <w:p w:rsidR="00D80DAC" w:rsidRDefault="00E25D0A">
      <w:pPr>
        <w:shd w:val="clear" w:color="auto" w:fill="FFFFFF"/>
        <w:ind w:left="1800" w:firstLine="360"/>
      </w:pPr>
      <w:r>
        <w:t xml:space="preserve">Mitratel akan terus mengembangkan layanannya bukan hanya pada penyediaan tower macro namun sudah mulai dijajaki penyediaan microcell serta multi operator in-building solution (indoor antenna-pico). Saat ini Mitratel telah memasuki bisnis penyediaan BTS, Power Solutions serta Manage Service sebagai solusi alternatif yang tepat bagi setiap operator telekomunikasi diIndonesia. </w:t>
      </w:r>
    </w:p>
    <w:p w:rsidR="00D80DAC" w:rsidRDefault="00E25D0A">
      <w:pPr>
        <w:numPr>
          <w:ilvl w:val="1"/>
          <w:numId w:val="12"/>
        </w:numPr>
        <w:shd w:val="clear" w:color="auto" w:fill="FFFFFF"/>
        <w:spacing w:line="259" w:lineRule="auto"/>
        <w:jc w:val="left"/>
      </w:pPr>
      <w:r>
        <w:t>PT Graha Sarana Duta (TelkomProperty/GSD)</w:t>
      </w:r>
    </w:p>
    <w:p w:rsidR="00D80DAC" w:rsidRDefault="00E25D0A">
      <w:pPr>
        <w:shd w:val="clear" w:color="auto" w:fill="FFFFFF"/>
        <w:ind w:left="1800" w:firstLine="360"/>
      </w:pPr>
      <w:r>
        <w:t xml:space="preserve">GSD merupakan sebuah perusahaan properti terpadu yang dimiliki oleh Telkom pada tahun 2001, dengan porsi kepemilikan saham Telkom sebesar 99,99%. GSD didirikan pada tanggal 30 September 1981 sebagai Graha Sarana Duta untuk menyediakan Office Building, Jasa Pemeliharaan dan Perawatan Gedung Bank Duta (pada saat itu). Sejalan dengan perkembangan bisnis perusahaan, Perseroan kemudian mengembangkan portofolio ke bidang Jasa Konstruksi dan dipercaya untuk membangun beberapa kantor cabang Bank Duta dan Bank Bukopin serta sebuah Gedung Kampus YAI di Jalan Salemba, Jakarta. Pada tanggal 25 April 2001, kepemilikan Graha Sarana Duta diambil alih sepenuhnya oleh Telkom untuk mengelola gedunggedung kantor dan asset properti Telkom, yang sebelumnya dikelola oleh Divisi Properti Telkom. Di bawah kendali Telkom, GSD terus berkembang menjadi perusahaan properti yang terpadu (integrated property development) dan kini memiliki tiga portofolio bisnis yaitu: Property Services antara lain Building Management, Partial Property Services, Office Space Leasing, Security Management dan Space &amp; Occupancy Management. Project Management seperti Office Fit Out &amp; Interior, Building Renovation dan Construction Property Development &amp; Investment untuk Office Buildings, Residential Estates dan Technical Building Selama tiga puluh tahun sejak didirikan oleh PT Bank Duta pada tahun 1981, Perseroan menggunakan nama belakang ‘Duta’ yang diadopsi dari nama PT Bank Duta dan menggunakan logo Perseroan yang diciptakan oleh PT Bank Duta. Pada tahun 2011, manajemen Perseroan memutuskan untuk melakukan pencitraan kembali perusahaan (corporate rebranding) dilatar belakangi oleh alasan – alasan sebagai berikut: </w:t>
      </w:r>
    </w:p>
    <w:p w:rsidR="00D80DAC" w:rsidRDefault="00E25D0A">
      <w:pPr>
        <w:shd w:val="clear" w:color="auto" w:fill="FFFFFF"/>
        <w:ind w:left="1800" w:firstLine="360"/>
      </w:pPr>
      <w:r>
        <w:t xml:space="preserve">- Perubahan Visi dan Misi Perseroan pada tahun 2010. </w:t>
      </w:r>
    </w:p>
    <w:p w:rsidR="00D80DAC" w:rsidRDefault="00E25D0A">
      <w:pPr>
        <w:shd w:val="clear" w:color="auto" w:fill="FFFFFF"/>
        <w:ind w:left="1800" w:firstLine="360"/>
      </w:pPr>
      <w:r>
        <w:t>- Perubahan Portofolio Perseroan menjadi Perusahaan Properti Terpadu (Integrated Property Development).</w:t>
      </w:r>
    </w:p>
    <w:p w:rsidR="00D80DAC" w:rsidRDefault="00E25D0A">
      <w:pPr>
        <w:shd w:val="clear" w:color="auto" w:fill="FFFFFF"/>
        <w:ind w:left="1800" w:firstLine="360"/>
      </w:pPr>
      <w:r>
        <w:t xml:space="preserve"> - Pencitraan yang Ingin Dibangun Perseroan; bahwa manajemen Perseroan berkomitmen untuk melakukan transformasi bisnis perusahaan dalam aspek kinerja, kultur, dan kompetensi internal perusahaan, untuk dapat bersaing dengan pelaku bisnis lainnya di industri properti Indonesia.</w:t>
      </w:r>
    </w:p>
    <w:p w:rsidR="00D80DAC" w:rsidRDefault="00E25D0A">
      <w:pPr>
        <w:shd w:val="clear" w:color="auto" w:fill="FFFFFF"/>
        <w:ind w:left="1800" w:firstLine="360"/>
      </w:pPr>
      <w:r>
        <w:t xml:space="preserve">- Tanggal atau Momen Tertentu; pada tahun 2011, Perseroan merayakan ulang tahun ke-30 (ke tiga puluh) sejak tanggal pendirian perusahaan pada 30 September 1981 dan 10 (sepuluh) tahun kepemilikan GSD oleh Telkom sejak tanggal 25 April 2001. </w:t>
      </w:r>
    </w:p>
    <w:p w:rsidR="00D80DAC" w:rsidRDefault="00E25D0A">
      <w:pPr>
        <w:shd w:val="clear" w:color="auto" w:fill="FFFFFF"/>
        <w:ind w:left="1800" w:firstLine="360"/>
      </w:pPr>
      <w:r>
        <w:t xml:space="preserve">Saat ini, GSD memiliki cakupan wilayah kerja di seluruh Indonesia dan melakukan pengelolaan terhadap gedung- gedung perusahaan Telkom Group seperti gedung PT Telekomunikasi Indonesia, PT Telkomsel, PT Infomedia Nusantara dan PT Multimedia Nusantara. Selain itu, GSD juga mengelola 106 lokasi gedung lain yang dimiliki oleh berbagai bidang usaha di luar Telkom Group seperti perkantoran, apartemen, mall, dan bandara baik secara keseluruhan maupun secara parsial. Sejak tahun 2012, Telkom mengubah nama Graha Sarana Duta menjadi TelkomProperty sebagai nama anak perusahaan baru Telkom bidang Properti. </w:t>
      </w:r>
    </w:p>
    <w:p w:rsidR="00D80DAC" w:rsidRDefault="00E25D0A">
      <w:pPr>
        <w:numPr>
          <w:ilvl w:val="1"/>
          <w:numId w:val="12"/>
        </w:numPr>
        <w:shd w:val="clear" w:color="auto" w:fill="FFFFFF"/>
        <w:spacing w:line="259" w:lineRule="auto"/>
        <w:jc w:val="left"/>
      </w:pPr>
      <w:r>
        <w:t>PT Telkom Akses</w:t>
      </w:r>
    </w:p>
    <w:p w:rsidR="00D80DAC" w:rsidRDefault="00E25D0A">
      <w:pPr>
        <w:shd w:val="clear" w:color="auto" w:fill="FFFFFF"/>
        <w:ind w:left="1800" w:firstLine="360"/>
      </w:pPr>
      <w:r>
        <w:t xml:space="preserve">Telkom Akses merupakan salah satu anak perusahaan Telkom yang bergerak di bidang konstruksi pembangunan dan manage service infrastruktur jaringan. PT Telkom Akses didirikan pada tanggal 12 Desember 2012. PT Telkom Akses (PTTA) merupakan anak perusahaan PT Telekomunikasi Indonesia, Tbk (Telkom) yang sahamnya dimiliki sepenuhnya oleh Telkom. PTTA bergerak dalam bisnis penyediaan layanan konstruksi dan pengelolaan infrastruktur jaringan. Pendirian PTTA merupakan bagian dari komitmen Telkom untuk terus melakukan pengembangan jaringan broadband untuk menghadirkan akses informasi dan komunikasi tanpa batas bagi seluruh masyarakat indonesia. Telkom berupaya menghadirkan koneksi internet berkualitas dan terjangkau untuk meningkatkan kualitas sumber daya manusia sehingga mampu bersaing di level dunia. Saat ini Telkom tengah membangun jaringan backbone berbasis Serat Optik maupun Internet Protocol (IP) dengan menggelar 30 node terra router dan sekitar 75.000 Km kabel Serat Optik. Pembangunan kabel serat optik merupakan bagian dari program Indonesia Digital Network (IDN) 2015. Sebagai bagian dari strategi untuk mengoptimalkan layanan nya, Telkom mendirikan PT Telkom Akses. Kehadiran PTTA diharapkan akan mendorong pertumbuhan jaringan akses broadband di indonesia. Selain Instalasi jaringan akses broadband, layanan lain yang diberikan oleh PT Telkom Akses adalah Network Terminal Equipment (NTE), serta Jasa Pengelolaan Operasi dan Pemeliharaan (O&amp;M – Operation &amp; Maintenance) jaringan akses pita lebar. </w:t>
      </w:r>
    </w:p>
    <w:p w:rsidR="00D80DAC" w:rsidRDefault="00E25D0A">
      <w:pPr>
        <w:numPr>
          <w:ilvl w:val="1"/>
          <w:numId w:val="12"/>
        </w:numPr>
        <w:shd w:val="clear" w:color="auto" w:fill="FFFFFF"/>
        <w:spacing w:line="259" w:lineRule="auto"/>
        <w:jc w:val="left"/>
      </w:pPr>
      <w:r>
        <w:t>PT Napsindo Primatel Internasional (Napsindo)</w:t>
      </w:r>
    </w:p>
    <w:p w:rsidR="00D80DAC" w:rsidRDefault="00E25D0A">
      <w:pPr>
        <w:shd w:val="clear" w:color="auto" w:fill="FFFFFF"/>
        <w:ind w:left="1800" w:firstLine="360"/>
      </w:pPr>
      <w:r>
        <w:t>Napsindo yang 60% saham dimiliki oleh Telkom dan lebihnya dimiliki oleh PT Infoasia Teknologi Global Tbk (IATG) merupakan perusahaan milik Telkom Group yang bergerak pada bidang Bisnis dan Pemasaran.</w:t>
      </w:r>
    </w:p>
    <w:p w:rsidR="00D80DAC" w:rsidRDefault="00D80DAC">
      <w:pPr>
        <w:shd w:val="clear" w:color="auto" w:fill="FFFFFF"/>
        <w:ind w:left="1800" w:firstLine="360"/>
      </w:pPr>
    </w:p>
    <w:p w:rsidR="00D80DAC" w:rsidRDefault="00E25D0A">
      <w:pPr>
        <w:pStyle w:val="Heading3"/>
        <w:ind w:left="720"/>
        <w:rPr>
          <w:color w:val="000000"/>
        </w:rPr>
      </w:pPr>
      <w:bookmarkStart w:id="81" w:name="_3o7alnk" w:colFirst="0" w:colLast="0"/>
      <w:bookmarkStart w:id="82" w:name="_Toc111716189"/>
      <w:bookmarkEnd w:id="81"/>
      <w:r>
        <w:rPr>
          <w:color w:val="000000"/>
        </w:rPr>
        <w:t>2.6.2 Afiliasi</w:t>
      </w:r>
      <w:bookmarkEnd w:id="82"/>
    </w:p>
    <w:p w:rsidR="00D80DAC" w:rsidRDefault="00E25D0A">
      <w:pPr>
        <w:numPr>
          <w:ilvl w:val="0"/>
          <w:numId w:val="1"/>
        </w:numPr>
        <w:shd w:val="clear" w:color="auto" w:fill="FFFFFF"/>
        <w:spacing w:before="280" w:line="259" w:lineRule="auto"/>
        <w:jc w:val="left"/>
      </w:pPr>
      <w:r>
        <w:t xml:space="preserve">PT Citra Sari Makmur (CSM) Perusahaan jaringan satelit dan terestrial - Saham 25% </w:t>
      </w:r>
    </w:p>
    <w:p w:rsidR="00D80DAC" w:rsidRDefault="00E25D0A">
      <w:pPr>
        <w:numPr>
          <w:ilvl w:val="0"/>
          <w:numId w:val="1"/>
        </w:numPr>
        <w:shd w:val="clear" w:color="auto" w:fill="FFFFFF"/>
        <w:spacing w:line="259" w:lineRule="auto"/>
        <w:jc w:val="left"/>
      </w:pPr>
      <w:r>
        <w:t xml:space="preserve">PT Pasifik Satelit Nusantara (PSN) Perusahaan Telekomunikasi Satelit - Saham 14,60% </w:t>
      </w:r>
    </w:p>
    <w:p w:rsidR="00D80DAC" w:rsidRDefault="00E25D0A">
      <w:pPr>
        <w:numPr>
          <w:ilvl w:val="0"/>
          <w:numId w:val="1"/>
        </w:numPr>
        <w:shd w:val="clear" w:color="auto" w:fill="FFFFFF"/>
        <w:spacing w:line="259" w:lineRule="auto"/>
        <w:jc w:val="left"/>
      </w:pPr>
      <w:r>
        <w:t xml:space="preserve">PT Batam Bintan Telekomunikasi (BBT) </w:t>
      </w:r>
    </w:p>
    <w:p w:rsidR="00D80DAC" w:rsidRDefault="00E25D0A">
      <w:pPr>
        <w:shd w:val="clear" w:color="auto" w:fill="FFFFFF"/>
        <w:ind w:left="1080" w:firstLine="0"/>
      </w:pPr>
      <w:r>
        <w:t>Telekomunikasi sambungan kabel tidak bergerak di Kawasan Industri Batamindo, Batam dan Bintan Beach International Resort serta Kawasan Industri Bintan di Pulau Bintan - Saham 5%</w:t>
      </w:r>
    </w:p>
    <w:p w:rsidR="00D80DAC" w:rsidRDefault="00E25D0A">
      <w:pPr>
        <w:numPr>
          <w:ilvl w:val="0"/>
          <w:numId w:val="1"/>
        </w:numPr>
        <w:shd w:val="clear" w:color="auto" w:fill="FFFFFF"/>
        <w:spacing w:line="259" w:lineRule="auto"/>
        <w:jc w:val="left"/>
      </w:pPr>
      <w:r>
        <w:t xml:space="preserve">PT Pembangunan Telekomunikasi Indonesia (Bangtelindo) Perencanaan Telekomunikasi,konstruksi, instalasi dan Perusahaan perawatan. Saham terbagi : </w:t>
      </w:r>
    </w:p>
    <w:p w:rsidR="00D80DAC" w:rsidRDefault="00E25D0A">
      <w:pPr>
        <w:shd w:val="clear" w:color="auto" w:fill="FFFFFF"/>
        <w:ind w:left="1080" w:firstLine="0"/>
      </w:pPr>
      <w:r>
        <w:t xml:space="preserve">- Dana Pensiun Telkom - 54.23% </w:t>
      </w:r>
    </w:p>
    <w:p w:rsidR="00D80DAC" w:rsidRDefault="00E25D0A">
      <w:pPr>
        <w:shd w:val="clear" w:color="auto" w:fill="FFFFFF"/>
        <w:ind w:left="1080" w:firstLine="0"/>
      </w:pPr>
      <w:r>
        <w:t xml:space="preserve">- Koperasi Telkom - 2.65% </w:t>
      </w:r>
    </w:p>
    <w:p w:rsidR="00D80DAC" w:rsidRDefault="00E25D0A">
      <w:pPr>
        <w:shd w:val="clear" w:color="auto" w:fill="FFFFFF"/>
        <w:ind w:left="1080" w:firstLine="0"/>
      </w:pPr>
      <w:r>
        <w:t>- PT Telekomunikasi Indonesia Tbk - 2.11%</w:t>
      </w:r>
    </w:p>
    <w:p w:rsidR="00D80DAC" w:rsidRDefault="00D80DAC">
      <w:pPr>
        <w:shd w:val="clear" w:color="auto" w:fill="FFFFFF"/>
        <w:ind w:left="1080" w:firstLine="0"/>
        <w:rPr>
          <w:b/>
        </w:rPr>
      </w:pPr>
    </w:p>
    <w:p w:rsidR="00D80DAC" w:rsidRDefault="00E25D0A">
      <w:pPr>
        <w:pStyle w:val="Heading3"/>
        <w:rPr>
          <w:color w:val="000000"/>
        </w:rPr>
      </w:pPr>
      <w:bookmarkStart w:id="83" w:name="_23ckvvd" w:colFirst="0" w:colLast="0"/>
      <w:bookmarkStart w:id="84" w:name="_Toc111716190"/>
      <w:bookmarkEnd w:id="83"/>
      <w:r>
        <w:rPr>
          <w:color w:val="000000"/>
        </w:rPr>
        <w:t>2.6.3 Mantan Perusahaan</w:t>
      </w:r>
      <w:bookmarkEnd w:id="84"/>
    </w:p>
    <w:p w:rsidR="00D80DAC" w:rsidRDefault="00E25D0A">
      <w:pPr>
        <w:numPr>
          <w:ilvl w:val="0"/>
          <w:numId w:val="4"/>
        </w:numPr>
        <w:pBdr>
          <w:top w:val="nil"/>
          <w:left w:val="nil"/>
          <w:bottom w:val="nil"/>
          <w:right w:val="nil"/>
          <w:between w:val="nil"/>
        </w:pBdr>
        <w:ind w:left="1418" w:hanging="284"/>
        <w:rPr>
          <w:color w:val="000000"/>
        </w:rPr>
      </w:pPr>
      <w:r>
        <w:rPr>
          <w:color w:val="000000"/>
        </w:rPr>
        <w:t>PT Radio Telepon Indonesia (Ratelindo)</w:t>
      </w:r>
    </w:p>
    <w:p w:rsidR="00D80DAC" w:rsidRDefault="00E25D0A">
      <w:pPr>
        <w:pBdr>
          <w:top w:val="nil"/>
          <w:left w:val="nil"/>
          <w:bottom w:val="nil"/>
          <w:right w:val="nil"/>
          <w:between w:val="nil"/>
        </w:pBdr>
        <w:ind w:left="1418" w:firstLine="0"/>
        <w:rPr>
          <w:color w:val="000000"/>
        </w:rPr>
      </w:pPr>
      <w:r>
        <w:rPr>
          <w:color w:val="000000"/>
        </w:rPr>
        <w:t xml:space="preserve">Dijual kepada Bakrie Group dan mengubah namanya menjadi PT Bakrie Telecom Tbk kemudian yang dijual kepada PT Sinar Mas Komunikasi Teknologi dan bergabung dengan menjadi PT Smartfren Telecom Tbk. </w:t>
      </w:r>
    </w:p>
    <w:p w:rsidR="00D80DAC" w:rsidRDefault="00E25D0A">
      <w:pPr>
        <w:numPr>
          <w:ilvl w:val="0"/>
          <w:numId w:val="4"/>
        </w:numPr>
        <w:pBdr>
          <w:top w:val="nil"/>
          <w:left w:val="nil"/>
          <w:bottom w:val="nil"/>
          <w:right w:val="nil"/>
          <w:between w:val="nil"/>
        </w:pBdr>
        <w:ind w:left="1418" w:hanging="284"/>
        <w:rPr>
          <w:color w:val="000000"/>
        </w:rPr>
      </w:pPr>
      <w:r>
        <w:rPr>
          <w:color w:val="000000"/>
        </w:rPr>
        <w:t xml:space="preserve">PT Telekomindo Seluler Raya (Telesera) </w:t>
      </w:r>
    </w:p>
    <w:p w:rsidR="00D80DAC" w:rsidRDefault="00E25D0A">
      <w:pPr>
        <w:pBdr>
          <w:top w:val="nil"/>
          <w:left w:val="nil"/>
          <w:bottom w:val="nil"/>
          <w:right w:val="nil"/>
          <w:between w:val="nil"/>
        </w:pBdr>
        <w:ind w:left="1418" w:firstLine="0"/>
        <w:rPr>
          <w:color w:val="000000"/>
        </w:rPr>
      </w:pPr>
      <w:r>
        <w:rPr>
          <w:color w:val="000000"/>
        </w:rPr>
        <w:t xml:space="preserve">Dijual kepada PT Sinar Mas Komunikasi Teknologi. </w:t>
      </w:r>
    </w:p>
    <w:p w:rsidR="00D80DAC" w:rsidRDefault="00E25D0A">
      <w:pPr>
        <w:numPr>
          <w:ilvl w:val="0"/>
          <w:numId w:val="4"/>
        </w:numPr>
        <w:pBdr>
          <w:top w:val="nil"/>
          <w:left w:val="nil"/>
          <w:bottom w:val="nil"/>
          <w:right w:val="nil"/>
          <w:between w:val="nil"/>
        </w:pBdr>
        <w:ind w:left="1418" w:hanging="284"/>
        <w:rPr>
          <w:color w:val="000000"/>
        </w:rPr>
      </w:pPr>
      <w:r>
        <w:rPr>
          <w:color w:val="000000"/>
        </w:rPr>
        <w:t xml:space="preserve">PT Metro Seluler Nusantara (Metrosel) </w:t>
      </w:r>
    </w:p>
    <w:p w:rsidR="00D80DAC" w:rsidRDefault="00E25D0A">
      <w:pPr>
        <w:pBdr>
          <w:top w:val="nil"/>
          <w:left w:val="nil"/>
          <w:bottom w:val="nil"/>
          <w:right w:val="nil"/>
          <w:between w:val="nil"/>
        </w:pBdr>
        <w:ind w:left="1418" w:firstLine="0"/>
        <w:rPr>
          <w:color w:val="000000"/>
        </w:rPr>
      </w:pPr>
      <w:r>
        <w:rPr>
          <w:color w:val="000000"/>
        </w:rPr>
        <w:t>Dijual kepada PT Sinar Mas Komunikasi Teknologi.</w:t>
      </w:r>
    </w:p>
    <w:p w:rsidR="00D80DAC" w:rsidRDefault="00E25D0A">
      <w:pPr>
        <w:numPr>
          <w:ilvl w:val="0"/>
          <w:numId w:val="4"/>
        </w:numPr>
        <w:pBdr>
          <w:top w:val="nil"/>
          <w:left w:val="nil"/>
          <w:bottom w:val="nil"/>
          <w:right w:val="nil"/>
          <w:between w:val="nil"/>
        </w:pBdr>
        <w:ind w:left="1418" w:hanging="284"/>
        <w:rPr>
          <w:color w:val="000000"/>
        </w:rPr>
      </w:pPr>
      <w:r>
        <w:rPr>
          <w:color w:val="000000"/>
        </w:rPr>
        <w:t xml:space="preserve">PT Komunikasi Seluler Indonesia (Komselindo) </w:t>
      </w:r>
    </w:p>
    <w:p w:rsidR="00D80DAC" w:rsidRDefault="00E25D0A">
      <w:pPr>
        <w:pBdr>
          <w:top w:val="nil"/>
          <w:left w:val="nil"/>
          <w:bottom w:val="nil"/>
          <w:right w:val="nil"/>
          <w:between w:val="nil"/>
        </w:pBdr>
        <w:ind w:left="1418" w:firstLine="0"/>
        <w:rPr>
          <w:color w:val="000000"/>
        </w:rPr>
      </w:pPr>
      <w:r>
        <w:rPr>
          <w:color w:val="000000"/>
        </w:rPr>
        <w:t>Dijual kepada PT Sinar Mas Komunikasi Teknologi.</w:t>
      </w:r>
    </w:p>
    <w:p w:rsidR="00D80DAC" w:rsidRDefault="00E25D0A">
      <w:pPr>
        <w:numPr>
          <w:ilvl w:val="0"/>
          <w:numId w:val="4"/>
        </w:numPr>
        <w:pBdr>
          <w:top w:val="nil"/>
          <w:left w:val="nil"/>
          <w:bottom w:val="nil"/>
          <w:right w:val="nil"/>
          <w:between w:val="nil"/>
        </w:pBdr>
        <w:ind w:left="1418" w:hanging="284"/>
        <w:rPr>
          <w:color w:val="000000"/>
        </w:rPr>
      </w:pPr>
      <w:r>
        <w:rPr>
          <w:color w:val="000000"/>
        </w:rPr>
        <w:t xml:space="preserve">PT Satelit Palapa Indonesia (Satelindo) </w:t>
      </w:r>
    </w:p>
    <w:p w:rsidR="00D80DAC" w:rsidRDefault="00E25D0A">
      <w:pPr>
        <w:pBdr>
          <w:top w:val="nil"/>
          <w:left w:val="nil"/>
          <w:bottom w:val="nil"/>
          <w:right w:val="nil"/>
          <w:between w:val="nil"/>
        </w:pBdr>
        <w:ind w:left="1418" w:firstLine="0"/>
        <w:rPr>
          <w:color w:val="000000"/>
        </w:rPr>
      </w:pPr>
      <w:r>
        <w:rPr>
          <w:color w:val="000000"/>
        </w:rPr>
        <w:t xml:space="preserve">Ditukar silang sahamnya oleh PT Indosat Tbk dengan PT Telekomunikasi Seluler yang selanjutnya dileburkan bersama PT Indosat Tbk. </w:t>
      </w:r>
    </w:p>
    <w:p w:rsidR="00D80DAC" w:rsidRDefault="00E25D0A">
      <w:pPr>
        <w:numPr>
          <w:ilvl w:val="0"/>
          <w:numId w:val="4"/>
        </w:numPr>
        <w:pBdr>
          <w:top w:val="nil"/>
          <w:left w:val="nil"/>
          <w:bottom w:val="nil"/>
          <w:right w:val="nil"/>
          <w:between w:val="nil"/>
        </w:pBdr>
        <w:ind w:left="1418" w:hanging="284"/>
        <w:rPr>
          <w:color w:val="000000"/>
        </w:rPr>
      </w:pPr>
      <w:r>
        <w:rPr>
          <w:color w:val="000000"/>
        </w:rPr>
        <w:t xml:space="preserve">PT Aplikanusa Lintasarta (Lintasarta) </w:t>
      </w:r>
    </w:p>
    <w:p w:rsidR="00D80DAC" w:rsidRDefault="00E25D0A">
      <w:pPr>
        <w:pBdr>
          <w:top w:val="nil"/>
          <w:left w:val="nil"/>
          <w:bottom w:val="nil"/>
          <w:right w:val="nil"/>
          <w:between w:val="nil"/>
        </w:pBdr>
        <w:ind w:left="1418" w:firstLine="0"/>
        <w:rPr>
          <w:color w:val="000000"/>
        </w:rPr>
      </w:pPr>
      <w:r>
        <w:rPr>
          <w:color w:val="000000"/>
        </w:rPr>
        <w:t xml:space="preserve">Ditukar silang sahamnya oleh PT Indosat Tbk dengan PT Telekomunikasi Seluler yang selanjutnya dileburkan bersama PT Indosat Tbk. </w:t>
      </w:r>
    </w:p>
    <w:p w:rsidR="00D80DAC" w:rsidRDefault="00E25D0A">
      <w:pPr>
        <w:numPr>
          <w:ilvl w:val="0"/>
          <w:numId w:val="4"/>
        </w:numPr>
        <w:pBdr>
          <w:top w:val="nil"/>
          <w:left w:val="nil"/>
          <w:bottom w:val="nil"/>
          <w:right w:val="nil"/>
          <w:between w:val="nil"/>
        </w:pBdr>
        <w:ind w:left="1418" w:hanging="284"/>
        <w:rPr>
          <w:color w:val="000000"/>
        </w:rPr>
      </w:pPr>
      <w:r>
        <w:rPr>
          <w:color w:val="000000"/>
        </w:rPr>
        <w:t xml:space="preserve">PT Mobile Seluler Indonesia (Mobisel) </w:t>
      </w:r>
    </w:p>
    <w:p w:rsidR="00D80DAC" w:rsidRDefault="00E25D0A">
      <w:pPr>
        <w:pBdr>
          <w:top w:val="nil"/>
          <w:left w:val="nil"/>
          <w:bottom w:val="nil"/>
          <w:right w:val="nil"/>
          <w:between w:val="nil"/>
        </w:pBdr>
        <w:ind w:left="1418" w:firstLine="0"/>
        <w:rPr>
          <w:b/>
          <w:color w:val="000000"/>
        </w:rPr>
      </w:pPr>
      <w:r>
        <w:rPr>
          <w:color w:val="000000"/>
        </w:rPr>
        <w:t xml:space="preserve">Dijual kepada Sampoerna Strategic Group dan mengubah namanya menjadi PT Sampoerna Telekomunikasi Indonesia. </w:t>
      </w:r>
    </w:p>
    <w:p w:rsidR="00D80DAC" w:rsidRDefault="00E25D0A">
      <w:pPr>
        <w:numPr>
          <w:ilvl w:val="0"/>
          <w:numId w:val="4"/>
        </w:numPr>
        <w:pBdr>
          <w:top w:val="nil"/>
          <w:left w:val="nil"/>
          <w:bottom w:val="nil"/>
          <w:right w:val="nil"/>
          <w:between w:val="nil"/>
        </w:pBdr>
        <w:ind w:left="1418" w:hanging="284"/>
        <w:rPr>
          <w:color w:val="000000"/>
        </w:rPr>
      </w:pPr>
      <w:r>
        <w:rPr>
          <w:color w:val="000000"/>
        </w:rPr>
        <w:t xml:space="preserve">PT Indonusa Telemedia (TelkomVision) </w:t>
      </w:r>
    </w:p>
    <w:p w:rsidR="00D80DAC" w:rsidRDefault="00E25D0A">
      <w:pPr>
        <w:pBdr>
          <w:top w:val="nil"/>
          <w:left w:val="nil"/>
          <w:bottom w:val="nil"/>
          <w:right w:val="nil"/>
          <w:between w:val="nil"/>
        </w:pBdr>
        <w:ind w:left="1418" w:firstLine="0"/>
        <w:rPr>
          <w:b/>
          <w:color w:val="000000"/>
        </w:rPr>
      </w:pPr>
      <w:r>
        <w:rPr>
          <w:color w:val="000000"/>
        </w:rPr>
        <w:t>Dijual kepada Trans Corp dan mengubah namanya menjadi TransVision.</w:t>
      </w:r>
    </w:p>
    <w:p w:rsidR="00D80DAC" w:rsidRDefault="00E25D0A">
      <w:pPr>
        <w:pStyle w:val="Heading2"/>
        <w:spacing w:before="0"/>
        <w:ind w:left="0" w:firstLine="180"/>
        <w:rPr>
          <w:color w:val="000000"/>
        </w:rPr>
      </w:pPr>
      <w:bookmarkStart w:id="85" w:name="_ihv636" w:colFirst="0" w:colLast="0"/>
      <w:bookmarkStart w:id="86" w:name="_Toc111716191"/>
      <w:bookmarkEnd w:id="85"/>
      <w:r>
        <w:rPr>
          <w:color w:val="000000"/>
        </w:rPr>
        <w:t>2.7 Penghargaan dan Capaian PT Telekomunikasi Indonesia (Persero) Tbk.</w:t>
      </w:r>
      <w:bookmarkEnd w:id="86"/>
    </w:p>
    <w:p w:rsidR="00D80DAC" w:rsidRDefault="00E25D0A">
      <w:pPr>
        <w:numPr>
          <w:ilvl w:val="0"/>
          <w:numId w:val="13"/>
        </w:numPr>
        <w:shd w:val="clear" w:color="auto" w:fill="FFFFFF"/>
        <w:ind w:left="900" w:hanging="450"/>
        <w:jc w:val="left"/>
        <w:rPr>
          <w:b/>
        </w:rPr>
      </w:pPr>
      <w:r>
        <w:t>Capaian</w:t>
      </w:r>
    </w:p>
    <w:p w:rsidR="00D80DAC" w:rsidRDefault="00E25D0A">
      <w:pPr>
        <w:shd w:val="clear" w:color="auto" w:fill="FFFFFF"/>
        <w:ind w:left="810" w:firstLine="270"/>
      </w:pPr>
      <w:r>
        <w:t xml:space="preserve">Sebagai perusahaan Telekomunikasi dengan visinya menjadi </w:t>
      </w:r>
      <w:r w:rsidRPr="001333CE">
        <w:rPr>
          <w:i/>
        </w:rPr>
        <w:t>World Class Company</w:t>
      </w:r>
      <w:r>
        <w:t xml:space="preserve"> ditengah perubahan iklim persaingan bisnis yang semakin ketat, maka strategi perusahaan untuk merespon dan mengambil peluang bisnis sebagai upaya untuk meningkatkan daya saing Perseroan. Banyak faktor yang mempengaruhi perubahan iklim bisnis antara lain kebijakan pemerintah, kebijakan perusahaan, orientasi bisnis perseroan dan tuntutan stakeholder yang meningkat. Sehingga perusahaan harus memiliki tata Kelola perseroan yang efektif dan efisien untuk menjamin :</w:t>
      </w:r>
    </w:p>
    <w:p w:rsidR="00D80DAC" w:rsidRDefault="00E25D0A">
      <w:pPr>
        <w:numPr>
          <w:ilvl w:val="0"/>
          <w:numId w:val="7"/>
        </w:numPr>
        <w:shd w:val="clear" w:color="auto" w:fill="FFFFFF"/>
        <w:jc w:val="left"/>
      </w:pPr>
      <w:r>
        <w:t xml:space="preserve">Pemenuhan kebutuhan dan harapan </w:t>
      </w:r>
      <w:r w:rsidRPr="001333CE">
        <w:rPr>
          <w:i/>
        </w:rPr>
        <w:t>stakeholder</w:t>
      </w:r>
    </w:p>
    <w:p w:rsidR="00D80DAC" w:rsidRDefault="00E25D0A">
      <w:pPr>
        <w:numPr>
          <w:ilvl w:val="0"/>
          <w:numId w:val="7"/>
        </w:numPr>
        <w:shd w:val="clear" w:color="auto" w:fill="FFFFFF"/>
        <w:jc w:val="left"/>
      </w:pPr>
      <w:r>
        <w:t>Kecepatan perseroan dalam merespon perubahaan strategi bisnis seiring berubahnya iklim bisnis</w:t>
      </w:r>
    </w:p>
    <w:p w:rsidR="00D80DAC" w:rsidRPr="001333CE" w:rsidRDefault="00E25D0A">
      <w:pPr>
        <w:numPr>
          <w:ilvl w:val="0"/>
          <w:numId w:val="7"/>
        </w:numPr>
        <w:shd w:val="clear" w:color="auto" w:fill="FFFFFF"/>
        <w:jc w:val="left"/>
        <w:rPr>
          <w:i/>
        </w:rPr>
      </w:pPr>
      <w:r>
        <w:t xml:space="preserve">Kemudahan dalam transfer </w:t>
      </w:r>
      <w:r w:rsidRPr="001333CE">
        <w:rPr>
          <w:i/>
        </w:rPr>
        <w:t>Knowledge</w:t>
      </w:r>
    </w:p>
    <w:p w:rsidR="00D80DAC" w:rsidRDefault="00E25D0A">
      <w:pPr>
        <w:numPr>
          <w:ilvl w:val="0"/>
          <w:numId w:val="7"/>
        </w:numPr>
        <w:shd w:val="clear" w:color="auto" w:fill="FFFFFF"/>
        <w:jc w:val="left"/>
      </w:pPr>
      <w:r>
        <w:t>Terwujudnya pe</w:t>
      </w:r>
      <w:r w:rsidR="001333CE">
        <w:t xml:space="preserve">rusahaan menjadi </w:t>
      </w:r>
      <w:r w:rsidR="001333CE" w:rsidRPr="001333CE">
        <w:rPr>
          <w:i/>
        </w:rPr>
        <w:t xml:space="preserve">High Assurance </w:t>
      </w:r>
      <w:r w:rsidRPr="001333CE">
        <w:rPr>
          <w:i/>
        </w:rPr>
        <w:t>Organization</w:t>
      </w:r>
    </w:p>
    <w:p w:rsidR="00D80DAC" w:rsidRDefault="00E25D0A">
      <w:pPr>
        <w:numPr>
          <w:ilvl w:val="0"/>
          <w:numId w:val="9"/>
        </w:numPr>
        <w:shd w:val="clear" w:color="auto" w:fill="FFFFFF"/>
        <w:ind w:left="900" w:hanging="450"/>
        <w:jc w:val="left"/>
      </w:pPr>
      <w:r>
        <w:t>Penghargaan pada 2020</w:t>
      </w:r>
    </w:p>
    <w:p w:rsidR="00D80DAC" w:rsidRPr="001333CE" w:rsidRDefault="00E25D0A">
      <w:pPr>
        <w:numPr>
          <w:ilvl w:val="0"/>
          <w:numId w:val="23"/>
        </w:numPr>
        <w:shd w:val="clear" w:color="auto" w:fill="FFFFFF"/>
        <w:jc w:val="left"/>
        <w:rPr>
          <w:i/>
        </w:rPr>
      </w:pPr>
      <w:r w:rsidRPr="001333CE">
        <w:rPr>
          <w:i/>
        </w:rPr>
        <w:t>Indonesia Corporate Secretary &amp; Corporate Communication Award 2020</w:t>
      </w:r>
    </w:p>
    <w:p w:rsidR="00D80DAC" w:rsidRPr="001333CE" w:rsidRDefault="00E25D0A">
      <w:pPr>
        <w:shd w:val="clear" w:color="auto" w:fill="FFFFFF"/>
        <w:ind w:left="1260" w:firstLine="0"/>
        <w:rPr>
          <w:i/>
        </w:rPr>
      </w:pPr>
      <w:r w:rsidRPr="001333CE">
        <w:rPr>
          <w:i/>
        </w:rPr>
        <w:t>1</w:t>
      </w:r>
      <w:r w:rsidRPr="001333CE">
        <w:rPr>
          <w:i/>
          <w:vertAlign w:val="superscript"/>
        </w:rPr>
        <w:t>st</w:t>
      </w:r>
      <w:r w:rsidRPr="001333CE">
        <w:rPr>
          <w:i/>
        </w:rPr>
        <w:t xml:space="preserve"> The Best Indonesia Corporate Secretary &amp; Communication 2020 kategori Public Company sector Telecommunication.</w:t>
      </w:r>
    </w:p>
    <w:p w:rsidR="00D80DAC" w:rsidRPr="001333CE" w:rsidRDefault="00E25D0A">
      <w:pPr>
        <w:numPr>
          <w:ilvl w:val="0"/>
          <w:numId w:val="23"/>
        </w:numPr>
        <w:shd w:val="clear" w:color="auto" w:fill="FFFFFF"/>
        <w:jc w:val="left"/>
        <w:rPr>
          <w:i/>
        </w:rPr>
      </w:pPr>
      <w:r w:rsidRPr="001333CE">
        <w:rPr>
          <w:i/>
        </w:rPr>
        <w:t>5</w:t>
      </w:r>
      <w:r w:rsidRPr="001333CE">
        <w:rPr>
          <w:i/>
          <w:vertAlign w:val="superscript"/>
        </w:rPr>
        <w:t>th</w:t>
      </w:r>
      <w:r w:rsidRPr="001333CE">
        <w:rPr>
          <w:i/>
        </w:rPr>
        <w:t xml:space="preserve"> Indonesia Digital Innovation Award 2020</w:t>
      </w:r>
    </w:p>
    <w:p w:rsidR="00D80DAC" w:rsidRPr="001333CE" w:rsidRDefault="00E25D0A">
      <w:pPr>
        <w:shd w:val="clear" w:color="auto" w:fill="FFFFFF"/>
        <w:ind w:left="1260" w:firstLine="0"/>
        <w:rPr>
          <w:i/>
        </w:rPr>
      </w:pPr>
      <w:r w:rsidRPr="001333CE">
        <w:rPr>
          <w:i/>
        </w:rPr>
        <w:t>Innovative Company for Digital Edutainment Service category Telecommunication</w:t>
      </w:r>
    </w:p>
    <w:p w:rsidR="00D80DAC" w:rsidRPr="001333CE" w:rsidRDefault="00E25D0A">
      <w:pPr>
        <w:numPr>
          <w:ilvl w:val="0"/>
          <w:numId w:val="23"/>
        </w:numPr>
        <w:shd w:val="clear" w:color="auto" w:fill="FFFFFF"/>
        <w:jc w:val="left"/>
        <w:rPr>
          <w:i/>
        </w:rPr>
      </w:pPr>
      <w:r w:rsidRPr="001333CE">
        <w:rPr>
          <w:i/>
        </w:rPr>
        <w:t>Indonesia CSR Brand Equity Award 2020</w:t>
      </w:r>
    </w:p>
    <w:p w:rsidR="00D80DAC" w:rsidRPr="001333CE" w:rsidRDefault="00E25D0A">
      <w:pPr>
        <w:shd w:val="clear" w:color="auto" w:fill="FFFFFF"/>
        <w:ind w:left="1260" w:firstLine="0"/>
        <w:rPr>
          <w:i/>
        </w:rPr>
      </w:pPr>
      <w:r w:rsidRPr="001333CE">
        <w:rPr>
          <w:i/>
        </w:rPr>
        <w:t>Excellence Corporate Social Responsibility Program in 2020</w:t>
      </w:r>
    </w:p>
    <w:p w:rsidR="00D80DAC" w:rsidRPr="001333CE" w:rsidRDefault="00E25D0A">
      <w:pPr>
        <w:numPr>
          <w:ilvl w:val="0"/>
          <w:numId w:val="23"/>
        </w:numPr>
        <w:shd w:val="clear" w:color="auto" w:fill="FFFFFF"/>
        <w:jc w:val="left"/>
        <w:rPr>
          <w:i/>
        </w:rPr>
      </w:pPr>
      <w:r w:rsidRPr="001333CE">
        <w:rPr>
          <w:i/>
        </w:rPr>
        <w:t>Indonesia Top Digital PR Award 2020</w:t>
      </w:r>
    </w:p>
    <w:p w:rsidR="00D80DAC" w:rsidRPr="001333CE" w:rsidRDefault="00E25D0A">
      <w:pPr>
        <w:shd w:val="clear" w:color="auto" w:fill="FFFFFF"/>
        <w:ind w:left="1260" w:firstLine="0"/>
        <w:rPr>
          <w:i/>
        </w:rPr>
      </w:pPr>
      <w:r w:rsidRPr="001333CE">
        <w:rPr>
          <w:i/>
        </w:rPr>
        <w:t>Prestasi dalam mambangun digital public relatioan kategori infrastructure, Utilities, and transportation-telecommunication</w:t>
      </w:r>
    </w:p>
    <w:p w:rsidR="00D80DAC" w:rsidRPr="001333CE" w:rsidRDefault="00E25D0A">
      <w:pPr>
        <w:numPr>
          <w:ilvl w:val="0"/>
          <w:numId w:val="23"/>
        </w:numPr>
        <w:shd w:val="clear" w:color="auto" w:fill="FFFFFF"/>
        <w:jc w:val="left"/>
        <w:rPr>
          <w:i/>
        </w:rPr>
      </w:pPr>
      <w:r w:rsidRPr="001333CE">
        <w:rPr>
          <w:i/>
        </w:rPr>
        <w:t>BUMN Excellence Award 2020</w:t>
      </w:r>
    </w:p>
    <w:p w:rsidR="00D80DAC" w:rsidRPr="001333CE" w:rsidRDefault="00E25D0A">
      <w:pPr>
        <w:shd w:val="clear" w:color="auto" w:fill="FFFFFF"/>
        <w:ind w:left="1260" w:firstLine="0"/>
        <w:rPr>
          <w:i/>
        </w:rPr>
      </w:pPr>
      <w:r w:rsidRPr="001333CE">
        <w:rPr>
          <w:i/>
        </w:rPr>
        <w:t>Industry Leader Based on Assessment KPKU BUMN 2019 Total Score 763,75</w:t>
      </w:r>
    </w:p>
    <w:p w:rsidR="00D80DAC" w:rsidRPr="001333CE" w:rsidRDefault="00E25D0A">
      <w:pPr>
        <w:numPr>
          <w:ilvl w:val="0"/>
          <w:numId w:val="23"/>
        </w:numPr>
        <w:shd w:val="clear" w:color="auto" w:fill="FFFFFF"/>
        <w:jc w:val="left"/>
        <w:rPr>
          <w:i/>
        </w:rPr>
      </w:pPr>
      <w:r w:rsidRPr="001333CE">
        <w:rPr>
          <w:i/>
        </w:rPr>
        <w:t>TOP CSR 2020</w:t>
      </w:r>
    </w:p>
    <w:p w:rsidR="00D80DAC" w:rsidRPr="001333CE" w:rsidRDefault="00E25D0A">
      <w:pPr>
        <w:shd w:val="clear" w:color="auto" w:fill="FFFFFF"/>
        <w:ind w:left="1260" w:firstLine="0"/>
        <w:rPr>
          <w:i/>
        </w:rPr>
      </w:pPr>
      <w:r w:rsidRPr="001333CE">
        <w:rPr>
          <w:i/>
        </w:rPr>
        <w:t>Special Achievement for Corporate’s Contribution to Social Responsibility in COVID-19 Handling</w:t>
      </w:r>
    </w:p>
    <w:p w:rsidR="00D80DAC" w:rsidRPr="001333CE" w:rsidRDefault="00E25D0A">
      <w:pPr>
        <w:numPr>
          <w:ilvl w:val="0"/>
          <w:numId w:val="23"/>
        </w:numPr>
        <w:shd w:val="clear" w:color="auto" w:fill="FFFFFF"/>
        <w:jc w:val="left"/>
        <w:rPr>
          <w:i/>
        </w:rPr>
      </w:pPr>
      <w:r w:rsidRPr="001333CE">
        <w:rPr>
          <w:i/>
        </w:rPr>
        <w:t>Most Valuable Brand 2020</w:t>
      </w:r>
    </w:p>
    <w:p w:rsidR="00D80DAC" w:rsidRPr="001333CE" w:rsidRDefault="00E25D0A">
      <w:pPr>
        <w:shd w:val="clear" w:color="auto" w:fill="FFFFFF"/>
        <w:ind w:left="1260" w:firstLine="0"/>
        <w:rPr>
          <w:i/>
        </w:rPr>
      </w:pPr>
      <w:r w:rsidRPr="001333CE">
        <w:rPr>
          <w:i/>
        </w:rPr>
        <w:t>1</w:t>
      </w:r>
      <w:r w:rsidRPr="001333CE">
        <w:rPr>
          <w:i/>
          <w:vertAlign w:val="superscript"/>
        </w:rPr>
        <w:t>st</w:t>
      </w:r>
      <w:r w:rsidRPr="001333CE">
        <w:rPr>
          <w:i/>
        </w:rPr>
        <w:t xml:space="preserve"> Most Valuable Brand 2020</w:t>
      </w:r>
    </w:p>
    <w:p w:rsidR="00D80DAC" w:rsidRPr="001333CE" w:rsidRDefault="00E25D0A">
      <w:pPr>
        <w:numPr>
          <w:ilvl w:val="0"/>
          <w:numId w:val="23"/>
        </w:numPr>
        <w:shd w:val="clear" w:color="auto" w:fill="FFFFFF"/>
        <w:jc w:val="left"/>
        <w:rPr>
          <w:i/>
        </w:rPr>
      </w:pPr>
      <w:r w:rsidRPr="001333CE">
        <w:rPr>
          <w:i/>
        </w:rPr>
        <w:t>Indonesia Most Admired Company 2020</w:t>
      </w:r>
    </w:p>
    <w:p w:rsidR="00D80DAC" w:rsidRPr="001333CE" w:rsidRDefault="00E25D0A">
      <w:pPr>
        <w:shd w:val="clear" w:color="auto" w:fill="FFFFFF"/>
        <w:ind w:left="1260" w:firstLine="0"/>
        <w:rPr>
          <w:i/>
        </w:rPr>
      </w:pPr>
      <w:r w:rsidRPr="001333CE">
        <w:rPr>
          <w:i/>
        </w:rPr>
        <w:t>Top 3 Most Admired Company in Telecommunication</w:t>
      </w:r>
    </w:p>
    <w:p w:rsidR="00D80DAC" w:rsidRPr="001333CE" w:rsidRDefault="00E25D0A">
      <w:pPr>
        <w:numPr>
          <w:ilvl w:val="0"/>
          <w:numId w:val="23"/>
        </w:numPr>
        <w:shd w:val="clear" w:color="auto" w:fill="FFFFFF"/>
        <w:jc w:val="left"/>
        <w:rPr>
          <w:i/>
        </w:rPr>
      </w:pPr>
      <w:r w:rsidRPr="001333CE">
        <w:rPr>
          <w:i/>
        </w:rPr>
        <w:t>La Tofi CSR Nusantara Award 2020</w:t>
      </w:r>
    </w:p>
    <w:p w:rsidR="00D80DAC" w:rsidRDefault="00E25D0A">
      <w:pPr>
        <w:shd w:val="clear" w:color="auto" w:fill="FFFFFF"/>
        <w:ind w:left="1260" w:firstLine="0"/>
      </w:pPr>
      <w:r w:rsidRPr="001333CE">
        <w:rPr>
          <w:i/>
        </w:rPr>
        <w:t>Gold</w:t>
      </w:r>
      <w:r>
        <w:t xml:space="preserve"> dalam kategori peningkatan mutu Pendidikan</w:t>
      </w:r>
    </w:p>
    <w:p w:rsidR="00D80DAC" w:rsidRPr="001333CE" w:rsidRDefault="00E25D0A">
      <w:pPr>
        <w:numPr>
          <w:ilvl w:val="0"/>
          <w:numId w:val="23"/>
        </w:numPr>
        <w:shd w:val="clear" w:color="auto" w:fill="FFFFFF"/>
        <w:jc w:val="left"/>
        <w:rPr>
          <w:i/>
        </w:rPr>
      </w:pPr>
      <w:r w:rsidRPr="001333CE">
        <w:rPr>
          <w:i/>
        </w:rPr>
        <w:t>PR Indonesia Award 2021</w:t>
      </w:r>
    </w:p>
    <w:p w:rsidR="00D80DAC" w:rsidRDefault="00E25D0A">
      <w:pPr>
        <w:shd w:val="clear" w:color="auto" w:fill="FFFFFF"/>
        <w:ind w:left="1260" w:firstLine="0"/>
      </w:pPr>
      <w:r>
        <w:t xml:space="preserve">Terpopuler di </w:t>
      </w:r>
      <w:r w:rsidRPr="001333CE">
        <w:rPr>
          <w:i/>
        </w:rPr>
        <w:t>Media Digital</w:t>
      </w:r>
      <w:r>
        <w:t xml:space="preserve"> 2020 (Kategori BUMN Tbk.)</w:t>
      </w:r>
    </w:p>
    <w:p w:rsidR="00D80DAC" w:rsidRDefault="00D80DAC">
      <w:pPr>
        <w:pBdr>
          <w:top w:val="nil"/>
          <w:left w:val="nil"/>
          <w:bottom w:val="nil"/>
          <w:right w:val="nil"/>
          <w:between w:val="nil"/>
        </w:pBdr>
        <w:rPr>
          <w:color w:val="000000"/>
        </w:rPr>
      </w:pPr>
    </w:p>
    <w:p w:rsidR="00D80DAC" w:rsidRDefault="00D80DAC">
      <w:pPr>
        <w:pBdr>
          <w:top w:val="nil"/>
          <w:left w:val="nil"/>
          <w:bottom w:val="nil"/>
          <w:right w:val="nil"/>
          <w:between w:val="nil"/>
        </w:pBdr>
        <w:ind w:left="0" w:firstLine="0"/>
        <w:rPr>
          <w:color w:val="000000"/>
        </w:rPr>
      </w:pPr>
    </w:p>
    <w:p w:rsidR="001333CE" w:rsidRDefault="001333CE">
      <w:pPr>
        <w:pStyle w:val="Heading1"/>
      </w:pPr>
      <w:bookmarkStart w:id="87" w:name="_32hioqz" w:colFirst="0" w:colLast="0"/>
      <w:bookmarkEnd w:id="87"/>
    </w:p>
    <w:p w:rsidR="001333CE" w:rsidRDefault="001333CE">
      <w:pPr>
        <w:pStyle w:val="Heading1"/>
      </w:pPr>
    </w:p>
    <w:p w:rsidR="001333CE" w:rsidRDefault="001333CE">
      <w:pPr>
        <w:pStyle w:val="Heading1"/>
      </w:pPr>
    </w:p>
    <w:p w:rsidR="001333CE" w:rsidRDefault="001333CE">
      <w:pPr>
        <w:pStyle w:val="Heading1"/>
      </w:pPr>
    </w:p>
    <w:p w:rsidR="001333CE" w:rsidRDefault="001333CE">
      <w:pPr>
        <w:pStyle w:val="Heading1"/>
      </w:pPr>
    </w:p>
    <w:p w:rsidR="001333CE" w:rsidRDefault="001333CE">
      <w:pPr>
        <w:pStyle w:val="Heading1"/>
      </w:pPr>
    </w:p>
    <w:p w:rsidR="001333CE" w:rsidRDefault="001333CE">
      <w:pPr>
        <w:pStyle w:val="Heading1"/>
      </w:pPr>
    </w:p>
    <w:p w:rsidR="001333CE" w:rsidRDefault="001333CE">
      <w:pPr>
        <w:pStyle w:val="Heading1"/>
      </w:pPr>
    </w:p>
    <w:p w:rsidR="001333CE" w:rsidRDefault="001333CE">
      <w:pPr>
        <w:pStyle w:val="Heading1"/>
      </w:pPr>
    </w:p>
    <w:p w:rsidR="001333CE" w:rsidRDefault="001333CE">
      <w:pPr>
        <w:pStyle w:val="Heading1"/>
      </w:pPr>
    </w:p>
    <w:p w:rsidR="00D80DAC" w:rsidRDefault="00E25D0A">
      <w:pPr>
        <w:pStyle w:val="Heading1"/>
      </w:pPr>
      <w:bookmarkStart w:id="88" w:name="_Toc111716192"/>
      <w:r>
        <w:t xml:space="preserve">BAB III </w:t>
      </w:r>
      <w:r>
        <w:br/>
        <w:t>TINJAUAN PUSTAKA</w:t>
      </w:r>
      <w:bookmarkEnd w:id="88"/>
    </w:p>
    <w:p w:rsidR="00D80DAC" w:rsidRDefault="00E25D0A" w:rsidP="00780423">
      <w:pPr>
        <w:pStyle w:val="Heading2"/>
        <w:rPr>
          <w:color w:val="000000"/>
        </w:rPr>
      </w:pPr>
      <w:bookmarkStart w:id="89" w:name="_1hmsyys" w:colFirst="0" w:colLast="0"/>
      <w:bookmarkStart w:id="90" w:name="_Toc111716193"/>
      <w:bookmarkEnd w:id="89"/>
      <w:r>
        <w:rPr>
          <w:color w:val="000000"/>
        </w:rPr>
        <w:t>3.1 Telekomunikasi</w:t>
      </w:r>
      <w:bookmarkEnd w:id="90"/>
    </w:p>
    <w:p w:rsidR="00D80DAC" w:rsidRDefault="00E25D0A">
      <w:pPr>
        <w:pBdr>
          <w:top w:val="nil"/>
          <w:left w:val="nil"/>
          <w:bottom w:val="nil"/>
          <w:right w:val="nil"/>
          <w:between w:val="nil"/>
        </w:pBdr>
        <w:ind w:left="1080"/>
        <w:rPr>
          <w:color w:val="000000"/>
        </w:rPr>
      </w:pPr>
      <w:r>
        <w:rPr>
          <w:color w:val="000000"/>
        </w:rPr>
        <w:t>Telekomunikasi adalah teknik penyampaian in</w:t>
      </w:r>
      <w:r>
        <w:t xml:space="preserve">formasi dan pengiriman </w:t>
      </w:r>
      <w:r>
        <w:rPr>
          <w:color w:val="000000"/>
        </w:rPr>
        <w:t xml:space="preserve">pengiriman </w:t>
      </w:r>
      <w:r>
        <w:t>informasi</w:t>
      </w:r>
      <w:r>
        <w:rPr>
          <w:color w:val="000000"/>
        </w:rPr>
        <w:t xml:space="preserve">, dari suatu tempat ke tempat lain Dalam kaitannya dengan </w:t>
      </w:r>
      <w:r>
        <w:t>“</w:t>
      </w:r>
      <w:r>
        <w:rPr>
          <w:color w:val="000000"/>
        </w:rPr>
        <w:t>Telekomunikasi</w:t>
      </w:r>
      <w:r>
        <w:t>”</w:t>
      </w:r>
      <w:r>
        <w:rPr>
          <w:color w:val="000000"/>
        </w:rPr>
        <w:t xml:space="preserve"> bentuk komunikasi jarak jauh dapat dibedakan menjadi tiga yaitu</w:t>
      </w:r>
    </w:p>
    <w:p w:rsidR="00D80DAC" w:rsidRDefault="00E25D0A">
      <w:pPr>
        <w:numPr>
          <w:ilvl w:val="0"/>
          <w:numId w:val="11"/>
        </w:numPr>
        <w:pBdr>
          <w:top w:val="nil"/>
          <w:left w:val="nil"/>
          <w:bottom w:val="nil"/>
          <w:right w:val="nil"/>
          <w:between w:val="nil"/>
        </w:pBdr>
      </w:pPr>
      <w:r>
        <w:rPr>
          <w:color w:val="000000"/>
        </w:rPr>
        <w:t>Komunikasi Satu Arah (Simplex)</w:t>
      </w:r>
    </w:p>
    <w:p w:rsidR="00D80DAC" w:rsidRDefault="00E25D0A">
      <w:pPr>
        <w:pBdr>
          <w:top w:val="nil"/>
          <w:left w:val="nil"/>
          <w:bottom w:val="nil"/>
          <w:right w:val="nil"/>
          <w:between w:val="nil"/>
        </w:pBdr>
        <w:ind w:left="1440"/>
        <w:rPr>
          <w:color w:val="000000"/>
        </w:rPr>
      </w:pPr>
      <w:r>
        <w:rPr>
          <w:color w:val="000000"/>
        </w:rPr>
        <w:t xml:space="preserve">Dalam komunikasi satu arah pengirim dan penerima informasi tidak dapat menjalin komunikasi yang berkesinambungan melalui media yang sama. Contoh televisi, dan radio. </w:t>
      </w:r>
    </w:p>
    <w:p w:rsidR="00D80DAC" w:rsidRDefault="00E25D0A">
      <w:pPr>
        <w:numPr>
          <w:ilvl w:val="0"/>
          <w:numId w:val="11"/>
        </w:numPr>
        <w:pBdr>
          <w:top w:val="nil"/>
          <w:left w:val="nil"/>
          <w:bottom w:val="nil"/>
          <w:right w:val="nil"/>
          <w:between w:val="nil"/>
        </w:pBdr>
      </w:pPr>
      <w:r>
        <w:rPr>
          <w:color w:val="000000"/>
        </w:rPr>
        <w:t>Komunikasi Dua Arah (Duplex)</w:t>
      </w:r>
    </w:p>
    <w:p w:rsidR="00D80DAC" w:rsidRDefault="00E25D0A">
      <w:pPr>
        <w:pBdr>
          <w:top w:val="nil"/>
          <w:left w:val="nil"/>
          <w:bottom w:val="nil"/>
          <w:right w:val="nil"/>
          <w:between w:val="nil"/>
        </w:pBdr>
        <w:ind w:left="1440"/>
        <w:rPr>
          <w:color w:val="000000"/>
        </w:rPr>
      </w:pPr>
      <w:r>
        <w:rPr>
          <w:color w:val="000000"/>
        </w:rPr>
        <w:t>Dalam komunikasi dua arah pengirim dan penerima informasi dapat menjalin komunikasi yang berkesinambungan melalui media yang sama. Contoh : Telepon dan VoIP.</w:t>
      </w:r>
    </w:p>
    <w:p w:rsidR="00D80DAC" w:rsidRDefault="00E25D0A">
      <w:pPr>
        <w:numPr>
          <w:ilvl w:val="0"/>
          <w:numId w:val="11"/>
        </w:numPr>
        <w:pBdr>
          <w:top w:val="nil"/>
          <w:left w:val="nil"/>
          <w:bottom w:val="nil"/>
          <w:right w:val="nil"/>
          <w:between w:val="nil"/>
        </w:pBdr>
      </w:pPr>
      <w:r>
        <w:rPr>
          <w:color w:val="000000"/>
        </w:rPr>
        <w:t>Komunikasi Semi Dua Arah (Half Duplex)</w:t>
      </w:r>
    </w:p>
    <w:p w:rsidR="00D80DAC" w:rsidRDefault="00E25D0A">
      <w:pPr>
        <w:pBdr>
          <w:top w:val="nil"/>
          <w:left w:val="nil"/>
          <w:bottom w:val="nil"/>
          <w:right w:val="nil"/>
          <w:between w:val="nil"/>
        </w:pBdr>
        <w:ind w:left="1440"/>
        <w:rPr>
          <w:color w:val="000000"/>
        </w:rPr>
      </w:pPr>
      <w:r>
        <w:rPr>
          <w:color w:val="000000"/>
        </w:rPr>
        <w:t xml:space="preserve">Dalam komunikasi semi dua arah pengirim dan penerima informasi berkomunikasi secara bergantian namun tetap berkesinambungan. Contoh:, </w:t>
      </w:r>
      <w:r w:rsidRPr="001333CE">
        <w:rPr>
          <w:i/>
          <w:color w:val="000000"/>
        </w:rPr>
        <w:t>FAX, dan Chat Room</w:t>
      </w:r>
      <w:r w:rsidR="001333CE">
        <w:rPr>
          <w:color w:val="000000"/>
        </w:rPr>
        <w:t xml:space="preserve">. </w:t>
      </w:r>
      <w:r>
        <w:rPr>
          <w:color w:val="000000"/>
        </w:rPr>
        <w:t xml:space="preserve">Ada pendapat lain mengatakan bahwa telekomunikasi adalah semua cara untuk menyampaikan atau menyebarluaskan berita,dan informasi. </w:t>
      </w:r>
    </w:p>
    <w:p w:rsidR="00D80DAC" w:rsidRDefault="00E25D0A">
      <w:pPr>
        <w:pBdr>
          <w:top w:val="nil"/>
          <w:left w:val="nil"/>
          <w:bottom w:val="nil"/>
          <w:right w:val="nil"/>
          <w:between w:val="nil"/>
        </w:pBdr>
        <w:ind w:left="1440"/>
        <w:rPr>
          <w:color w:val="000000"/>
        </w:rPr>
      </w:pPr>
      <w:bookmarkStart w:id="91" w:name="_41mghml" w:colFirst="0" w:colLast="0"/>
      <w:bookmarkEnd w:id="91"/>
      <w:r>
        <w:rPr>
          <w:color w:val="000000"/>
        </w:rPr>
        <w:t xml:space="preserve">Disini telekomunikasi dibagi menjadi dua macam yaitu menggunakan kabel seperti telepon rumah dan tanpa menggunakan kabel seperti fax, satelit komunikasi, televisi, radio, </w:t>
      </w:r>
      <w:r>
        <w:t>telepon</w:t>
      </w:r>
      <w:r>
        <w:rPr>
          <w:color w:val="000000"/>
        </w:rPr>
        <w:t xml:space="preserve"> seluler, voip, komunikasi berbasis web dengan media internet.</w:t>
      </w:r>
    </w:p>
    <w:p w:rsidR="00D80DAC" w:rsidRDefault="00E25D0A">
      <w:pPr>
        <w:pBdr>
          <w:top w:val="nil"/>
          <w:left w:val="nil"/>
          <w:bottom w:val="nil"/>
          <w:right w:val="nil"/>
          <w:between w:val="nil"/>
        </w:pBdr>
        <w:ind w:left="1440"/>
      </w:pPr>
      <w:bookmarkStart w:id="92" w:name="_k8uw7ouoy5yz" w:colFirst="0" w:colLast="0"/>
      <w:bookmarkEnd w:id="92"/>
      <w:r>
        <w:t xml:space="preserve">Dalam implementasi Telemarketing yang diterapkan pada sistem </w:t>
      </w:r>
      <w:r w:rsidRPr="001333CE">
        <w:rPr>
          <w:i/>
        </w:rPr>
        <w:t>O</w:t>
      </w:r>
      <w:r w:rsidR="001333CE" w:rsidRPr="001333CE">
        <w:rPr>
          <w:i/>
        </w:rPr>
        <w:t>utbound Call (O</w:t>
      </w:r>
      <w:r w:rsidRPr="001333CE">
        <w:rPr>
          <w:i/>
        </w:rPr>
        <w:t>BC</w:t>
      </w:r>
      <w:r w:rsidR="001333CE" w:rsidRPr="001333CE">
        <w:rPr>
          <w:i/>
        </w:rPr>
        <w:t>)</w:t>
      </w:r>
      <w:r w:rsidR="001333CE">
        <w:rPr>
          <w:i/>
        </w:rPr>
        <w:t xml:space="preserve"> </w:t>
      </w:r>
      <w:r w:rsidR="001333CE" w:rsidRPr="001333CE">
        <w:t>di</w:t>
      </w:r>
      <w:r w:rsidRPr="001333CE">
        <w:t xml:space="preserve"> </w:t>
      </w:r>
      <w:r>
        <w:t>PT.Telekomunikasi Indonesia (</w:t>
      </w:r>
      <w:r w:rsidR="001333CE">
        <w:t>Datel Gresik</w:t>
      </w:r>
      <w:r>
        <w:t xml:space="preserve">) yakni menggunakan komunikasi dua arah (Duplex) dengan menggunakan media telepon rumah sebagai fasilitas </w:t>
      </w:r>
      <w:r w:rsidRPr="001333CE">
        <w:rPr>
          <w:i/>
        </w:rPr>
        <w:t>OBC</w:t>
      </w:r>
      <w:r>
        <w:t>, yang mana dari para pelanggan dapat menanggapi telemarketer saat menjelaskan suatu produk ataupun layanan. Sehingga, komunikasi dua arah berikut akan terjalin lebih efektif, sehingga diharapkan dapat meminimalisir miss komunikasi antara kedua belah pihak.</w:t>
      </w:r>
    </w:p>
    <w:p w:rsidR="00D80DAC" w:rsidRDefault="00E25D0A" w:rsidP="00780423">
      <w:pPr>
        <w:pStyle w:val="Heading2"/>
        <w:rPr>
          <w:b w:val="0"/>
        </w:rPr>
      </w:pPr>
      <w:bookmarkStart w:id="93" w:name="_Toc111716194"/>
      <w:r>
        <w:t>3.2 Telemarketing</w:t>
      </w:r>
      <w:bookmarkEnd w:id="93"/>
    </w:p>
    <w:p w:rsidR="00D80DAC" w:rsidRDefault="00E25D0A">
      <w:pPr>
        <w:ind w:left="1080"/>
      </w:pPr>
      <w:r>
        <w:t>Banyak perusahaan menggunakan alat promosi dengan mengandalkan periklanan, promosi penjualan, penjualan tatap muka dan hubungan masyarakat untuk menggerakkan produk atau jasa mereka. Namun di penghujung abad 20, muncul cara baru dalam memasarkan produk atau jasa yang disebut dengan pemasaran langsung (</w:t>
      </w:r>
      <w:r w:rsidRPr="001333CE">
        <w:rPr>
          <w:i/>
        </w:rPr>
        <w:t>direct marketing</w:t>
      </w:r>
      <w:r>
        <w:t xml:space="preserve">), yaitu suatu sistem interaktivitas pemasaran untuk menimbulkan efek respon yang terukur dan/atau transaksi pada lokasi manapun. Banyak perusahaan yang menggunakan aktivitas telemarketing guna memikat potential konsumen. Hal tersebut termasuk membuat konsumen memiliki </w:t>
      </w:r>
      <w:r w:rsidRPr="001333CE">
        <w:rPr>
          <w:i/>
        </w:rPr>
        <w:t>brand awareness</w:t>
      </w:r>
      <w:r>
        <w:t xml:space="preserve"> terhadap produk maupun </w:t>
      </w:r>
      <w:r w:rsidRPr="001333CE">
        <w:rPr>
          <w:i/>
        </w:rPr>
        <w:t>service</w:t>
      </w:r>
      <w:r>
        <w:t xml:space="preserve"> dihasilkan perusahaan. Telemarketing berasal dari kata tele berarti jarak dan marketing berarti pemasaran yang didefinisikan sebagai suatu interaksi yang berusaha untuk menciptakan hubungan pertukaran yang dimaksudkan untuk memenuhi kebutuhan dengan keinginan manusia, dengan kata lain pemasaran terjadi apabila setiap hubungan antar manusia atau organisasi terlihat dengan adanya suatu proses pertukaran. Maka, telemarketing merupakan hubungan antar manusia atau organisasi untuk menciptakan hubungan pertukaran yang dilakukan dengan jarak jauh. Tak hanya itu telemarketing juga membantu perusahaan, meningkatkan kepuasan pelanggan. Dapat dikatakan bahwa telemarketing adalah sebuah aktivitas direct marketing. </w:t>
      </w:r>
    </w:p>
    <w:p w:rsidR="00D80DAC" w:rsidRDefault="00D80DAC" w:rsidP="00780423">
      <w:pPr>
        <w:pStyle w:val="Heading2"/>
        <w:rPr>
          <w:color w:val="000000"/>
        </w:rPr>
      </w:pPr>
      <w:bookmarkStart w:id="94" w:name="_766nvbe1blgv" w:colFirst="0" w:colLast="0"/>
      <w:bookmarkEnd w:id="94"/>
    </w:p>
    <w:p w:rsidR="00D80DAC" w:rsidRDefault="00E25D0A" w:rsidP="00780423">
      <w:pPr>
        <w:pStyle w:val="Heading2"/>
        <w:rPr>
          <w:b w:val="0"/>
          <w:color w:val="000000"/>
        </w:rPr>
      </w:pPr>
      <w:bookmarkStart w:id="95" w:name="_Toc111716195"/>
      <w:r>
        <w:t xml:space="preserve">3.3 </w:t>
      </w:r>
      <w:r>
        <w:rPr>
          <w:color w:val="000000"/>
        </w:rPr>
        <w:t>Perilaku Konsumen</w:t>
      </w:r>
      <w:bookmarkEnd w:id="95"/>
    </w:p>
    <w:p w:rsidR="00D80DAC" w:rsidRDefault="00E25D0A">
      <w:pPr>
        <w:ind w:left="1080" w:firstLine="360"/>
      </w:pPr>
      <w:r>
        <w:t>Perilaku konsumen merupakan suatu proses yang berkaitan erat dengan adanya suatu proses pembelian, pada saat itu konsumen melakukan aktivitas seperti melakukan pencarian, dan pengevaluasian produk dan jasa (</w:t>
      </w:r>
      <w:r w:rsidRPr="005F4D09">
        <w:rPr>
          <w:i/>
        </w:rPr>
        <w:t>product and services</w:t>
      </w:r>
      <w:r>
        <w:t xml:space="preserve">). Perilaku konsumen merupakan sesuatu yang mendasari konsumen untuk membuat keputusan dalam pembelian. Perilaku konsumen adalah sebuah kegiatan yang berkaitan erat dengan proses pembelian suatu barang atau jasa. Perilaku konsumen selain mengenai kualitas produk, harga produk, promosi dan tempat dimana barang tersebut dijual (distribusinya). Jika harga suatu produk tidak terlalu tinggi, maka konsumen tidak akan terlalu lama membutuhkan waktu untuk memikirkan dan melakukan aktivitas perilaku konsumen untuk membeli. Namun jika harga suatu barang atau jasa tersebut tinggi, atau mahal, maka konsumen tersebut akan memberikan usaha atau effort lebih terhadap barang tersebut. </w:t>
      </w:r>
    </w:p>
    <w:p w:rsidR="00D80DAC" w:rsidRDefault="00E25D0A">
      <w:pPr>
        <w:ind w:left="1080" w:firstLine="360"/>
      </w:pPr>
      <w:r>
        <w:t>Perilaku konsumen merupakan hal-hal yang mendasari dan menjadikan konsumen untuk membuat keputusan pembelian. Ketika memutuskan akan membeli suatu barang atau produk dan jasa, tentu sebagai konsumen selalu memikirkan terlebih dahulu barang yang akan dibeli. Mulai dari harga, model, bentuk, kemasan, kualitas, fungsi atau kegunaan barang tersebut, dan lain sebagainya. Perilaku konsumen sangat erat kaitannya dengan pembelian dan penjualan barang dan jasa. Menurut Lamb, Hair dan Mc. Daniel menyatakan bahwa perilaku konsumen adalah proses seorang pelanggan dalam membuat keputusan untuk membeli, menggunakan serta mengkonsumsi barang-barang dan jasa yang dibeli, juga termasuk faktor-faktor yang mempengaruhi keputusan pembelian dan penggunaan produk.</w:t>
      </w:r>
    </w:p>
    <w:p w:rsidR="00D80DAC" w:rsidRDefault="00E25D0A">
      <w:pPr>
        <w:ind w:left="1080" w:firstLine="360"/>
      </w:pPr>
      <w:bookmarkStart w:id="96" w:name="_2grqrue" w:colFirst="0" w:colLast="0"/>
      <w:bookmarkEnd w:id="96"/>
      <w:r>
        <w:t>Pengambilan keputusan dapat dianggap sebagai suatu hasil atau keluaran dari proses mental atau kognitif yang membawa pada pemilihan suatu jalur tindakan di antara beberapa alternatif yang tersedia. Setiap proses pengambilan keputusan selalu menghasilkan satu pilihan final. Keluarannya bisa berupa suatu tindakan (aksi) atau suatu opini terhadap pilihan. Pengambilan keputusan membeli, Engel (2000) mengatakan bahwa proses pengambilan keputusan membeli mengacu pada tindakan konsisten dan cara bijaksana yang dapat dengan cepat dilakukan untuk memenuhi kebutuhan.</w:t>
      </w:r>
    </w:p>
    <w:p w:rsidR="00D80DAC" w:rsidRDefault="00E25D0A">
      <w:pPr>
        <w:ind w:left="1080" w:firstLine="360"/>
      </w:pPr>
      <w:bookmarkStart w:id="97" w:name="_pwfp19cis728" w:colFirst="0" w:colLast="0"/>
      <w:bookmarkEnd w:id="97"/>
      <w:r>
        <w:t xml:space="preserve">Teori Perilaku Konsumen yang telah diterapkan oleh pihak </w:t>
      </w:r>
      <w:r w:rsidR="005F4D09">
        <w:t>PT Telekomunikasi Indonesia (Datel Gresik)</w:t>
      </w:r>
      <w:r>
        <w:t xml:space="preserve"> yakni mempelajari perilaku dari pelanggan yang telah menggunakan layanan dari </w:t>
      </w:r>
      <w:r w:rsidR="005F4D09">
        <w:t>Indihome</w:t>
      </w:r>
      <w:r>
        <w:t xml:space="preserve">, sehingga para </w:t>
      </w:r>
      <w:r w:rsidRPr="005F4D09">
        <w:rPr>
          <w:i/>
        </w:rPr>
        <w:t>telemarketer</w:t>
      </w:r>
      <w:r>
        <w:t xml:space="preserve"> dapat mengetahui kebutuhan para pelanggan saat menawarkan suatu produk maupun jasa. Pengambilan keputusan pada pelanggan dipengaruhi juga oleh seberapa jelas  penjelasan dari telemarketer saat melakukan penawaran, misalnya seorang pelanggan akan lebih yakin untuk mengambil keputusan apabila diberikan informasi secara lugas dan jelas daripada penjelasan yang cukup panjang namun berbelit-belit, sehingga sebagai </w:t>
      </w:r>
      <w:r w:rsidRPr="005F4D09">
        <w:rPr>
          <w:i/>
        </w:rPr>
        <w:t>telemarketer</w:t>
      </w:r>
      <w:r>
        <w:t xml:space="preserve"> harus membuat kalimat yang seefektif mungkin agar para pelanggan dapat menerima informasi dengan baik dan dapat membuat kelutusan sesuai dengan apa yang diinginkan oleh telemarketer.</w:t>
      </w:r>
    </w:p>
    <w:p w:rsidR="00D80DAC" w:rsidRDefault="00D80DAC">
      <w:pPr>
        <w:ind w:left="1080" w:firstLine="360"/>
      </w:pPr>
      <w:bookmarkStart w:id="98" w:name="_lvkgnl1dboml" w:colFirst="0" w:colLast="0"/>
      <w:bookmarkEnd w:id="98"/>
    </w:p>
    <w:p w:rsidR="00D80DAC" w:rsidRDefault="00E25D0A" w:rsidP="00780423">
      <w:pPr>
        <w:pStyle w:val="Heading2"/>
        <w:rPr>
          <w:b w:val="0"/>
          <w:color w:val="000000"/>
        </w:rPr>
      </w:pPr>
      <w:bookmarkStart w:id="99" w:name="_Toc111716196"/>
      <w:r>
        <w:t xml:space="preserve">3.4 </w:t>
      </w:r>
      <w:r>
        <w:rPr>
          <w:color w:val="000000"/>
        </w:rPr>
        <w:t>Loyalitas Pelanggan</w:t>
      </w:r>
      <w:bookmarkEnd w:id="99"/>
    </w:p>
    <w:p w:rsidR="00D80DAC" w:rsidRDefault="00E25D0A">
      <w:pPr>
        <w:pBdr>
          <w:top w:val="nil"/>
          <w:left w:val="nil"/>
          <w:bottom w:val="nil"/>
          <w:right w:val="nil"/>
          <w:between w:val="nil"/>
        </w:pBdr>
        <w:ind w:left="1080" w:firstLine="360"/>
        <w:rPr>
          <w:color w:val="000000"/>
        </w:rPr>
      </w:pPr>
      <w:r>
        <w:rPr>
          <w:color w:val="000000"/>
        </w:rPr>
        <w:t>Pelanggan adalah seseorang yang menjadi terbiasa untuk membeli dari sebuah perusahaan. Kebiasaan itu terbentuk melalui pembelian dan interaksi yang sering selama periode waktu tertentu. Loyalitas pelanggan adalah komitmen yang kuat dari pelanggan untuk berlangganan kembali atau melakukan pembelian ulang produk/jasa yang disukai secara konsisten di masa yang akan datang. Usaha yang dilakukan untuk menciptakan kepuasan konsumen lebih cenderung mempengaruhi sikap konsumen.</w:t>
      </w:r>
    </w:p>
    <w:p w:rsidR="00D80DAC" w:rsidRDefault="00E25D0A">
      <w:pPr>
        <w:pBdr>
          <w:top w:val="nil"/>
          <w:left w:val="nil"/>
          <w:bottom w:val="nil"/>
          <w:right w:val="nil"/>
          <w:between w:val="nil"/>
        </w:pBdr>
        <w:ind w:left="1080" w:firstLine="360"/>
        <w:rPr>
          <w:color w:val="000000"/>
        </w:rPr>
      </w:pPr>
      <w:bookmarkStart w:id="100" w:name="_vx1227" w:colFirst="0" w:colLast="0"/>
      <w:bookmarkEnd w:id="100"/>
      <w:r>
        <w:rPr>
          <w:color w:val="000000"/>
        </w:rPr>
        <w:t>Kepuasan dan loyalitas pelanggan menjadi sangat penting untuk meningkatkan keuntungan sehingga perusahaan selalu menjaga hubungan baik dengan pelanggan. Perusahaan yang memiliki program fokus pada pelanggan berharap pelanggan menjadi loyal terhadap perusahaan. Memiliki pelanggan yang loyal biasanya menghasilkan dividen sepanjang perjalanan bisnis perusahaan.</w:t>
      </w:r>
    </w:p>
    <w:p w:rsidR="00D80DAC" w:rsidRDefault="00E25D0A">
      <w:pPr>
        <w:pBdr>
          <w:top w:val="nil"/>
          <w:left w:val="nil"/>
          <w:bottom w:val="nil"/>
          <w:right w:val="nil"/>
          <w:between w:val="nil"/>
        </w:pBdr>
        <w:ind w:left="1080" w:firstLine="360"/>
      </w:pPr>
      <w:bookmarkStart w:id="101" w:name="_qvae0xz2d4j8" w:colFirst="0" w:colLast="0"/>
      <w:bookmarkEnd w:id="101"/>
      <w:r>
        <w:t xml:space="preserve">Loyalitas pelanggan </w:t>
      </w:r>
      <w:r w:rsidR="005F4D09">
        <w:t>PT Telekomunikasi Indonesia (Datel Gresik)</w:t>
      </w:r>
      <w:r>
        <w:t xml:space="preserve">terbentuk apabila layanan produk dan jasa sudah dapat memuaskan dan mendapatkan </w:t>
      </w:r>
      <w:r w:rsidRPr="005F4D09">
        <w:rPr>
          <w:i/>
        </w:rPr>
        <w:t>feedback</w:t>
      </w:r>
      <w:r>
        <w:t xml:space="preserve"> yang positif dari para pelanggan. Pihak </w:t>
      </w:r>
      <w:r w:rsidR="005F4D09">
        <w:t xml:space="preserve">Telkom </w:t>
      </w:r>
      <w:r>
        <w:t xml:space="preserve">memberikan </w:t>
      </w:r>
      <w:r w:rsidRPr="005F4D09">
        <w:rPr>
          <w:i/>
        </w:rPr>
        <w:t>reward loyalty</w:t>
      </w:r>
      <w:r>
        <w:t xml:space="preserve"> kepada beberapa pengguna yang memberikan keloyalannya untuk tetap setia menggunakan </w:t>
      </w:r>
      <w:r w:rsidR="005F4D09">
        <w:t>Indihome Telkom</w:t>
      </w:r>
      <w:r>
        <w:t>, sehingga diharapkan dari adanya timbal balik ini dapat menambah citra positif dan juga meningkatkan loyalitas pengguna.</w:t>
      </w:r>
    </w:p>
    <w:p w:rsidR="00D80DAC" w:rsidRDefault="00D80DAC" w:rsidP="00780423">
      <w:pPr>
        <w:pStyle w:val="Heading2"/>
        <w:rPr>
          <w:color w:val="000000"/>
        </w:rPr>
      </w:pPr>
    </w:p>
    <w:p w:rsidR="00D80DAC" w:rsidRDefault="00E25D0A" w:rsidP="00780423">
      <w:pPr>
        <w:pStyle w:val="Heading2"/>
        <w:rPr>
          <w:b w:val="0"/>
          <w:color w:val="000000"/>
        </w:rPr>
      </w:pPr>
      <w:bookmarkStart w:id="102" w:name="_Toc111716197"/>
      <w:r>
        <w:t xml:space="preserve">3.5 </w:t>
      </w:r>
      <w:r w:rsidRPr="005F4D09">
        <w:rPr>
          <w:i/>
          <w:color w:val="000000"/>
        </w:rPr>
        <w:t>Upselling</w:t>
      </w:r>
      <w:r>
        <w:rPr>
          <w:color w:val="000000"/>
        </w:rPr>
        <w:t xml:space="preserve"> Sebagai Strategi Pemasaran</w:t>
      </w:r>
      <w:bookmarkEnd w:id="102"/>
    </w:p>
    <w:p w:rsidR="00D80DAC" w:rsidRDefault="00E25D0A">
      <w:pPr>
        <w:pBdr>
          <w:top w:val="nil"/>
          <w:left w:val="nil"/>
          <w:bottom w:val="nil"/>
          <w:right w:val="nil"/>
          <w:between w:val="nil"/>
        </w:pBdr>
        <w:ind w:left="1080" w:firstLine="360"/>
        <w:rPr>
          <w:color w:val="000000"/>
        </w:rPr>
      </w:pPr>
      <w:r>
        <w:rPr>
          <w:color w:val="000000"/>
        </w:rPr>
        <w:t xml:space="preserve">Rencana strategi pemasaran merupakan rencana pemasaran jangka panjang yang bersifat menyeluruh dan strategis, yang merumuskan berbagai strategi dan program pokok di bidang pemasaran pada suatu jangka waktu tertentu dalam jangka panjang di masa depan. Pemasar melakukan promosi untuk mengkomunikasikan informasi tentang produk mereka dan mempengaruhi konsumen untuk membelinya. Telkom menerapkan </w:t>
      </w:r>
      <w:r w:rsidRPr="00215705">
        <w:rPr>
          <w:i/>
          <w:color w:val="000000"/>
        </w:rPr>
        <w:t xml:space="preserve">teknik </w:t>
      </w:r>
      <w:r w:rsidRPr="00215705">
        <w:rPr>
          <w:i/>
        </w:rPr>
        <w:t>up selling</w:t>
      </w:r>
      <w:r>
        <w:rPr>
          <w:color w:val="000000"/>
        </w:rPr>
        <w:t xml:space="preserve"> sebagai strategi pemasaran. </w:t>
      </w:r>
      <w:r w:rsidRPr="00215705">
        <w:rPr>
          <w:i/>
          <w:color w:val="000000"/>
        </w:rPr>
        <w:t>upselling</w:t>
      </w:r>
      <w:r>
        <w:rPr>
          <w:color w:val="000000"/>
        </w:rPr>
        <w:t xml:space="preserve"> adalah proses penjualan produk untuk mendorong pelanggan melakukan pembelian terhadap produk / jasa yang bernilai lebih tinggi. </w:t>
      </w:r>
      <w:r>
        <w:t>U</w:t>
      </w:r>
      <w:r>
        <w:rPr>
          <w:color w:val="000000"/>
        </w:rPr>
        <w:t>pselling merupakan proses untuk menemukan dan menjual produk atau jasa kepada pelanggan baru atau lama dimana produk yang ditawarkan lebih baik daripada yang mereka cari.</w:t>
      </w:r>
    </w:p>
    <w:p w:rsidR="00D80DAC" w:rsidRDefault="00215705">
      <w:pPr>
        <w:pBdr>
          <w:top w:val="nil"/>
          <w:left w:val="nil"/>
          <w:bottom w:val="nil"/>
          <w:right w:val="nil"/>
          <w:between w:val="nil"/>
        </w:pBdr>
        <w:ind w:left="1080" w:firstLine="360"/>
        <w:rPr>
          <w:color w:val="000000"/>
        </w:rPr>
      </w:pPr>
      <w:bookmarkStart w:id="103" w:name="_3fwokq0" w:colFirst="0" w:colLast="0"/>
      <w:bookmarkEnd w:id="103"/>
      <w:r>
        <w:t xml:space="preserve">PT Telekomunikasi Indonesia (Datel Gresik) </w:t>
      </w:r>
      <w:r w:rsidR="00E25D0A">
        <w:rPr>
          <w:color w:val="000000"/>
        </w:rPr>
        <w:t xml:space="preserve">melakukan teknik </w:t>
      </w:r>
      <w:r w:rsidR="00E25D0A" w:rsidRPr="00215705">
        <w:rPr>
          <w:i/>
          <w:color w:val="000000"/>
        </w:rPr>
        <w:t>upselling</w:t>
      </w:r>
      <w:r w:rsidR="00E25D0A">
        <w:rPr>
          <w:color w:val="000000"/>
        </w:rPr>
        <w:t xml:space="preserve"> melalui </w:t>
      </w:r>
      <w:r w:rsidR="00E25D0A" w:rsidRPr="00215705">
        <w:rPr>
          <w:i/>
          <w:color w:val="000000"/>
        </w:rPr>
        <w:t>telemarketer</w:t>
      </w:r>
      <w:r w:rsidR="00E25D0A">
        <w:rPr>
          <w:color w:val="000000"/>
        </w:rPr>
        <w:t xml:space="preserve"> yang menawarkan </w:t>
      </w:r>
      <w:r w:rsidR="00E25D0A">
        <w:t>pengalihan dari layanan Indihome telepon rumah ke Indihome TV</w:t>
      </w:r>
      <w:r w:rsidR="00E25D0A">
        <w:rPr>
          <w:color w:val="000000"/>
        </w:rPr>
        <w:t xml:space="preserve">. </w:t>
      </w:r>
      <w:r w:rsidR="00E25D0A">
        <w:t xml:space="preserve">Penawaran </w:t>
      </w:r>
      <w:r w:rsidR="00E25D0A">
        <w:rPr>
          <w:color w:val="000000"/>
        </w:rPr>
        <w:t xml:space="preserve">ini melibatkan interaksi personal langsung antara seorang pembeli potensial dengan seorang </w:t>
      </w:r>
      <w:r w:rsidR="00E25D0A" w:rsidRPr="00215705">
        <w:rPr>
          <w:i/>
          <w:color w:val="000000"/>
        </w:rPr>
        <w:t>telemarketer</w:t>
      </w:r>
      <w:r w:rsidR="00E25D0A">
        <w:rPr>
          <w:color w:val="000000"/>
        </w:rPr>
        <w:t xml:space="preserve">. Penjualan personal dapat menjadi metode promosi efektif karena komunikasi langsung melalui media telepon dapat meningkatkan keterlibatan konsumen dengan produk dan proses pengambilan keputusan serta situasi komunikasi interaktif yang memungkinkan telemarketer untuk mengadaptasi apa yang disajikannya agar sesuai dengan kebutuhan informasi setiap pembeli potensial. </w:t>
      </w:r>
    </w:p>
    <w:p w:rsidR="00D80DAC" w:rsidRDefault="00D80DAC">
      <w:pPr>
        <w:rPr>
          <w:b/>
        </w:rPr>
      </w:pPr>
    </w:p>
    <w:p w:rsidR="00D80DAC" w:rsidRDefault="00E25D0A">
      <w:pPr>
        <w:pStyle w:val="Heading1"/>
      </w:pPr>
      <w:bookmarkStart w:id="104" w:name="_1v1yuxt" w:colFirst="0" w:colLast="0"/>
      <w:bookmarkEnd w:id="104"/>
      <w:r>
        <w:br w:type="page"/>
      </w:r>
      <w:bookmarkStart w:id="105" w:name="_Toc111716198"/>
      <w:r>
        <w:t>BAB IV</w:t>
      </w:r>
      <w:r>
        <w:br/>
        <w:t>PEMBAHASAN</w:t>
      </w:r>
      <w:bookmarkEnd w:id="105"/>
    </w:p>
    <w:p w:rsidR="00D80DAC" w:rsidRDefault="00E25D0A">
      <w:pPr>
        <w:pStyle w:val="Heading2"/>
        <w:ind w:left="0" w:firstLine="709"/>
        <w:rPr>
          <w:color w:val="000000"/>
        </w:rPr>
      </w:pPr>
      <w:bookmarkStart w:id="106" w:name="_4f1mdlm" w:colFirst="0" w:colLast="0"/>
      <w:bookmarkStart w:id="107" w:name="_Toc111716199"/>
      <w:bookmarkEnd w:id="106"/>
      <w:r>
        <w:rPr>
          <w:color w:val="000000"/>
        </w:rPr>
        <w:t>4.1 Struktur Organisasi Unit Kerja</w:t>
      </w:r>
      <w:bookmarkEnd w:id="107"/>
    </w:p>
    <w:p w:rsidR="00D80DAC" w:rsidRDefault="00E25D0A">
      <w:pPr>
        <w:pBdr>
          <w:top w:val="nil"/>
          <w:left w:val="nil"/>
          <w:bottom w:val="nil"/>
          <w:right w:val="nil"/>
          <w:between w:val="nil"/>
        </w:pBdr>
        <w:rPr>
          <w:color w:val="000000"/>
        </w:rPr>
      </w:pPr>
      <w:r>
        <w:rPr>
          <w:noProof/>
          <w:lang w:val="en-US"/>
        </w:rPr>
        <w:drawing>
          <wp:anchor distT="0" distB="0" distL="114300" distR="114300" simplePos="0" relativeHeight="251671552" behindDoc="0" locked="0" layoutInCell="1" hidden="0" allowOverlap="1" wp14:anchorId="62475BAB" wp14:editId="6694ACA0">
            <wp:simplePos x="0" y="0"/>
            <wp:positionH relativeFrom="column">
              <wp:posOffset>217170</wp:posOffset>
            </wp:positionH>
            <wp:positionV relativeFrom="paragraph">
              <wp:posOffset>292100</wp:posOffset>
            </wp:positionV>
            <wp:extent cx="5039995" cy="1418590"/>
            <wp:effectExtent l="0" t="0" r="0" b="0"/>
            <wp:wrapSquare wrapText="bothSides" distT="0" distB="0" distL="114300" distR="114300"/>
            <wp:docPr id="30" name="image4.jpg" descr="Diagram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Diagram  Description automatically generated"/>
                    <pic:cNvPicPr preferRelativeResize="0"/>
                  </pic:nvPicPr>
                  <pic:blipFill>
                    <a:blip r:embed="rId25"/>
                    <a:srcRect/>
                    <a:stretch>
                      <a:fillRect/>
                    </a:stretch>
                  </pic:blipFill>
                  <pic:spPr>
                    <a:xfrm>
                      <a:off x="0" y="0"/>
                      <a:ext cx="5039995" cy="1418590"/>
                    </a:xfrm>
                    <a:prstGeom prst="rect">
                      <a:avLst/>
                    </a:prstGeom>
                    <a:ln/>
                  </pic:spPr>
                </pic:pic>
              </a:graphicData>
            </a:graphic>
          </wp:anchor>
        </w:drawing>
      </w:r>
    </w:p>
    <w:p w:rsidR="00D80DAC" w:rsidRDefault="00E25D0A">
      <w:r>
        <w:rPr>
          <w:noProof/>
          <w:lang w:val="en-US"/>
        </w:rPr>
        <w:drawing>
          <wp:anchor distT="0" distB="0" distL="114300" distR="114300" simplePos="0" relativeHeight="251672576" behindDoc="0" locked="0" layoutInCell="1" hidden="0" allowOverlap="1" wp14:anchorId="70AF597A" wp14:editId="120897FB">
            <wp:simplePos x="0" y="0"/>
            <wp:positionH relativeFrom="column">
              <wp:posOffset>217170</wp:posOffset>
            </wp:positionH>
            <wp:positionV relativeFrom="paragraph">
              <wp:posOffset>1623060</wp:posOffset>
            </wp:positionV>
            <wp:extent cx="5039995" cy="2884805"/>
            <wp:effectExtent l="0" t="0" r="0" b="0"/>
            <wp:wrapSquare wrapText="bothSides" distT="0" distB="0" distL="114300" distR="114300"/>
            <wp:docPr id="25" name="image6.jpg" descr="Graphical user interfac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Graphical user interface  Description automatically generated"/>
                    <pic:cNvPicPr preferRelativeResize="0"/>
                  </pic:nvPicPr>
                  <pic:blipFill>
                    <a:blip r:embed="rId24"/>
                    <a:srcRect/>
                    <a:stretch>
                      <a:fillRect/>
                    </a:stretch>
                  </pic:blipFill>
                  <pic:spPr>
                    <a:xfrm>
                      <a:off x="0" y="0"/>
                      <a:ext cx="5039995" cy="2884805"/>
                    </a:xfrm>
                    <a:prstGeom prst="rect">
                      <a:avLst/>
                    </a:prstGeom>
                    <a:ln/>
                  </pic:spPr>
                </pic:pic>
              </a:graphicData>
            </a:graphic>
          </wp:anchor>
        </w:drawing>
      </w:r>
    </w:p>
    <w:p w:rsidR="00D80DAC" w:rsidRDefault="00D80DAC"/>
    <w:p w:rsidR="00D80DAC" w:rsidRDefault="00E25D0A">
      <w:pPr>
        <w:pStyle w:val="Heading2"/>
        <w:ind w:left="0" w:firstLine="709"/>
        <w:rPr>
          <w:color w:val="000000"/>
        </w:rPr>
      </w:pPr>
      <w:bookmarkStart w:id="108" w:name="_2u6wntf" w:colFirst="0" w:colLast="0"/>
      <w:bookmarkStart w:id="109" w:name="_Toc111716200"/>
      <w:bookmarkEnd w:id="108"/>
      <w:r>
        <w:rPr>
          <w:color w:val="000000"/>
        </w:rPr>
        <w:t>4.2 Penjelasan Alur Kerja</w:t>
      </w:r>
      <w:bookmarkEnd w:id="109"/>
    </w:p>
    <w:p w:rsidR="00D80DAC" w:rsidRDefault="00E25D0A">
      <w:bookmarkStart w:id="110" w:name="_19c6y18" w:colFirst="0" w:colLast="0"/>
      <w:bookmarkEnd w:id="110"/>
      <w:r>
        <w:t xml:space="preserve">Uraian gambaran tugas Customer Care khususnya </w:t>
      </w:r>
      <w:r w:rsidRPr="00215705">
        <w:rPr>
          <w:i/>
        </w:rPr>
        <w:t>Outbound Call (OBC)</w:t>
      </w:r>
      <w:r>
        <w:t xml:space="preserve"> adalah melakukan penawaran terkait program yang diberikan yaitu pemindahan layanan dengan kecepatan dan harga yang sama tiap bulannya. Sistem kerja dimulai dengan menghubungi pelanggan, melakukan penawaran, pengiriman berkas, pemantauan berkas hingga berkas diterima dan selesai. Langkah pertama dengan membuka </w:t>
      </w:r>
      <w:r w:rsidRPr="00215705">
        <w:rPr>
          <w:i/>
        </w:rPr>
        <w:t>log book</w:t>
      </w:r>
      <w:r>
        <w:t xml:space="preserve"> yang berisikan data pelanggan seperti nomor Indihome, Nama, Alamat, Nomor Telepon dan Tagihan Perbulannya. </w:t>
      </w:r>
      <w:r w:rsidR="00215705">
        <w:t xml:space="preserve">Database </w:t>
      </w:r>
      <w:r>
        <w:t>ini merupakan data pelanggan Telkom Indonesia Wilayah Surabaya Utara, Gresik dan Lamongan.</w:t>
      </w:r>
      <w:r>
        <w:tab/>
      </w:r>
    </w:p>
    <w:p w:rsidR="00D80DAC" w:rsidRDefault="00E25D0A">
      <w:pPr>
        <w:pBdr>
          <w:top w:val="nil"/>
          <w:left w:val="nil"/>
          <w:bottom w:val="nil"/>
          <w:right w:val="nil"/>
          <w:between w:val="nil"/>
        </w:pBdr>
      </w:pPr>
      <w:r>
        <w:t xml:space="preserve">Sebelum menghubungi pelanggan, diperlukan untuk mengecek apakah pelanggan tersebut adalah sasaran </w:t>
      </w:r>
      <w:r w:rsidRPr="00215705">
        <w:rPr>
          <w:i/>
        </w:rPr>
        <w:t>OBC.</w:t>
      </w:r>
      <w:r>
        <w:t xml:space="preserve"> Setelah</w:t>
      </w:r>
      <w:r>
        <w:rPr>
          <w:color w:val="000000"/>
        </w:rPr>
        <w:t xml:space="preserve"> itu </w:t>
      </w:r>
      <w:r>
        <w:t>menghubungi</w:t>
      </w:r>
      <w:r>
        <w:rPr>
          <w:color w:val="000000"/>
        </w:rPr>
        <w:t xml:space="preserve"> kontak pelanggan tujuan yang akan diberikan penawaran</w:t>
      </w:r>
      <w:r>
        <w:t xml:space="preserve"> terkait pengalihan layanan Indihome Telepon menjadi Indihome TV dengan kecepatan yang sama yaitu 20 mbps dan tagihan perbulan yang sama Rp 349.650.</w:t>
      </w:r>
    </w:p>
    <w:p w:rsidR="00D80DAC" w:rsidRDefault="00E25D0A">
      <w:pPr>
        <w:pBdr>
          <w:top w:val="nil"/>
          <w:left w:val="nil"/>
          <w:bottom w:val="nil"/>
          <w:right w:val="nil"/>
          <w:between w:val="nil"/>
        </w:pBdr>
      </w:pPr>
      <w:r>
        <w:t xml:space="preserve">Setelah menghubungi pelanggan, terdapat 4 opsi jawaban yang dapat di tulis pada logbook. 4 opsi tersebut adalah </w:t>
      </w:r>
      <w:r w:rsidRPr="00215705">
        <w:rPr>
          <w:i/>
        </w:rPr>
        <w:t>Agree, Not Contacted, Decline, dan Call Back</w:t>
      </w:r>
      <w:r>
        <w:t xml:space="preserve">. Keterangan </w:t>
      </w:r>
      <w:r w:rsidRPr="00215705">
        <w:rPr>
          <w:i/>
        </w:rPr>
        <w:t>Agree</w:t>
      </w:r>
      <w:r>
        <w:t xml:space="preserve"> diberikan bagi pelanggan yang menyetujui penawaran. Pelanggan biasanya meminta beberapa permintaan lainnya ketika menyetujui pengalihan layanan seperti pemasangan di weekend, link berkas dikirimkan melalui email dan lain lain. J</w:t>
      </w:r>
      <w:r>
        <w:rPr>
          <w:color w:val="000000"/>
        </w:rPr>
        <w:t>ika pelanggan</w:t>
      </w:r>
      <w:r>
        <w:t xml:space="preserve"> sudah dihubungi akan tetapi nomor tidak terdaftar, dialihkan, dan tidak mengangkat telepon akan diberikan keterangan </w:t>
      </w:r>
      <w:r w:rsidRPr="00215705">
        <w:rPr>
          <w:i/>
        </w:rPr>
        <w:t>Not Contacted</w:t>
      </w:r>
      <w:r>
        <w:t xml:space="preserve">. Jika pelanggan menolak untuk mengganti layanan karena beberapa alasan maka diberi keterangan </w:t>
      </w:r>
      <w:r w:rsidRPr="00215705">
        <w:rPr>
          <w:i/>
        </w:rPr>
        <w:t>Decline</w:t>
      </w:r>
      <w:r>
        <w:t xml:space="preserve">. Ketika pelanggan cukup tertarik dengan penawaran akan tetapi ingin meminta persetujuan keluarga maka diberi keterangan </w:t>
      </w:r>
      <w:r w:rsidRPr="00215705">
        <w:rPr>
          <w:i/>
        </w:rPr>
        <w:t>Call Back</w:t>
      </w:r>
      <w:r>
        <w:t xml:space="preserve"> dengan ketentuan untuk konfirmasi ulang. </w:t>
      </w:r>
      <w:r>
        <w:rPr>
          <w:noProof/>
          <w:lang w:val="en-US"/>
        </w:rPr>
        <mc:AlternateContent>
          <mc:Choice Requires="wps">
            <w:drawing>
              <wp:anchor distT="0" distB="0" distL="0" distR="0" simplePos="0" relativeHeight="251673600" behindDoc="1" locked="0" layoutInCell="1" hidden="0" allowOverlap="1" wp14:anchorId="19C14192" wp14:editId="25FD473F">
                <wp:simplePos x="0" y="0"/>
                <wp:positionH relativeFrom="column">
                  <wp:posOffset>241300</wp:posOffset>
                </wp:positionH>
                <wp:positionV relativeFrom="paragraph">
                  <wp:posOffset>2514600</wp:posOffset>
                </wp:positionV>
                <wp:extent cx="5039995" cy="12700"/>
                <wp:effectExtent l="0" t="0" r="0" b="0"/>
                <wp:wrapNone/>
                <wp:docPr id="12" name="Rectangle 12"/>
                <wp:cNvGraphicFramePr/>
                <a:graphic xmlns:a="http://schemas.openxmlformats.org/drawingml/2006/main">
                  <a:graphicData uri="http://schemas.microsoft.com/office/word/2010/wordprocessingShape">
                    <wps:wsp>
                      <wps:cNvSpPr/>
                      <wps:spPr>
                        <a:xfrm>
                          <a:off x="2826003" y="3779683"/>
                          <a:ext cx="5039995" cy="635"/>
                        </a:xfrm>
                        <a:prstGeom prst="rect">
                          <a:avLst/>
                        </a:prstGeom>
                        <a:solidFill>
                          <a:srgbClr val="FFFFFF"/>
                        </a:solidFill>
                        <a:ln>
                          <a:noFill/>
                        </a:ln>
                      </wps:spPr>
                      <wps:txbx>
                        <w:txbxContent>
                          <w:p w:rsidR="00B97004" w:rsidRDefault="00B97004">
                            <w:pPr>
                              <w:spacing w:after="200" w:line="240" w:lineRule="auto"/>
                              <w:ind w:firstLine="1440"/>
                              <w:textDirection w:val="btLr"/>
                            </w:pPr>
                            <w:r>
                              <w:rPr>
                                <w:i/>
                                <w:color w:val="44546A"/>
                                <w:sz w:val="18"/>
                              </w:rPr>
                              <w:t>Gambar 4.2 Database Exel Hasil Input OBC</w:t>
                            </w:r>
                          </w:p>
                        </w:txbxContent>
                      </wps:txbx>
                      <wps:bodyPr spcFirstLastPara="1" wrap="square" lIns="0" tIns="0" rIns="0" bIns="0" anchor="t" anchorCtr="0">
                        <a:noAutofit/>
                      </wps:bodyPr>
                    </wps:wsp>
                  </a:graphicData>
                </a:graphic>
              </wp:anchor>
            </w:drawing>
          </mc:Choice>
          <mc:Fallback>
            <w:pict>
              <v:rect id="Rectangle 12" o:spid="_x0000_s1042" style="position:absolute;left:0;text-align:left;margin-left:19pt;margin-top:198pt;width:396.85pt;height:1pt;z-index:-2516428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1T3wEAAJ8DAAAOAAAAZHJzL2Uyb0RvYy54bWysU8GOmzAQvVfqP1i+NxBQsgkKWVW7SlVp&#10;1Ua73Q8wxoAlY7tjJ5C/79iQTdu9VeVgZsbD87znx+5+7BU5C3DS6JIuFyklQnNTS92W9PXH4dOG&#10;EueZrpkyWpT0Ihy933/8sBtsITLTGVULIAiiXTHYknbe2yJJHO9Ez9zCWKFxszHQM48ptEkNbED0&#10;XiVZmq6TwUBtwXDhHFYfp026j/hNI7j/3jROeKJKirP5uEJcq7Am+x0rWmC2k3weg/3DFD2TGg99&#10;g3pknpETyHdQveRgnGn8gps+MU0juYgckM0y/YvNS8esiFxQHGffZHL/D5Z/Ox+ByBrvLqNEsx7v&#10;6BlVY7pVgmANBRqsK7DvxR5hzhyGge3YQB/eyIOMJc022TpNc0ouJc3v7rbrTT4JLEZPODas0ny7&#10;3a4o4dixzldhN7nBWHD+izA9CUFJAeeIorLzk/NT67UlnOqMkvVBKhUTaKsHBeTM8KYP8ZnR/2hT&#10;OjRrEz6bEEMlCRQnUiHyYzVGTTYBIlQqU19QJ2f5QeJsT8z5IwN0ypKSAd1TUvfzxEBQor5qvJ5g&#10;tWsA16C6BkzzzqAJPSVT+OCjJafRPp+8aWTkezt6nhFdEBWbHRts9nseu27/1f4XAAAA//8DAFBL&#10;AwQUAAYACAAAACEAj/qMMNoAAAAKAQAADwAAAGRycy9kb3ducmV2LnhtbExPyU7DMBC9I/EP1iBx&#10;o06oVEIap0Is6pkUxHUaT+OAlyh22sDXMz3BaZb39JZqMzsrjjTGPngF+SIDQb4Nuvedgrfdy00B&#10;Iib0Gm3wpOCbImzqy4sKSx1O/pWOTeoEi/hYogKT0lBKGVtDDuMiDOQZO4TRYeJz7KQe8cTizsrb&#10;LFtJh71nB4MDPRpqv5rJKdjmT8/Dp/xpcGsTTe9mbu3HrNT11fywBpFoTn9kOMfn6FBzpn2YvI7C&#10;KlgWXCXxvF/xwoRimd+B2J8/DMm6kv8r1L8AAAD//wMAUEsBAi0AFAAGAAgAAAAhALaDOJL+AAAA&#10;4QEAABMAAAAAAAAAAAAAAAAAAAAAAFtDb250ZW50X1R5cGVzXS54bWxQSwECLQAUAAYACAAAACEA&#10;OP0h/9YAAACUAQAACwAAAAAAAAAAAAAAAAAvAQAAX3JlbHMvLnJlbHNQSwECLQAUAAYACAAAACEA&#10;wHZ9U98BAACfAwAADgAAAAAAAAAAAAAAAAAuAgAAZHJzL2Uyb0RvYy54bWxQSwECLQAUAAYACAAA&#10;ACEAj/qMMNoAAAAKAQAADwAAAAAAAAAAAAAAAAA5BAAAZHJzL2Rvd25yZXYueG1sUEsFBgAAAAAE&#10;AAQA8wAAAEAFAAAAAA==&#10;" stroked="f">
                <v:textbox inset="0,0,0,0">
                  <w:txbxContent>
                    <w:p w:rsidR="00B97004" w:rsidRDefault="00B97004">
                      <w:pPr>
                        <w:spacing w:after="200" w:line="240" w:lineRule="auto"/>
                        <w:ind w:firstLine="1440"/>
                        <w:textDirection w:val="btLr"/>
                      </w:pPr>
                      <w:r>
                        <w:rPr>
                          <w:i/>
                          <w:color w:val="44546A"/>
                          <w:sz w:val="18"/>
                        </w:rPr>
                        <w:t>Gambar 4.2 Database Exel Hasil Input OBC</w:t>
                      </w:r>
                    </w:p>
                  </w:txbxContent>
                </v:textbox>
              </v:rect>
            </w:pict>
          </mc:Fallback>
        </mc:AlternateContent>
      </w:r>
    </w:p>
    <w:p w:rsidR="00D80DAC" w:rsidRDefault="00D80DAC">
      <w:pPr>
        <w:pBdr>
          <w:top w:val="nil"/>
          <w:left w:val="nil"/>
          <w:bottom w:val="nil"/>
          <w:right w:val="nil"/>
          <w:between w:val="nil"/>
        </w:pBdr>
        <w:ind w:firstLine="0"/>
      </w:pPr>
    </w:p>
    <w:p w:rsidR="00D80DAC" w:rsidRDefault="00E25D0A">
      <w:pPr>
        <w:pBdr>
          <w:top w:val="nil"/>
          <w:left w:val="nil"/>
          <w:bottom w:val="nil"/>
          <w:right w:val="nil"/>
          <w:between w:val="nil"/>
        </w:pBdr>
        <w:ind w:hanging="270"/>
      </w:pPr>
      <w:r>
        <w:rPr>
          <w:noProof/>
          <w:lang w:val="en-US"/>
        </w:rPr>
        <w:drawing>
          <wp:inline distT="114300" distB="114300" distL="114300" distR="114300" wp14:anchorId="560E7358" wp14:editId="036BE890">
            <wp:extent cx="4715084" cy="2317433"/>
            <wp:effectExtent l="0" t="0" r="0" b="0"/>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t="6666" b="5795"/>
                    <a:stretch>
                      <a:fillRect/>
                    </a:stretch>
                  </pic:blipFill>
                  <pic:spPr>
                    <a:xfrm>
                      <a:off x="0" y="0"/>
                      <a:ext cx="4715084" cy="2317433"/>
                    </a:xfrm>
                    <a:prstGeom prst="rect">
                      <a:avLst/>
                    </a:prstGeom>
                    <a:ln/>
                  </pic:spPr>
                </pic:pic>
              </a:graphicData>
            </a:graphic>
          </wp:inline>
        </w:drawing>
      </w:r>
    </w:p>
    <w:p w:rsidR="00D80DAC" w:rsidRDefault="00D80DAC" w:rsidP="00215705">
      <w:pPr>
        <w:ind w:left="0" w:firstLine="0"/>
      </w:pPr>
    </w:p>
    <w:p w:rsidR="00D80DAC" w:rsidRDefault="00E25D0A">
      <w:pPr>
        <w:pBdr>
          <w:top w:val="nil"/>
          <w:left w:val="nil"/>
          <w:bottom w:val="nil"/>
          <w:right w:val="nil"/>
          <w:between w:val="nil"/>
        </w:pBdr>
        <w:spacing w:after="200" w:line="240" w:lineRule="auto"/>
        <w:ind w:left="2160"/>
        <w:rPr>
          <w:color w:val="000000"/>
          <w:sz w:val="18"/>
          <w:szCs w:val="18"/>
        </w:rPr>
      </w:pPr>
      <w:r>
        <w:rPr>
          <w:color w:val="000000"/>
          <w:sz w:val="18"/>
          <w:szCs w:val="18"/>
        </w:rPr>
        <w:t xml:space="preserve">Gambar  4.2 Database </w:t>
      </w:r>
      <w:r>
        <w:rPr>
          <w:sz w:val="18"/>
          <w:szCs w:val="18"/>
        </w:rPr>
        <w:t>Excel</w:t>
      </w:r>
      <w:r>
        <w:rPr>
          <w:color w:val="000000"/>
          <w:sz w:val="18"/>
          <w:szCs w:val="18"/>
        </w:rPr>
        <w:t xml:space="preserve"> 202</w:t>
      </w:r>
      <w:r>
        <w:rPr>
          <w:sz w:val="18"/>
          <w:szCs w:val="18"/>
        </w:rPr>
        <w:t>2</w:t>
      </w:r>
    </w:p>
    <w:p w:rsidR="00D80DAC" w:rsidRDefault="00E25D0A">
      <w:pPr>
        <w:pStyle w:val="Heading2"/>
        <w:ind w:left="0" w:firstLine="709"/>
        <w:rPr>
          <w:color w:val="000000"/>
        </w:rPr>
      </w:pPr>
      <w:bookmarkStart w:id="111" w:name="_3tbugp1" w:colFirst="0" w:colLast="0"/>
      <w:bookmarkStart w:id="112" w:name="_Toc111716201"/>
      <w:bookmarkEnd w:id="111"/>
      <w:r>
        <w:rPr>
          <w:color w:val="000000"/>
        </w:rPr>
        <w:t>4.3 Tugas Unit Kerja</w:t>
      </w:r>
      <w:bookmarkEnd w:id="112"/>
    </w:p>
    <w:p w:rsidR="00D80DAC" w:rsidRDefault="00E25D0A">
      <w:pPr>
        <w:ind w:left="426" w:firstLine="0"/>
      </w:pPr>
      <w:r>
        <w:t xml:space="preserve">Tugas kerja Unit </w:t>
      </w:r>
      <w:r w:rsidRPr="00215705">
        <w:rPr>
          <w:i/>
        </w:rPr>
        <w:t>Customer Care</w:t>
      </w:r>
      <w:r>
        <w:t xml:space="preserve"> terbagi menjadi 3 bagian yang saling berhubungan, tugas tersebut dipimpin oleh Bapak Herman Adi Selaku </w:t>
      </w:r>
      <w:r w:rsidRPr="00215705">
        <w:rPr>
          <w:i/>
        </w:rPr>
        <w:t>Supervisor</w:t>
      </w:r>
      <w:r>
        <w:t xml:space="preserve"> Plasa Telkom Gresik. Pembagian tugas tersebut berdasarkan kebutuhan dari operasional tugas </w:t>
      </w:r>
      <w:r w:rsidRPr="00215705">
        <w:rPr>
          <w:i/>
        </w:rPr>
        <w:t>Customer Care</w:t>
      </w:r>
      <w:r>
        <w:t xml:space="preserve"> untuk mendukung visi dan misi perusahaan dalam menciptakan kenyamanan pelanggan dalam menggunakan layanan Indihome. </w:t>
      </w:r>
    </w:p>
    <w:p w:rsidR="00D80DAC" w:rsidRDefault="00D80DAC">
      <w:pPr>
        <w:ind w:left="426" w:firstLine="0"/>
      </w:pPr>
    </w:p>
    <w:p w:rsidR="00D80DAC" w:rsidRDefault="00E25D0A">
      <w:pPr>
        <w:ind w:left="426" w:firstLine="0"/>
      </w:pPr>
      <w:r>
        <w:t xml:space="preserve">4.3.1 </w:t>
      </w:r>
      <w:r w:rsidRPr="00215705">
        <w:rPr>
          <w:i/>
        </w:rPr>
        <w:t>Customer Touch Point</w:t>
      </w:r>
      <w:r>
        <w:t xml:space="preserve"> </w:t>
      </w:r>
    </w:p>
    <w:p w:rsidR="00D80DAC" w:rsidRDefault="00E25D0A">
      <w:pPr>
        <w:ind w:left="426" w:firstLine="0"/>
      </w:pPr>
      <w:r>
        <w:t xml:space="preserve">Bagian ini bertugas di office pelayanan Plasa Telkom. Tugas </w:t>
      </w:r>
      <w:r w:rsidRPr="00215705">
        <w:rPr>
          <w:i/>
        </w:rPr>
        <w:t>Customer Touch Point</w:t>
      </w:r>
      <w:r>
        <w:t xml:space="preserve"> adalah:</w:t>
      </w:r>
    </w:p>
    <w:p w:rsidR="00D80DAC" w:rsidRDefault="00E25D0A">
      <w:pPr>
        <w:numPr>
          <w:ilvl w:val="0"/>
          <w:numId w:val="22"/>
        </w:numPr>
        <w:ind w:firstLine="360"/>
      </w:pPr>
      <w:r w:rsidRPr="00215705">
        <w:rPr>
          <w:i/>
        </w:rPr>
        <w:t>Cashier</w:t>
      </w:r>
      <w:r>
        <w:t xml:space="preserve">, yaitu layanan pembayaran tagihan IndiHome </w:t>
      </w:r>
    </w:p>
    <w:p w:rsidR="00D80DAC" w:rsidRDefault="00E25D0A">
      <w:pPr>
        <w:numPr>
          <w:ilvl w:val="0"/>
          <w:numId w:val="22"/>
        </w:numPr>
        <w:ind w:firstLine="360"/>
      </w:pPr>
      <w:r w:rsidRPr="00215705">
        <w:rPr>
          <w:i/>
        </w:rPr>
        <w:t>Customer Service</w:t>
      </w:r>
      <w:r>
        <w:t xml:space="preserve">, layanan pengajuan pasang baru IndiHome Fiber bagi pelanggan baru </w:t>
      </w:r>
    </w:p>
    <w:p w:rsidR="00D80DAC" w:rsidRDefault="00E25D0A">
      <w:pPr>
        <w:numPr>
          <w:ilvl w:val="0"/>
          <w:numId w:val="22"/>
        </w:numPr>
        <w:ind w:firstLine="360"/>
      </w:pPr>
      <w:r>
        <w:t>Layanan Mandiri, layanan pengaduan terkait keluhan pelanggan yang mengalami keluhan. Selain itu, di Plasa Telkom juga disediakan berbagai fitur produk yang dapat dinikmati secara langsung oleh pelanggan sehingga pelanggan dapat merasakan layanan produk IndiHome sehingga dapat menjadi daya tarik bagi pelanggan baru untuk pembelian / pasang baru layanan IndiHome.</w:t>
      </w:r>
    </w:p>
    <w:p w:rsidR="00D80DAC" w:rsidRDefault="00E25D0A">
      <w:r>
        <w:t xml:space="preserve">4.3.2 </w:t>
      </w:r>
      <w:r w:rsidR="00215705" w:rsidRPr="00215705">
        <w:rPr>
          <w:i/>
        </w:rPr>
        <w:t>Serivice Assurance</w:t>
      </w:r>
    </w:p>
    <w:p w:rsidR="00D80DAC" w:rsidRDefault="00E25D0A">
      <w:r>
        <w:t xml:space="preserve">Bertugas menerima keluhan serta pengaduan pelanggan dari telpon 147 dan aplikasi My IndiHome yang diterima dari software bernama NOSSA, dari pengaduan tersebut akan diteruskan kepada bagian teknisi untuk pengaduan yang bersifat teknis, dan ke </w:t>
      </w:r>
      <w:r w:rsidRPr="00215705">
        <w:rPr>
          <w:i/>
        </w:rPr>
        <w:t>customer care</w:t>
      </w:r>
      <w:r>
        <w:t xml:space="preserve"> untuk pengaduan yang bersifat keluhan ataupun sejenisnya.</w:t>
      </w:r>
    </w:p>
    <w:p w:rsidR="00D80DAC" w:rsidRDefault="00E25D0A">
      <w:pPr>
        <w:pStyle w:val="Heading2"/>
        <w:ind w:left="0" w:firstLine="709"/>
        <w:rPr>
          <w:color w:val="000000"/>
        </w:rPr>
      </w:pPr>
      <w:bookmarkStart w:id="113" w:name="_28h4qwu" w:colFirst="0" w:colLast="0"/>
      <w:bookmarkStart w:id="114" w:name="_Toc111716202"/>
      <w:bookmarkEnd w:id="113"/>
      <w:r>
        <w:rPr>
          <w:color w:val="000000"/>
        </w:rPr>
        <w:t>4.4 Tugas Khusus</w:t>
      </w:r>
      <w:bookmarkEnd w:id="114"/>
    </w:p>
    <w:p w:rsidR="00D80DAC" w:rsidRDefault="00E25D0A">
      <w:pPr>
        <w:pStyle w:val="Heading3"/>
        <w:ind w:left="0" w:firstLine="720"/>
        <w:rPr>
          <w:color w:val="000000"/>
        </w:rPr>
      </w:pPr>
      <w:bookmarkStart w:id="115" w:name="_nmf14n" w:colFirst="0" w:colLast="0"/>
      <w:bookmarkStart w:id="116" w:name="_Toc111716203"/>
      <w:bookmarkEnd w:id="115"/>
      <w:r>
        <w:rPr>
          <w:color w:val="000000"/>
        </w:rPr>
        <w:t>4.4.1 Tujuan Kerja Praktik</w:t>
      </w:r>
      <w:bookmarkEnd w:id="116"/>
    </w:p>
    <w:p w:rsidR="00D80DAC" w:rsidRDefault="00E25D0A">
      <w:pPr>
        <w:widowControl w:val="0"/>
        <w:pBdr>
          <w:top w:val="nil"/>
          <w:left w:val="nil"/>
          <w:bottom w:val="nil"/>
          <w:right w:val="nil"/>
          <w:between w:val="nil"/>
        </w:pBdr>
        <w:rPr>
          <w:b/>
          <w:color w:val="000000"/>
        </w:rPr>
      </w:pPr>
      <w:r>
        <w:rPr>
          <w:color w:val="000000"/>
        </w:rPr>
        <w:t xml:space="preserve">Adapun tujuan dari kegiatan kerja praktik ini adalah untuk mengimplementasikan teori perilaku konsumen dan strategi pemasaran </w:t>
      </w:r>
      <w:r>
        <w:t>di lapangan</w:t>
      </w:r>
      <w:r>
        <w:rPr>
          <w:color w:val="000000"/>
        </w:rPr>
        <w:t xml:space="preserve">. Penulis melakukan kerja praktik sebagai telemarketers yang </w:t>
      </w:r>
      <w:r>
        <w:t>bertugas</w:t>
      </w:r>
      <w:r>
        <w:rPr>
          <w:color w:val="000000"/>
        </w:rPr>
        <w:t xml:space="preserve"> untuk melakukan </w:t>
      </w:r>
      <w:r>
        <w:t>up selling</w:t>
      </w:r>
      <w:r>
        <w:rPr>
          <w:color w:val="000000"/>
        </w:rPr>
        <w:t xml:space="preserve"> pada unit customer care. Menurut penulis strategi yang diterapkan tersebut cukup berhasil</w:t>
      </w:r>
      <w:r>
        <w:t>.</w:t>
      </w:r>
    </w:p>
    <w:p w:rsidR="00D80DAC" w:rsidRDefault="00E25D0A">
      <w:pPr>
        <w:widowControl w:val="0"/>
        <w:pBdr>
          <w:top w:val="nil"/>
          <w:left w:val="nil"/>
          <w:bottom w:val="nil"/>
          <w:right w:val="nil"/>
          <w:between w:val="nil"/>
        </w:pBdr>
        <w:rPr>
          <w:color w:val="000000"/>
        </w:rPr>
      </w:pPr>
      <w:r>
        <w:rPr>
          <w:color w:val="000000"/>
        </w:rPr>
        <w:t xml:space="preserve">PT Telekomunikasi Indonesia melakukan pendekatan dengan konsumen menggunakan strategi telemarketing. Menjalin hubungan melalui telepon dengan seseorang yang sudah menjadi pelanggan jauh lebih mudah </w:t>
      </w:r>
      <w:r>
        <w:t>daripada</w:t>
      </w:r>
      <w:r>
        <w:rPr>
          <w:color w:val="000000"/>
        </w:rPr>
        <w:t xml:space="preserve"> menarik calon pelanggan. Adapun cara yang </w:t>
      </w:r>
      <w:r w:rsidR="00A92320">
        <w:rPr>
          <w:color w:val="000000"/>
        </w:rPr>
        <w:t>di</w:t>
      </w:r>
      <w:r>
        <w:rPr>
          <w:color w:val="000000"/>
        </w:rPr>
        <w:t xml:space="preserve">gunakan dalam menerapkan menjalankan strategi telemarketing agar mendapatkan hasil yang maksimal adalah sebagai berikut : </w:t>
      </w:r>
    </w:p>
    <w:p w:rsidR="00D80DAC" w:rsidRDefault="00E25D0A">
      <w:pPr>
        <w:widowControl w:val="0"/>
        <w:numPr>
          <w:ilvl w:val="0"/>
          <w:numId w:val="25"/>
        </w:numPr>
        <w:pBdr>
          <w:top w:val="nil"/>
          <w:left w:val="nil"/>
          <w:bottom w:val="nil"/>
          <w:right w:val="nil"/>
          <w:between w:val="nil"/>
        </w:pBdr>
        <w:rPr>
          <w:color w:val="000000"/>
        </w:rPr>
      </w:pPr>
      <w:r>
        <w:rPr>
          <w:color w:val="000000"/>
        </w:rPr>
        <w:t xml:space="preserve">Menentukan waktu efektif dalam melakukan penawaran, </w:t>
      </w:r>
      <w:r w:rsidR="00A92320">
        <w:rPr>
          <w:color w:val="000000"/>
        </w:rPr>
        <w:t xml:space="preserve">dengan </w:t>
      </w:r>
      <w:r>
        <w:rPr>
          <w:color w:val="000000"/>
        </w:rPr>
        <w:t>melakukan penawaran kepada pelanggan dengan mengikuti jam operasional kantor yaitu mulai pukul 08.</w:t>
      </w:r>
      <w:r>
        <w:t>00</w:t>
      </w:r>
      <w:r>
        <w:rPr>
          <w:color w:val="000000"/>
        </w:rPr>
        <w:t xml:space="preserve"> – </w:t>
      </w:r>
      <w:r>
        <w:t>16</w:t>
      </w:r>
      <w:r>
        <w:rPr>
          <w:color w:val="000000"/>
        </w:rPr>
        <w:t>.00.</w:t>
      </w:r>
    </w:p>
    <w:p w:rsidR="00D80DAC" w:rsidRDefault="00E25D0A">
      <w:pPr>
        <w:numPr>
          <w:ilvl w:val="0"/>
          <w:numId w:val="25"/>
        </w:numPr>
        <w:pBdr>
          <w:top w:val="nil"/>
          <w:left w:val="nil"/>
          <w:bottom w:val="nil"/>
          <w:right w:val="nil"/>
          <w:between w:val="nil"/>
        </w:pBdr>
        <w:rPr>
          <w:color w:val="000000"/>
        </w:rPr>
      </w:pPr>
      <w:r>
        <w:rPr>
          <w:color w:val="000000"/>
        </w:rPr>
        <w:t>Menggunakan suara dengan nada intonasi yang meyakinkan dan percaya diri sehingga menciptakan kesan professional.</w:t>
      </w:r>
    </w:p>
    <w:p w:rsidR="00D80DAC" w:rsidRDefault="00E25D0A">
      <w:pPr>
        <w:numPr>
          <w:ilvl w:val="0"/>
          <w:numId w:val="25"/>
        </w:numPr>
        <w:pBdr>
          <w:top w:val="nil"/>
          <w:left w:val="nil"/>
          <w:bottom w:val="nil"/>
          <w:right w:val="nil"/>
          <w:between w:val="nil"/>
        </w:pBdr>
        <w:rPr>
          <w:color w:val="000000"/>
        </w:rPr>
      </w:pPr>
      <w:r>
        <w:rPr>
          <w:color w:val="000000"/>
        </w:rPr>
        <w:t xml:space="preserve">Mempersiapkan script yang ingin disampaikan serta menguasai informasi seputar produk </w:t>
      </w:r>
      <w:r>
        <w:t>Indihome</w:t>
      </w:r>
      <w:r>
        <w:rPr>
          <w:color w:val="000000"/>
        </w:rPr>
        <w:t xml:space="preserve"> terdahulu agar dapat memberikan informasi tambahan kepada pelanggan yang mengajukan pertanyaan maupun menyampaikan keluhan selama berlangganan. Berikut contoh script yang </w:t>
      </w:r>
      <w:r w:rsidR="00A92320">
        <w:rPr>
          <w:color w:val="000000"/>
        </w:rPr>
        <w:t>di</w:t>
      </w:r>
      <w:r>
        <w:rPr>
          <w:color w:val="000000"/>
        </w:rPr>
        <w:t xml:space="preserve">gunakan </w:t>
      </w:r>
      <w:r w:rsidR="00A92320">
        <w:rPr>
          <w:color w:val="000000"/>
        </w:rPr>
        <w:t>ketika</w:t>
      </w:r>
      <w:r>
        <w:rPr>
          <w:color w:val="000000"/>
        </w:rPr>
        <w:t xml:space="preserve"> menghubungi pelanggan:</w:t>
      </w:r>
    </w:p>
    <w:p w:rsidR="00D80DAC" w:rsidRDefault="00E25D0A">
      <w:pPr>
        <w:pBdr>
          <w:top w:val="nil"/>
          <w:left w:val="nil"/>
          <w:bottom w:val="nil"/>
          <w:right w:val="nil"/>
          <w:between w:val="nil"/>
        </w:pBdr>
        <w:rPr>
          <w:color w:val="000000"/>
        </w:rPr>
      </w:pPr>
      <w:r>
        <w:rPr>
          <w:color w:val="000000"/>
        </w:rPr>
        <w:t xml:space="preserve">“Selamat Siang Bapak/ Ibu , saya </w:t>
      </w:r>
      <w:r>
        <w:t xml:space="preserve">X </w:t>
      </w:r>
      <w:r>
        <w:rPr>
          <w:color w:val="000000"/>
        </w:rPr>
        <w:t xml:space="preserve">dari Telkom Indonesia. Saya konfirmasi terlebih dahulu apakah benar saya bicara dengan Bapak/ Ibu ………. Dengan Nomor  Indihome </w:t>
      </w:r>
      <w:r w:rsidR="00215705">
        <w:rPr>
          <w:color w:val="000000"/>
        </w:rPr>
        <w:t xml:space="preserve">…. </w:t>
      </w:r>
      <w:r>
        <w:rPr>
          <w:color w:val="000000"/>
        </w:rPr>
        <w:t>dan ber alamat di…...</w:t>
      </w:r>
    </w:p>
    <w:p w:rsidR="00D80DAC" w:rsidRDefault="00D80DAC">
      <w:pPr>
        <w:pBdr>
          <w:top w:val="nil"/>
          <w:left w:val="nil"/>
          <w:bottom w:val="nil"/>
          <w:right w:val="nil"/>
          <w:between w:val="nil"/>
        </w:pBdr>
        <w:rPr>
          <w:color w:val="000000"/>
        </w:rPr>
      </w:pPr>
    </w:p>
    <w:p w:rsidR="00D80DAC" w:rsidRDefault="00E25D0A">
      <w:pPr>
        <w:pBdr>
          <w:top w:val="nil"/>
          <w:left w:val="nil"/>
          <w:bottom w:val="nil"/>
          <w:right w:val="nil"/>
          <w:between w:val="nil"/>
        </w:pBdr>
        <w:rPr>
          <w:color w:val="000000"/>
        </w:rPr>
      </w:pPr>
      <w:r>
        <w:rPr>
          <w:color w:val="000000"/>
        </w:rPr>
        <w:t xml:space="preserve">Baik Ibu, untuk saat ini Ibu menggunakan paket indihome telepon dengan kecepatan 20 mbps dengan tarif  Rp. 349. 650, benar ya ibu? </w:t>
      </w:r>
    </w:p>
    <w:p w:rsidR="00D80DAC" w:rsidRDefault="00D80DAC">
      <w:pPr>
        <w:pBdr>
          <w:top w:val="nil"/>
          <w:left w:val="nil"/>
          <w:bottom w:val="nil"/>
          <w:right w:val="nil"/>
          <w:between w:val="nil"/>
        </w:pBdr>
        <w:rPr>
          <w:color w:val="000000"/>
        </w:rPr>
      </w:pPr>
    </w:p>
    <w:p w:rsidR="00D80DAC" w:rsidRDefault="00E25D0A">
      <w:pPr>
        <w:pBdr>
          <w:top w:val="nil"/>
          <w:left w:val="nil"/>
          <w:bottom w:val="nil"/>
          <w:right w:val="nil"/>
          <w:between w:val="nil"/>
        </w:pBdr>
        <w:rPr>
          <w:color w:val="000000"/>
        </w:rPr>
      </w:pPr>
      <w:r>
        <w:rPr>
          <w:color w:val="000000"/>
        </w:rPr>
        <w:t xml:space="preserve">Untuk paket layanan yang ibu gunakan saat ini layanan indihome telepon ya bu, jadi layanan internet dirumah ibu bundling dengan layanan </w:t>
      </w:r>
      <w:r>
        <w:t>telepon</w:t>
      </w:r>
      <w:r>
        <w:rPr>
          <w:color w:val="000000"/>
        </w:rPr>
        <w:t xml:space="preserve"> rumah, kalau boleh tau apakah layanan telepon rumah masih sering dipergunakan ibu? </w:t>
      </w:r>
    </w:p>
    <w:p w:rsidR="00D80DAC" w:rsidRDefault="00D80DAC">
      <w:pPr>
        <w:pBdr>
          <w:top w:val="nil"/>
          <w:left w:val="nil"/>
          <w:bottom w:val="nil"/>
          <w:right w:val="nil"/>
          <w:between w:val="nil"/>
        </w:pBdr>
        <w:rPr>
          <w:color w:val="000000"/>
        </w:rPr>
      </w:pPr>
    </w:p>
    <w:p w:rsidR="00D80DAC" w:rsidRDefault="00E25D0A">
      <w:pPr>
        <w:pBdr>
          <w:top w:val="nil"/>
          <w:left w:val="nil"/>
          <w:bottom w:val="nil"/>
          <w:right w:val="nil"/>
          <w:between w:val="nil"/>
        </w:pBdr>
        <w:rPr>
          <w:color w:val="000000"/>
        </w:rPr>
      </w:pPr>
      <w:r>
        <w:rPr>
          <w:color w:val="000000"/>
        </w:rPr>
        <w:t xml:space="preserve">Baik ibu, berarti betul saat ini ibu tidak menggunakan layanan </w:t>
      </w:r>
      <w:r>
        <w:t>telepon</w:t>
      </w:r>
      <w:r>
        <w:rPr>
          <w:color w:val="000000"/>
        </w:rPr>
        <w:t xml:space="preserve"> rumah dan hanya digunakan untuk internet, disini untuk layanan dari tele</w:t>
      </w:r>
      <w:r w:rsidR="00A92320">
        <w:rPr>
          <w:color w:val="000000"/>
        </w:rPr>
        <w:t>p</w:t>
      </w:r>
      <w:r>
        <w:rPr>
          <w:color w:val="000000"/>
        </w:rPr>
        <w:t xml:space="preserve">on rumah belum dipergunakan secara optimal dan masih </w:t>
      </w:r>
      <w:r w:rsidR="00A92320">
        <w:rPr>
          <w:color w:val="000000"/>
        </w:rPr>
        <w:t>di</w:t>
      </w:r>
      <w:r>
        <w:rPr>
          <w:color w:val="000000"/>
        </w:rPr>
        <w:t>kenakan tarif penggunaan normal per bulan.jadi kami sarankan untuk layanan indihome telepon rumah nantinya dapat dialihkan layananan kami yang lain ke Indihome TV saja ibu, dengan melakukan aktivasi.</w:t>
      </w:r>
    </w:p>
    <w:p w:rsidR="00D80DAC" w:rsidRDefault="00D80DAC">
      <w:pPr>
        <w:pBdr>
          <w:top w:val="nil"/>
          <w:left w:val="nil"/>
          <w:bottom w:val="nil"/>
          <w:right w:val="nil"/>
          <w:between w:val="nil"/>
        </w:pBdr>
        <w:rPr>
          <w:color w:val="000000"/>
        </w:rPr>
      </w:pPr>
    </w:p>
    <w:p w:rsidR="00D80DAC" w:rsidRDefault="00E25D0A">
      <w:pPr>
        <w:pBdr>
          <w:top w:val="nil"/>
          <w:left w:val="nil"/>
          <w:bottom w:val="nil"/>
          <w:right w:val="nil"/>
          <w:between w:val="nil"/>
        </w:pBdr>
        <w:rPr>
          <w:color w:val="000000"/>
        </w:rPr>
      </w:pPr>
      <w:r>
        <w:rPr>
          <w:color w:val="000000"/>
        </w:rPr>
        <w:t>Jadi tanpa ada biaya tambahan dan pemasangan, dapat dialihkan ke Indihome TV yang nantinya ibu akan mendapatkan layanan 98 channel dan akses disney plus hotstar. Untuk biaya perbulannya sama ya ibu yaitu sebesar Rp. 349. 650, karena untuk penawaran ini hanya bersifat pengalihan layanan saja, agar layanan indihome dapat dipergunakan pelanggan secara optimal dengan harga yg sama tiap bulannya</w:t>
      </w:r>
      <w:r>
        <w:t xml:space="preserve">. </w:t>
      </w:r>
      <w:r>
        <w:rPr>
          <w:color w:val="000000"/>
        </w:rPr>
        <w:t>Nantinya untuk penggunaan internet dirumah tetap bisa digunakan ya bu seperti biasa, dengan kecepatan yang sama 20 mps dan tarif yg sama per bulan, karena penawaran ini hanya bersifat pengalihan layanan saja. Untuk daftar channelnya bisa dilihat di website kami www.indihome.co.id di menu</w:t>
      </w:r>
      <w:r>
        <w:t xml:space="preserve"> </w:t>
      </w:r>
      <w:r>
        <w:rPr>
          <w:color w:val="000000"/>
        </w:rPr>
        <w:t xml:space="preserve">produk -&gt; tv -&gt; channel (lihat dibagian entry channel) selain RCTI. </w:t>
      </w:r>
    </w:p>
    <w:p w:rsidR="0096251F" w:rsidRDefault="00E25D0A">
      <w:pPr>
        <w:pBdr>
          <w:top w:val="nil"/>
          <w:left w:val="nil"/>
          <w:bottom w:val="nil"/>
          <w:right w:val="nil"/>
          <w:between w:val="nil"/>
        </w:pBdr>
      </w:pPr>
      <w:r>
        <w:rPr>
          <w:color w:val="000000"/>
        </w:rPr>
        <w:t>Bagaimana ibu? Apakah ingin melakukan pengalihan layanan ke Indihome TV? Karena sangat disayangkan jika masih menggunakan layanan indihome telepon rumah namun layanan kami tidak digunakan.</w:t>
      </w:r>
      <w:r>
        <w:t xml:space="preserve"> </w:t>
      </w:r>
      <w:r>
        <w:rPr>
          <w:color w:val="000000"/>
        </w:rPr>
        <w:t>Sebelumnya saya ingin menanyakan untuk modem apakah jauh dari tv?,</w:t>
      </w:r>
      <w:r>
        <w:t xml:space="preserve"> </w:t>
      </w:r>
      <w:r>
        <w:rPr>
          <w:color w:val="000000"/>
        </w:rPr>
        <w:t>ingin menginformasikan bahwa untuk modem setidaknya hanya 1  meter dari tv ya bu, jika lebih dari 1 meter, ibu bisa membeli kabel lan sendiri atau menitip pada teknisi bu</w:t>
      </w:r>
      <w:r>
        <w:t xml:space="preserve">. </w:t>
      </w:r>
    </w:p>
    <w:p w:rsidR="0096251F" w:rsidRDefault="00E25D0A">
      <w:pPr>
        <w:pBdr>
          <w:top w:val="nil"/>
          <w:left w:val="nil"/>
          <w:bottom w:val="nil"/>
          <w:right w:val="nil"/>
          <w:between w:val="nil"/>
        </w:pBdr>
        <w:rPr>
          <w:color w:val="000000"/>
        </w:rPr>
      </w:pPr>
      <w:r>
        <w:rPr>
          <w:color w:val="000000"/>
        </w:rPr>
        <w:t>Baik ibu saya konfirmasi kembali.Untuk ibu x , dengan layanan Indihome telepon akan upgrade menjadi Indihome Tv dengan kecepatan yang sama yaitu 20 mbps dan biaya yang sama yaitu Rp. 349. 650 dengan alamat x. Untuk proses lebih lanjut. Akan, kami kirimkan berupa link berkas untuk upload KTP dan TTD Digital ibu. Untuk emailnya yaitu x, apakah sudah benar bu?Estimasi pemasangan adalah 1-3 hari. Nantinya teknisi akan datang kerumah ibu dan saya infokan kembali bahwasannya teknisi yang datang tidak perlu diberikan biaya tambahan ya bu.</w:t>
      </w:r>
    </w:p>
    <w:p w:rsidR="0096251F" w:rsidRDefault="00E25D0A">
      <w:pPr>
        <w:pBdr>
          <w:top w:val="nil"/>
          <w:left w:val="nil"/>
          <w:bottom w:val="nil"/>
          <w:right w:val="nil"/>
          <w:between w:val="nil"/>
        </w:pBdr>
      </w:pPr>
      <w:r>
        <w:rPr>
          <w:color w:val="000000"/>
        </w:rPr>
        <w:t>Baik, mungkin ada yang ingin ditanyakan kembali ibu? J</w:t>
      </w:r>
      <w:r w:rsidR="0096251F">
        <w:rPr>
          <w:color w:val="000000"/>
        </w:rPr>
        <w:t>ika ada pertanyaan lebih lanjut dan terdapat kendala, i</w:t>
      </w:r>
      <w:r>
        <w:rPr>
          <w:color w:val="000000"/>
        </w:rPr>
        <w:t>bu bisa menghubungi call center  031 147</w:t>
      </w:r>
      <w:r>
        <w:t xml:space="preserve">. </w:t>
      </w:r>
    </w:p>
    <w:p w:rsidR="00D80DAC" w:rsidRDefault="00E25D0A">
      <w:pPr>
        <w:pBdr>
          <w:top w:val="nil"/>
          <w:left w:val="nil"/>
          <w:bottom w:val="nil"/>
          <w:right w:val="nil"/>
          <w:between w:val="nil"/>
        </w:pBdr>
        <w:rPr>
          <w:color w:val="000000"/>
        </w:rPr>
      </w:pPr>
      <w:r>
        <w:rPr>
          <w:color w:val="000000"/>
        </w:rPr>
        <w:t>Baik, terimakasih sudah meluangkan waktunya ibu, selamat melanjutkan aktifitas kembali. Selamat siang bu.</w:t>
      </w:r>
      <w:r>
        <w:t>”</w:t>
      </w:r>
    </w:p>
    <w:p w:rsidR="00D80DAC" w:rsidRDefault="00D80DAC">
      <w:pPr>
        <w:pBdr>
          <w:top w:val="nil"/>
          <w:left w:val="nil"/>
          <w:bottom w:val="nil"/>
          <w:right w:val="nil"/>
          <w:between w:val="nil"/>
        </w:pBdr>
        <w:ind w:left="0" w:firstLine="0"/>
        <w:rPr>
          <w:color w:val="000000"/>
        </w:rPr>
      </w:pPr>
    </w:p>
    <w:p w:rsidR="00D80DAC" w:rsidRDefault="00E25D0A">
      <w:pPr>
        <w:numPr>
          <w:ilvl w:val="0"/>
          <w:numId w:val="25"/>
        </w:numPr>
        <w:pBdr>
          <w:top w:val="nil"/>
          <w:left w:val="nil"/>
          <w:bottom w:val="nil"/>
          <w:right w:val="nil"/>
          <w:between w:val="nil"/>
        </w:pBdr>
        <w:rPr>
          <w:color w:val="000000"/>
        </w:rPr>
      </w:pPr>
      <w:r>
        <w:rPr>
          <w:color w:val="000000"/>
        </w:rPr>
        <w:t>Memperkuat persuasi dengan menginfokan harga promo yang lebih terjangkau serta manfaat yang didapatkan pelanggan yaitu penambahan kecepatan internet.</w:t>
      </w:r>
    </w:p>
    <w:p w:rsidR="00D80DAC" w:rsidRDefault="00E25D0A">
      <w:pPr>
        <w:widowControl w:val="0"/>
        <w:pBdr>
          <w:top w:val="nil"/>
          <w:left w:val="nil"/>
          <w:bottom w:val="nil"/>
          <w:right w:val="nil"/>
          <w:between w:val="nil"/>
        </w:pBdr>
      </w:pPr>
      <w:r>
        <w:rPr>
          <w:color w:val="000000"/>
        </w:rPr>
        <w:t xml:space="preserve">Penawaran peningkatan kecepatan internet yang kami tawarkan di setiap wilayah Gresik – </w:t>
      </w:r>
      <w:r>
        <w:t>Surabaya</w:t>
      </w:r>
      <w:r>
        <w:rPr>
          <w:color w:val="000000"/>
        </w:rPr>
        <w:t xml:space="preserve"> – Lamongan yaitu dari</w:t>
      </w:r>
      <w:r>
        <w:t xml:space="preserve"> layanan </w:t>
      </w:r>
      <w:r w:rsidR="0096251F">
        <w:t>Indihome</w:t>
      </w:r>
      <w:r>
        <w:t xml:space="preserve"> </w:t>
      </w:r>
      <w:r w:rsidR="0096251F">
        <w:t>Telepon ke Indihome</w:t>
      </w:r>
      <w:r>
        <w:t xml:space="preserve"> TV yang memiliki tarif yang sama per bulannya</w:t>
      </w:r>
      <w:r>
        <w:rPr>
          <w:color w:val="000000"/>
        </w:rPr>
        <w:t xml:space="preserve">. Dari beberapa wilayah pelanggan yang kami berikan penawaran, menunjukkan hasil beragam seperti di wilayah Surabaya Utara yang memiliki peminat penawaran yang paling tinggi dan lebih </w:t>
      </w:r>
      <w:r>
        <w:t>kritis</w:t>
      </w:r>
      <w:r>
        <w:rPr>
          <w:color w:val="000000"/>
        </w:rPr>
        <w:t xml:space="preserve"> dalam menanggapi penawaran, untuk wilayah Gresik – Lamongan memiliki lebih sedikit peminat karena mereka rasa terlalu mahal</w:t>
      </w:r>
      <w:r>
        <w:t xml:space="preserve"> dan masih belum berminat untuk menggunakan layanan TV. </w:t>
      </w:r>
    </w:p>
    <w:p w:rsidR="00D80DAC" w:rsidRDefault="0096251F">
      <w:pPr>
        <w:widowControl w:val="0"/>
        <w:pBdr>
          <w:top w:val="nil"/>
          <w:left w:val="nil"/>
          <w:bottom w:val="nil"/>
          <w:right w:val="nil"/>
          <w:between w:val="nil"/>
        </w:pBdr>
        <w:rPr>
          <w:b/>
          <w:color w:val="000000"/>
        </w:rPr>
      </w:pPr>
      <w:r>
        <w:rPr>
          <w:color w:val="000000"/>
          <w:highlight w:val="white"/>
        </w:rPr>
        <w:t xml:space="preserve">Dalam berkomunikasi, </w:t>
      </w:r>
      <w:r w:rsidR="00E25D0A">
        <w:rPr>
          <w:color w:val="000000"/>
          <w:highlight w:val="white"/>
        </w:rPr>
        <w:t>PT Telkom melakukan komunikasi dua arah antara pengirim dan penerima informasi yang berkesinambungan melalui media yang sama (tel</w:t>
      </w:r>
      <w:r>
        <w:rPr>
          <w:color w:val="000000"/>
          <w:highlight w:val="white"/>
        </w:rPr>
        <w:t>e</w:t>
      </w:r>
      <w:r w:rsidR="00E25D0A">
        <w:rPr>
          <w:color w:val="000000"/>
          <w:highlight w:val="white"/>
        </w:rPr>
        <w:t xml:space="preserve">pon). Perilaku konsumen PT Telkom sesuai dengan teori Kotler (2007) jika harga suatu produk tidak terlalu tinggi, maka konsumen tidak terlalu lama membutuhkan waktu untuk memikirkan dan melakukan aktivitas. Adapun </w:t>
      </w:r>
      <w:r w:rsidR="00E25D0A">
        <w:rPr>
          <w:highlight w:val="white"/>
        </w:rPr>
        <w:t>tarif yang dibebankan setiap bulan pada pelanggan yakni sebesar Rp. 349.650</w:t>
      </w:r>
      <w:r w:rsidR="00E25D0A">
        <w:rPr>
          <w:color w:val="000000"/>
          <w:highlight w:val="white"/>
        </w:rPr>
        <w:t xml:space="preserve">. Strategi PT Telkom untuk menjaga loyalitas pelanggan melalui penawaran </w:t>
      </w:r>
      <w:r w:rsidR="00E25D0A">
        <w:rPr>
          <w:highlight w:val="white"/>
        </w:rPr>
        <w:t xml:space="preserve">pengalihan layanan </w:t>
      </w:r>
      <w:r>
        <w:rPr>
          <w:highlight w:val="white"/>
        </w:rPr>
        <w:t xml:space="preserve">layanan </w:t>
      </w:r>
      <w:r w:rsidR="00E25D0A">
        <w:rPr>
          <w:highlight w:val="white"/>
        </w:rPr>
        <w:t>telepon rumah ke layanan TV dengan tarif yang sama</w:t>
      </w:r>
      <w:r w:rsidR="00E25D0A">
        <w:rPr>
          <w:color w:val="000000"/>
          <w:highlight w:val="white"/>
        </w:rPr>
        <w:t xml:space="preserve">. Sehingga terbentuk komitmen yang kuat dari pelanggan untuk berlangganan kembali atau melakukan pembelian ulang produk Telkom. </w:t>
      </w:r>
      <w:r w:rsidR="00E25D0A">
        <w:rPr>
          <w:color w:val="000000"/>
        </w:rPr>
        <w:t xml:space="preserve">Strategi Telemarketing yang diterapkan PT Telkom Indonesia selaras dengan teori Kotler (2007) yaitu dengan </w:t>
      </w:r>
      <w:r w:rsidR="00E25D0A">
        <w:rPr>
          <w:color w:val="000000"/>
          <w:highlight w:val="white"/>
        </w:rPr>
        <w:t>menawarkan produk atau jasa kepada pelanggan melalui telepon</w:t>
      </w:r>
      <w:r w:rsidR="00E25D0A">
        <w:rPr>
          <w:color w:val="000000"/>
        </w:rPr>
        <w:t xml:space="preserve">. PT Telkom menerapkan strategi </w:t>
      </w:r>
      <w:r w:rsidR="00E25D0A" w:rsidRPr="0096251F">
        <w:rPr>
          <w:i/>
          <w:color w:val="000000"/>
        </w:rPr>
        <w:t>upselling</w:t>
      </w:r>
      <w:r w:rsidR="00E25D0A">
        <w:rPr>
          <w:color w:val="000000"/>
        </w:rPr>
        <w:t xml:space="preserve"> dengan menawarkan kepada pelanggan baru atau lama produk yang lebih baik</w:t>
      </w:r>
      <w:r w:rsidR="00E25D0A">
        <w:t>.</w:t>
      </w:r>
    </w:p>
    <w:p w:rsidR="00D80DAC" w:rsidRDefault="00D80DAC">
      <w:pPr>
        <w:widowControl w:val="0"/>
        <w:pBdr>
          <w:top w:val="nil"/>
          <w:left w:val="nil"/>
          <w:bottom w:val="nil"/>
          <w:right w:val="nil"/>
          <w:between w:val="nil"/>
        </w:pBdr>
        <w:rPr>
          <w:color w:val="000000"/>
        </w:rPr>
      </w:pPr>
    </w:p>
    <w:p w:rsidR="00D80DAC" w:rsidRDefault="00E25D0A">
      <w:pPr>
        <w:pStyle w:val="Heading3"/>
        <w:rPr>
          <w:color w:val="000000"/>
        </w:rPr>
      </w:pPr>
      <w:bookmarkStart w:id="117" w:name="_37m2jsg" w:colFirst="0" w:colLast="0"/>
      <w:bookmarkStart w:id="118" w:name="_Toc111716204"/>
      <w:bookmarkEnd w:id="117"/>
      <w:r>
        <w:rPr>
          <w:color w:val="000000"/>
        </w:rPr>
        <w:t>4.4.2 Metode Kerja Praktik</w:t>
      </w:r>
      <w:bookmarkEnd w:id="118"/>
    </w:p>
    <w:p w:rsidR="00D80DAC" w:rsidRDefault="00E25D0A">
      <w:pPr>
        <w:widowControl w:val="0"/>
        <w:numPr>
          <w:ilvl w:val="0"/>
          <w:numId w:val="27"/>
        </w:numPr>
        <w:pBdr>
          <w:top w:val="nil"/>
          <w:left w:val="nil"/>
          <w:bottom w:val="nil"/>
          <w:right w:val="nil"/>
          <w:between w:val="nil"/>
        </w:pBdr>
      </w:pPr>
      <w:r>
        <w:t>Database Pelanggan</w:t>
      </w:r>
    </w:p>
    <w:p w:rsidR="00D80DAC" w:rsidRDefault="00A92320">
      <w:pPr>
        <w:widowControl w:val="0"/>
        <w:pBdr>
          <w:top w:val="nil"/>
          <w:left w:val="nil"/>
          <w:bottom w:val="nil"/>
          <w:right w:val="nil"/>
          <w:between w:val="nil"/>
        </w:pBdr>
        <w:rPr>
          <w:color w:val="000000"/>
        </w:rPr>
      </w:pPr>
      <w:r>
        <w:rPr>
          <w:color w:val="000000"/>
        </w:rPr>
        <w:t>Data dan informasi yang di</w:t>
      </w:r>
      <w:r w:rsidR="00E25D0A">
        <w:rPr>
          <w:color w:val="000000"/>
        </w:rPr>
        <w:t xml:space="preserve">peroleh yaitu berasal dari sumber yang dapat di pertanggung jawabkan seperti: website resmi Perusahaan PT Telekomunikasi Indonesia, Indihome.id, data dari Unit </w:t>
      </w:r>
      <w:r w:rsidR="00E25D0A" w:rsidRPr="0096251F">
        <w:rPr>
          <w:i/>
          <w:color w:val="000000"/>
        </w:rPr>
        <w:t>Customer Care</w:t>
      </w:r>
      <w:r w:rsidR="00E25D0A">
        <w:rPr>
          <w:color w:val="000000"/>
        </w:rPr>
        <w:t xml:space="preserve">. </w:t>
      </w:r>
    </w:p>
    <w:p w:rsidR="00D80DAC" w:rsidRDefault="00E25D0A">
      <w:pPr>
        <w:widowControl w:val="0"/>
        <w:numPr>
          <w:ilvl w:val="0"/>
          <w:numId w:val="27"/>
        </w:numPr>
        <w:pBdr>
          <w:top w:val="nil"/>
          <w:left w:val="nil"/>
          <w:bottom w:val="nil"/>
          <w:right w:val="nil"/>
          <w:between w:val="nil"/>
        </w:pBdr>
      </w:pPr>
      <w:r>
        <w:rPr>
          <w:color w:val="000000"/>
        </w:rPr>
        <w:t xml:space="preserve"> Pengamatan Lapangan </w:t>
      </w:r>
    </w:p>
    <w:p w:rsidR="00D80DAC" w:rsidRDefault="00E25D0A">
      <w:pPr>
        <w:widowControl w:val="0"/>
        <w:pBdr>
          <w:top w:val="nil"/>
          <w:left w:val="nil"/>
          <w:bottom w:val="nil"/>
          <w:right w:val="nil"/>
          <w:between w:val="nil"/>
        </w:pBdr>
        <w:rPr>
          <w:color w:val="000000"/>
        </w:rPr>
      </w:pPr>
      <w:r>
        <w:rPr>
          <w:color w:val="000000"/>
        </w:rPr>
        <w:t>Selama menjalankan masa kerja praktik lapangan</w:t>
      </w:r>
      <w:r w:rsidR="0096251F">
        <w:rPr>
          <w:color w:val="000000"/>
        </w:rPr>
        <w:t>, penulis</w:t>
      </w:r>
      <w:r>
        <w:rPr>
          <w:color w:val="000000"/>
        </w:rPr>
        <w:t xml:space="preserve"> melakukan pengamat</w:t>
      </w:r>
      <w:r w:rsidR="0096251F">
        <w:rPr>
          <w:color w:val="000000"/>
        </w:rPr>
        <w:t>an pada setiap pekerjaan serta di</w:t>
      </w:r>
      <w:r>
        <w:rPr>
          <w:color w:val="000000"/>
        </w:rPr>
        <w:t xml:space="preserve">kaitkan dengan teori – teori yang telah </w:t>
      </w:r>
      <w:r w:rsidR="0096251F">
        <w:rPr>
          <w:color w:val="000000"/>
        </w:rPr>
        <w:t>di</w:t>
      </w:r>
      <w:r>
        <w:rPr>
          <w:color w:val="000000"/>
        </w:rPr>
        <w:t xml:space="preserve">dapatkan selama menempuh pendidikan di bangku perkuliahan. </w:t>
      </w:r>
    </w:p>
    <w:p w:rsidR="00D80DAC" w:rsidRDefault="00E25D0A">
      <w:pPr>
        <w:widowControl w:val="0"/>
        <w:numPr>
          <w:ilvl w:val="0"/>
          <w:numId w:val="27"/>
        </w:numPr>
        <w:pBdr>
          <w:top w:val="nil"/>
          <w:left w:val="nil"/>
          <w:bottom w:val="nil"/>
          <w:right w:val="nil"/>
          <w:between w:val="nil"/>
        </w:pBdr>
      </w:pPr>
      <w:r>
        <w:rPr>
          <w:color w:val="000000"/>
        </w:rPr>
        <w:t>Telemarketing</w:t>
      </w:r>
    </w:p>
    <w:p w:rsidR="00D80DAC" w:rsidRDefault="0096251F">
      <w:r>
        <w:t>M</w:t>
      </w:r>
      <w:r w:rsidR="00E25D0A">
        <w:t xml:space="preserve">elakukan penawaran kepada pelanggan untuk melakukan pengalihan dari layanan </w:t>
      </w:r>
      <w:r>
        <w:t>Indihome Telepon ke Indihome TV</w:t>
      </w:r>
      <w:r w:rsidR="00E25D0A">
        <w:t xml:space="preserve"> dengan tarif yang sama. Promosi ini dikatakan efektif karena komunikasi langsung melalui media telepon dapat meningkatkan keterlibatan konsumen dengan produk dan proses pengambilan keputusan serta situasi komunikasi interaktif yang memungkinkan telemarketer untuk mengadaptasi apa yang disajikannya agar sesuai dengan kebutuhan informasi setiap pembeli potensial.</w:t>
      </w:r>
    </w:p>
    <w:p w:rsidR="00D80DAC" w:rsidRDefault="00E25D0A">
      <w:pPr>
        <w:widowControl w:val="0"/>
        <w:numPr>
          <w:ilvl w:val="0"/>
          <w:numId w:val="27"/>
        </w:numPr>
        <w:pBdr>
          <w:top w:val="nil"/>
          <w:left w:val="nil"/>
          <w:bottom w:val="nil"/>
          <w:right w:val="nil"/>
          <w:between w:val="nil"/>
        </w:pBdr>
      </w:pPr>
      <w:r>
        <w:rPr>
          <w:color w:val="000000"/>
        </w:rPr>
        <w:t xml:space="preserve">Dokumentasi </w:t>
      </w:r>
    </w:p>
    <w:p w:rsidR="00D80DAC" w:rsidRDefault="00E25D0A">
      <w:pPr>
        <w:widowControl w:val="0"/>
        <w:pBdr>
          <w:top w:val="nil"/>
          <w:left w:val="nil"/>
          <w:bottom w:val="nil"/>
          <w:right w:val="nil"/>
          <w:between w:val="nil"/>
        </w:pBdr>
        <w:rPr>
          <w:color w:val="000000"/>
        </w:rPr>
      </w:pPr>
      <w:r>
        <w:rPr>
          <w:color w:val="000000"/>
        </w:rPr>
        <w:t>Selama keg</w:t>
      </w:r>
      <w:r w:rsidR="0096251F">
        <w:rPr>
          <w:color w:val="000000"/>
        </w:rPr>
        <w:t xml:space="preserve">iatan kerja praktik berlangsung, penulis </w:t>
      </w:r>
      <w:r>
        <w:rPr>
          <w:color w:val="000000"/>
        </w:rPr>
        <w:t xml:space="preserve">mendokumentasi kegiatan apa saja </w:t>
      </w:r>
      <w:r w:rsidR="0096251F">
        <w:rPr>
          <w:color w:val="000000"/>
        </w:rPr>
        <w:t>yang di</w:t>
      </w:r>
      <w:r>
        <w:rPr>
          <w:color w:val="000000"/>
        </w:rPr>
        <w:t xml:space="preserve">lakukan di Unit </w:t>
      </w:r>
      <w:r w:rsidRPr="0096251F">
        <w:rPr>
          <w:i/>
          <w:color w:val="000000"/>
        </w:rPr>
        <w:t>Customer Care</w:t>
      </w:r>
      <w:r>
        <w:rPr>
          <w:color w:val="000000"/>
        </w:rPr>
        <w:t xml:space="preserve">.  </w:t>
      </w:r>
    </w:p>
    <w:p w:rsidR="00D80DAC" w:rsidRDefault="00E25D0A">
      <w:pPr>
        <w:numPr>
          <w:ilvl w:val="0"/>
          <w:numId w:val="27"/>
        </w:numPr>
        <w:pBdr>
          <w:top w:val="nil"/>
          <w:left w:val="nil"/>
          <w:bottom w:val="nil"/>
          <w:right w:val="nil"/>
          <w:between w:val="nil"/>
        </w:pBdr>
        <w:spacing w:before="155"/>
        <w:ind w:right="418"/>
        <w:rPr>
          <w:color w:val="000000"/>
        </w:rPr>
      </w:pPr>
      <w:bookmarkStart w:id="119" w:name="_1mrcu09" w:colFirst="0" w:colLast="0"/>
      <w:bookmarkEnd w:id="119"/>
      <w:r>
        <w:rPr>
          <w:color w:val="000000"/>
          <w:sz w:val="23"/>
          <w:szCs w:val="23"/>
        </w:rPr>
        <w:t xml:space="preserve">Triangulasi </w:t>
      </w:r>
    </w:p>
    <w:p w:rsidR="00D80DAC" w:rsidRDefault="00A92320">
      <w:pPr>
        <w:pBdr>
          <w:top w:val="nil"/>
          <w:left w:val="nil"/>
          <w:bottom w:val="nil"/>
          <w:right w:val="nil"/>
          <w:between w:val="nil"/>
        </w:pBdr>
        <w:tabs>
          <w:tab w:val="left" w:pos="7470"/>
        </w:tabs>
        <w:spacing w:before="155"/>
        <w:ind w:right="17"/>
        <w:rPr>
          <w:color w:val="000000"/>
        </w:rPr>
      </w:pPr>
      <w:r>
        <w:rPr>
          <w:color w:val="000000"/>
        </w:rPr>
        <w:t>M</w:t>
      </w:r>
      <w:r w:rsidR="00E25D0A">
        <w:rPr>
          <w:color w:val="000000"/>
        </w:rPr>
        <w:t xml:space="preserve">elakukan pengecakan data </w:t>
      </w:r>
      <w:r w:rsidR="00E25D0A" w:rsidRPr="00A92320">
        <w:rPr>
          <w:i/>
          <w:color w:val="000000"/>
        </w:rPr>
        <w:t>custome</w:t>
      </w:r>
      <w:r w:rsidR="00E25D0A">
        <w:rPr>
          <w:color w:val="000000"/>
        </w:rPr>
        <w:t xml:space="preserve">r melalui server </w:t>
      </w:r>
      <w:r w:rsidR="0096251F">
        <w:rPr>
          <w:i/>
        </w:rPr>
        <w:t>E</w:t>
      </w:r>
      <w:r w:rsidR="00E25D0A" w:rsidRPr="0096251F">
        <w:rPr>
          <w:i/>
        </w:rPr>
        <w:t>-info Payment</w:t>
      </w:r>
      <w:r w:rsidR="00E25D0A">
        <w:t xml:space="preserve"> </w:t>
      </w:r>
      <w:r w:rsidR="00E25D0A">
        <w:rPr>
          <w:color w:val="000000"/>
        </w:rPr>
        <w:t>yang merupakan</w:t>
      </w:r>
      <w:bookmarkStart w:id="120" w:name="_GoBack"/>
      <w:bookmarkEnd w:id="120"/>
      <w:r w:rsidR="00E25D0A">
        <w:rPr>
          <w:color w:val="000000"/>
        </w:rPr>
        <w:t xml:space="preserve"> website database customer Telkom untuk memastikan bahwa pelanggan yang </w:t>
      </w:r>
      <w:r>
        <w:rPr>
          <w:color w:val="000000"/>
        </w:rPr>
        <w:t>di</w:t>
      </w:r>
      <w:r w:rsidR="00E25D0A">
        <w:rPr>
          <w:color w:val="000000"/>
        </w:rPr>
        <w:t xml:space="preserve">hubungi benar serta melakukan </w:t>
      </w:r>
      <w:r w:rsidR="00E25D0A" w:rsidRPr="0096251F">
        <w:rPr>
          <w:i/>
          <w:color w:val="000000"/>
        </w:rPr>
        <w:t xml:space="preserve">crosscheck </w:t>
      </w:r>
      <w:r w:rsidR="00E25D0A">
        <w:rPr>
          <w:color w:val="000000"/>
        </w:rPr>
        <w:t xml:space="preserve">hasil call dengan data yang telah tersedia. </w:t>
      </w:r>
    </w:p>
    <w:p w:rsidR="00D80DAC" w:rsidRDefault="00D80DAC">
      <w:pPr>
        <w:pBdr>
          <w:top w:val="nil"/>
          <w:left w:val="nil"/>
          <w:bottom w:val="nil"/>
          <w:right w:val="nil"/>
          <w:between w:val="nil"/>
        </w:pBdr>
        <w:tabs>
          <w:tab w:val="left" w:pos="7470"/>
        </w:tabs>
        <w:spacing w:before="155"/>
        <w:ind w:left="0" w:right="17" w:hanging="708"/>
      </w:pPr>
    </w:p>
    <w:p w:rsidR="00D80DAC" w:rsidRDefault="00E25D0A">
      <w:pPr>
        <w:pStyle w:val="Heading2"/>
        <w:numPr>
          <w:ilvl w:val="1"/>
          <w:numId w:val="1"/>
        </w:numPr>
        <w:rPr>
          <w:color w:val="000000"/>
        </w:rPr>
      </w:pPr>
      <w:bookmarkStart w:id="121" w:name="_Toc111716205"/>
      <w:r>
        <w:rPr>
          <w:color w:val="000000"/>
        </w:rPr>
        <w:t>Kegiatan Kerja Praktik</w:t>
      </w:r>
      <w:bookmarkEnd w:id="121"/>
      <w:r>
        <w:rPr>
          <w:color w:val="000000"/>
        </w:rPr>
        <w:t xml:space="preserve"> </w:t>
      </w:r>
    </w:p>
    <w:tbl>
      <w:tblPr>
        <w:tblStyle w:val="a1"/>
        <w:tblW w:w="10366"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4"/>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tblGrid>
      <w:tr w:rsidR="00D80DAC">
        <w:trPr>
          <w:trHeight w:val="240"/>
        </w:trPr>
        <w:tc>
          <w:tcPr>
            <w:tcW w:w="2174" w:type="dxa"/>
            <w:vAlign w:val="center"/>
          </w:tcPr>
          <w:p w:rsidR="00D80DAC" w:rsidRDefault="00E25D0A">
            <w:pPr>
              <w:ind w:left="0" w:firstLine="0"/>
            </w:pPr>
            <w:r>
              <w:t>Kegiatan</w:t>
            </w:r>
          </w:p>
        </w:tc>
        <w:tc>
          <w:tcPr>
            <w:tcW w:w="8192" w:type="dxa"/>
            <w:gridSpan w:val="32"/>
            <w:vAlign w:val="center"/>
          </w:tcPr>
          <w:p w:rsidR="00D80DAC" w:rsidRDefault="00E25D0A">
            <w:r>
              <w:t>11 Juli - 11 Agustus 2022</w:t>
            </w:r>
          </w:p>
        </w:tc>
      </w:tr>
      <w:tr w:rsidR="00D80DAC">
        <w:tc>
          <w:tcPr>
            <w:tcW w:w="2174" w:type="dxa"/>
            <w:vAlign w:val="center"/>
          </w:tcPr>
          <w:p w:rsidR="00D80DAC" w:rsidRDefault="00E25D0A">
            <w:pPr>
              <w:ind w:left="0" w:firstLine="0"/>
            </w:pPr>
            <w:r>
              <w:t xml:space="preserve">Pengenalan profil Telkom Indonesia (Datel Gresik), Edukasi </w:t>
            </w:r>
            <w:r w:rsidRPr="0096251F">
              <w:rPr>
                <w:i/>
              </w:rPr>
              <w:t>Job Description Outbound Call (OBC)</w:t>
            </w:r>
          </w:p>
        </w:tc>
        <w:tc>
          <w:tcPr>
            <w:tcW w:w="256" w:type="dxa"/>
            <w:shd w:val="clear" w:color="auto" w:fill="FFFF00"/>
            <w:vAlign w:val="center"/>
          </w:tcPr>
          <w:p w:rsidR="00D80DAC" w:rsidRDefault="00E25D0A">
            <w:r>
              <w:rPr>
                <w:rFonts w:ascii="Gungsuh" w:eastAsia="Gungsuh" w:hAnsi="Gungsuh" w:cs="Gungsuh"/>
              </w:rPr>
              <w:t>√</w:t>
            </w:r>
          </w:p>
          <w:p w:rsidR="00D80DAC" w:rsidRDefault="00D80DAC"/>
        </w:tc>
        <w:tc>
          <w:tcPr>
            <w:tcW w:w="256" w:type="dxa"/>
            <w:vAlign w:val="center"/>
          </w:tcPr>
          <w:p w:rsidR="00D80DAC" w:rsidRDefault="00D80DAC"/>
        </w:tc>
        <w:tc>
          <w:tcPr>
            <w:tcW w:w="256" w:type="dxa"/>
            <w:vAlign w:val="center"/>
          </w:tcPr>
          <w:p w:rsidR="00D80DAC" w:rsidRDefault="00D80DAC"/>
        </w:tc>
        <w:tc>
          <w:tcPr>
            <w:tcW w:w="256" w:type="dxa"/>
            <w:vAlign w:val="center"/>
          </w:tcPr>
          <w:p w:rsidR="00D80DAC" w:rsidRDefault="00D80DAC"/>
        </w:tc>
        <w:tc>
          <w:tcPr>
            <w:tcW w:w="256" w:type="dxa"/>
            <w:vAlign w:val="center"/>
          </w:tcPr>
          <w:p w:rsidR="00D80DAC" w:rsidRDefault="00D80DAC"/>
        </w:tc>
        <w:tc>
          <w:tcPr>
            <w:tcW w:w="256" w:type="dxa"/>
            <w:vAlign w:val="center"/>
          </w:tcPr>
          <w:p w:rsidR="00D80DAC" w:rsidRDefault="00D80DAC"/>
        </w:tc>
        <w:tc>
          <w:tcPr>
            <w:tcW w:w="256" w:type="dxa"/>
            <w:vAlign w:val="center"/>
          </w:tcPr>
          <w:p w:rsidR="00D80DAC" w:rsidRDefault="00D80DAC"/>
        </w:tc>
        <w:tc>
          <w:tcPr>
            <w:tcW w:w="256" w:type="dxa"/>
            <w:vAlign w:val="center"/>
          </w:tcPr>
          <w:p w:rsidR="00D80DAC" w:rsidRDefault="00D80DAC"/>
        </w:tc>
        <w:tc>
          <w:tcPr>
            <w:tcW w:w="256" w:type="dxa"/>
            <w:vAlign w:val="center"/>
          </w:tcPr>
          <w:p w:rsidR="00D80DAC" w:rsidRDefault="00D80DAC"/>
        </w:tc>
        <w:tc>
          <w:tcPr>
            <w:tcW w:w="256" w:type="dxa"/>
            <w:vAlign w:val="center"/>
          </w:tcPr>
          <w:p w:rsidR="00D80DAC" w:rsidRDefault="00D80DAC"/>
        </w:tc>
        <w:tc>
          <w:tcPr>
            <w:tcW w:w="256" w:type="dxa"/>
            <w:vAlign w:val="center"/>
          </w:tcPr>
          <w:p w:rsidR="00D80DAC" w:rsidRDefault="00D80DAC"/>
        </w:tc>
        <w:tc>
          <w:tcPr>
            <w:tcW w:w="256" w:type="dxa"/>
            <w:vAlign w:val="center"/>
          </w:tcPr>
          <w:p w:rsidR="00D80DAC" w:rsidRDefault="00D80DAC"/>
        </w:tc>
        <w:tc>
          <w:tcPr>
            <w:tcW w:w="256" w:type="dxa"/>
            <w:vAlign w:val="center"/>
          </w:tcPr>
          <w:p w:rsidR="00D80DAC" w:rsidRDefault="00D80DAC"/>
        </w:tc>
        <w:tc>
          <w:tcPr>
            <w:tcW w:w="256" w:type="dxa"/>
            <w:vAlign w:val="center"/>
          </w:tcPr>
          <w:p w:rsidR="00D80DAC" w:rsidRDefault="00D80DAC"/>
        </w:tc>
        <w:tc>
          <w:tcPr>
            <w:tcW w:w="256" w:type="dxa"/>
            <w:vAlign w:val="center"/>
          </w:tcPr>
          <w:p w:rsidR="00D80DAC" w:rsidRDefault="00D80DAC"/>
        </w:tc>
        <w:tc>
          <w:tcPr>
            <w:tcW w:w="256" w:type="dxa"/>
            <w:vAlign w:val="center"/>
          </w:tcPr>
          <w:p w:rsidR="00D80DAC" w:rsidRDefault="00D80DAC"/>
        </w:tc>
        <w:tc>
          <w:tcPr>
            <w:tcW w:w="256" w:type="dxa"/>
            <w:vAlign w:val="center"/>
          </w:tcPr>
          <w:p w:rsidR="00D80DAC" w:rsidRDefault="00D80DAC"/>
        </w:tc>
        <w:tc>
          <w:tcPr>
            <w:tcW w:w="256" w:type="dxa"/>
            <w:vAlign w:val="center"/>
          </w:tcPr>
          <w:p w:rsidR="00D80DAC" w:rsidRDefault="00D80DAC"/>
        </w:tc>
        <w:tc>
          <w:tcPr>
            <w:tcW w:w="256" w:type="dxa"/>
            <w:vAlign w:val="center"/>
          </w:tcPr>
          <w:p w:rsidR="00D80DAC" w:rsidRDefault="00D80DAC"/>
        </w:tc>
        <w:tc>
          <w:tcPr>
            <w:tcW w:w="256" w:type="dxa"/>
            <w:vAlign w:val="center"/>
          </w:tcPr>
          <w:p w:rsidR="00D80DAC" w:rsidRDefault="00D80DAC"/>
        </w:tc>
        <w:tc>
          <w:tcPr>
            <w:tcW w:w="256" w:type="dxa"/>
            <w:vAlign w:val="center"/>
          </w:tcPr>
          <w:p w:rsidR="00D80DAC" w:rsidRDefault="00D80DAC"/>
        </w:tc>
        <w:tc>
          <w:tcPr>
            <w:tcW w:w="256" w:type="dxa"/>
            <w:vAlign w:val="center"/>
          </w:tcPr>
          <w:p w:rsidR="00D80DAC" w:rsidRDefault="00D80DAC"/>
        </w:tc>
        <w:tc>
          <w:tcPr>
            <w:tcW w:w="256" w:type="dxa"/>
            <w:vAlign w:val="center"/>
          </w:tcPr>
          <w:p w:rsidR="00D80DAC" w:rsidRDefault="00D80DAC"/>
        </w:tc>
        <w:tc>
          <w:tcPr>
            <w:tcW w:w="256" w:type="dxa"/>
            <w:vAlign w:val="center"/>
          </w:tcPr>
          <w:p w:rsidR="00D80DAC" w:rsidRDefault="00D80DAC"/>
        </w:tc>
        <w:tc>
          <w:tcPr>
            <w:tcW w:w="256" w:type="dxa"/>
            <w:vAlign w:val="center"/>
          </w:tcPr>
          <w:p w:rsidR="00D80DAC" w:rsidRDefault="00D80DAC"/>
        </w:tc>
        <w:tc>
          <w:tcPr>
            <w:tcW w:w="256" w:type="dxa"/>
            <w:vAlign w:val="center"/>
          </w:tcPr>
          <w:p w:rsidR="00D80DAC" w:rsidRDefault="00D80DAC"/>
        </w:tc>
        <w:tc>
          <w:tcPr>
            <w:tcW w:w="256" w:type="dxa"/>
            <w:vAlign w:val="center"/>
          </w:tcPr>
          <w:p w:rsidR="00D80DAC" w:rsidRDefault="00D80DAC"/>
        </w:tc>
        <w:tc>
          <w:tcPr>
            <w:tcW w:w="256" w:type="dxa"/>
            <w:vAlign w:val="center"/>
          </w:tcPr>
          <w:p w:rsidR="00D80DAC" w:rsidRDefault="00D80DAC"/>
        </w:tc>
        <w:tc>
          <w:tcPr>
            <w:tcW w:w="256" w:type="dxa"/>
            <w:vAlign w:val="center"/>
          </w:tcPr>
          <w:p w:rsidR="00D80DAC" w:rsidRDefault="00D80DAC"/>
        </w:tc>
        <w:tc>
          <w:tcPr>
            <w:tcW w:w="256" w:type="dxa"/>
            <w:vAlign w:val="center"/>
          </w:tcPr>
          <w:p w:rsidR="00D80DAC" w:rsidRDefault="00D80DAC"/>
        </w:tc>
        <w:tc>
          <w:tcPr>
            <w:tcW w:w="256" w:type="dxa"/>
          </w:tcPr>
          <w:p w:rsidR="00D80DAC" w:rsidRDefault="00D80DAC"/>
        </w:tc>
        <w:tc>
          <w:tcPr>
            <w:tcW w:w="256" w:type="dxa"/>
          </w:tcPr>
          <w:p w:rsidR="00D80DAC" w:rsidRDefault="00D80DAC"/>
        </w:tc>
      </w:tr>
      <w:tr w:rsidR="00D80DAC">
        <w:tc>
          <w:tcPr>
            <w:tcW w:w="2174" w:type="dxa"/>
            <w:vAlign w:val="center"/>
          </w:tcPr>
          <w:p w:rsidR="00D80DAC" w:rsidRDefault="00E25D0A">
            <w:pPr>
              <w:ind w:left="0" w:firstLine="0"/>
            </w:pPr>
            <w:r>
              <w:t xml:space="preserve">Aktifitas </w:t>
            </w:r>
            <w:r w:rsidRPr="0096251F">
              <w:rPr>
                <w:i/>
              </w:rPr>
              <w:t>Outbound Call (OBC)</w:t>
            </w:r>
            <w:r>
              <w:t xml:space="preserve"> dan </w:t>
            </w:r>
            <w:r w:rsidRPr="0096251F">
              <w:rPr>
                <w:i/>
              </w:rPr>
              <w:t>Upselling</w:t>
            </w:r>
          </w:p>
        </w:tc>
        <w:tc>
          <w:tcPr>
            <w:tcW w:w="256" w:type="dxa"/>
            <w:shd w:val="clear" w:color="auto" w:fill="FFFF00"/>
            <w:vAlign w:val="center"/>
          </w:tcPr>
          <w:p w:rsidR="00D80DAC" w:rsidRDefault="00D80DAC"/>
        </w:tc>
        <w:tc>
          <w:tcPr>
            <w:tcW w:w="256" w:type="dxa"/>
            <w:shd w:val="clear" w:color="auto" w:fill="FFFF00"/>
            <w:vAlign w:val="center"/>
          </w:tcPr>
          <w:p w:rsidR="00D80DAC" w:rsidRDefault="00D80DAC"/>
        </w:tc>
        <w:tc>
          <w:tcPr>
            <w:tcW w:w="256" w:type="dxa"/>
            <w:shd w:val="clear" w:color="auto" w:fill="FFFF00"/>
            <w:vAlign w:val="center"/>
          </w:tcPr>
          <w:p w:rsidR="00D80DAC" w:rsidRDefault="00D80DAC"/>
        </w:tc>
        <w:tc>
          <w:tcPr>
            <w:tcW w:w="256" w:type="dxa"/>
            <w:shd w:val="clear" w:color="auto" w:fill="FFFF00"/>
            <w:vAlign w:val="center"/>
          </w:tcPr>
          <w:p w:rsidR="00D80DAC" w:rsidRDefault="00D80DAC"/>
        </w:tc>
        <w:tc>
          <w:tcPr>
            <w:tcW w:w="256" w:type="dxa"/>
            <w:shd w:val="clear" w:color="auto" w:fill="FFFF00"/>
            <w:vAlign w:val="center"/>
          </w:tcPr>
          <w:p w:rsidR="00D80DAC" w:rsidRDefault="00D80DAC"/>
        </w:tc>
        <w:tc>
          <w:tcPr>
            <w:tcW w:w="256" w:type="dxa"/>
            <w:shd w:val="clear" w:color="auto" w:fill="FF0000"/>
            <w:vAlign w:val="center"/>
          </w:tcPr>
          <w:p w:rsidR="00D80DAC" w:rsidRDefault="00D80DAC"/>
        </w:tc>
        <w:tc>
          <w:tcPr>
            <w:tcW w:w="256" w:type="dxa"/>
            <w:shd w:val="clear" w:color="auto" w:fill="FF0000"/>
            <w:vAlign w:val="center"/>
          </w:tcPr>
          <w:p w:rsidR="00D80DAC" w:rsidRDefault="00D80DAC"/>
        </w:tc>
        <w:tc>
          <w:tcPr>
            <w:tcW w:w="256" w:type="dxa"/>
            <w:shd w:val="clear" w:color="auto" w:fill="FFFF00"/>
            <w:vAlign w:val="center"/>
          </w:tcPr>
          <w:p w:rsidR="00D80DAC" w:rsidRDefault="00D80DAC"/>
        </w:tc>
        <w:tc>
          <w:tcPr>
            <w:tcW w:w="256" w:type="dxa"/>
            <w:shd w:val="clear" w:color="auto" w:fill="FFFF00"/>
            <w:vAlign w:val="center"/>
          </w:tcPr>
          <w:p w:rsidR="00D80DAC" w:rsidRDefault="00D80DAC"/>
        </w:tc>
        <w:tc>
          <w:tcPr>
            <w:tcW w:w="256" w:type="dxa"/>
            <w:shd w:val="clear" w:color="auto" w:fill="FFFF00"/>
            <w:vAlign w:val="center"/>
          </w:tcPr>
          <w:p w:rsidR="00D80DAC" w:rsidRDefault="00D80DAC"/>
        </w:tc>
        <w:tc>
          <w:tcPr>
            <w:tcW w:w="256" w:type="dxa"/>
            <w:shd w:val="clear" w:color="auto" w:fill="FFFF00"/>
            <w:vAlign w:val="center"/>
          </w:tcPr>
          <w:p w:rsidR="00D80DAC" w:rsidRDefault="00D80DAC"/>
        </w:tc>
        <w:tc>
          <w:tcPr>
            <w:tcW w:w="256" w:type="dxa"/>
            <w:shd w:val="clear" w:color="auto" w:fill="FFFF00"/>
            <w:vAlign w:val="center"/>
          </w:tcPr>
          <w:p w:rsidR="00D80DAC" w:rsidRDefault="00D80DAC"/>
        </w:tc>
        <w:tc>
          <w:tcPr>
            <w:tcW w:w="256" w:type="dxa"/>
            <w:shd w:val="clear" w:color="auto" w:fill="FF0000"/>
            <w:vAlign w:val="center"/>
          </w:tcPr>
          <w:p w:rsidR="00D80DAC" w:rsidRDefault="00D80DAC"/>
        </w:tc>
        <w:tc>
          <w:tcPr>
            <w:tcW w:w="256" w:type="dxa"/>
            <w:shd w:val="clear" w:color="auto" w:fill="FF0000"/>
            <w:vAlign w:val="center"/>
          </w:tcPr>
          <w:p w:rsidR="00D80DAC" w:rsidRDefault="00D80DAC"/>
        </w:tc>
        <w:tc>
          <w:tcPr>
            <w:tcW w:w="256" w:type="dxa"/>
            <w:shd w:val="clear" w:color="auto" w:fill="FFFF00"/>
            <w:vAlign w:val="center"/>
          </w:tcPr>
          <w:p w:rsidR="00D80DAC" w:rsidRDefault="00D80DAC"/>
        </w:tc>
        <w:tc>
          <w:tcPr>
            <w:tcW w:w="256" w:type="dxa"/>
            <w:shd w:val="clear" w:color="auto" w:fill="FFFF00"/>
            <w:vAlign w:val="center"/>
          </w:tcPr>
          <w:p w:rsidR="00D80DAC" w:rsidRDefault="00D80DAC"/>
        </w:tc>
        <w:tc>
          <w:tcPr>
            <w:tcW w:w="256" w:type="dxa"/>
            <w:shd w:val="clear" w:color="auto" w:fill="FFFF00"/>
            <w:vAlign w:val="center"/>
          </w:tcPr>
          <w:p w:rsidR="00D80DAC" w:rsidRDefault="00D80DAC"/>
        </w:tc>
        <w:tc>
          <w:tcPr>
            <w:tcW w:w="256" w:type="dxa"/>
            <w:shd w:val="clear" w:color="auto" w:fill="FFFF00"/>
            <w:vAlign w:val="center"/>
          </w:tcPr>
          <w:p w:rsidR="00D80DAC" w:rsidRDefault="00D80DAC"/>
        </w:tc>
        <w:tc>
          <w:tcPr>
            <w:tcW w:w="256" w:type="dxa"/>
            <w:shd w:val="clear" w:color="auto" w:fill="FFFF00"/>
            <w:vAlign w:val="center"/>
          </w:tcPr>
          <w:p w:rsidR="00D80DAC" w:rsidRDefault="00D80DAC"/>
        </w:tc>
        <w:tc>
          <w:tcPr>
            <w:tcW w:w="256" w:type="dxa"/>
            <w:shd w:val="clear" w:color="auto" w:fill="FF0000"/>
            <w:vAlign w:val="center"/>
          </w:tcPr>
          <w:p w:rsidR="00D80DAC" w:rsidRDefault="00D80DAC"/>
        </w:tc>
        <w:tc>
          <w:tcPr>
            <w:tcW w:w="256" w:type="dxa"/>
            <w:shd w:val="clear" w:color="auto" w:fill="FF0000"/>
            <w:vAlign w:val="center"/>
          </w:tcPr>
          <w:p w:rsidR="00D80DAC" w:rsidRDefault="00D80DAC"/>
        </w:tc>
        <w:tc>
          <w:tcPr>
            <w:tcW w:w="256" w:type="dxa"/>
            <w:shd w:val="clear" w:color="auto" w:fill="FFFF00"/>
            <w:vAlign w:val="center"/>
          </w:tcPr>
          <w:p w:rsidR="00D80DAC" w:rsidRDefault="00D80DAC"/>
        </w:tc>
        <w:tc>
          <w:tcPr>
            <w:tcW w:w="256" w:type="dxa"/>
            <w:shd w:val="clear" w:color="auto" w:fill="FFFF00"/>
            <w:vAlign w:val="center"/>
          </w:tcPr>
          <w:p w:rsidR="00D80DAC" w:rsidRDefault="00D80DAC"/>
        </w:tc>
        <w:tc>
          <w:tcPr>
            <w:tcW w:w="256" w:type="dxa"/>
            <w:shd w:val="clear" w:color="auto" w:fill="FFFF00"/>
            <w:vAlign w:val="center"/>
          </w:tcPr>
          <w:p w:rsidR="00D80DAC" w:rsidRDefault="00D80DAC"/>
        </w:tc>
        <w:tc>
          <w:tcPr>
            <w:tcW w:w="256" w:type="dxa"/>
            <w:shd w:val="clear" w:color="auto" w:fill="FFFF00"/>
            <w:vAlign w:val="center"/>
          </w:tcPr>
          <w:p w:rsidR="00D80DAC" w:rsidRDefault="00D80DAC"/>
        </w:tc>
        <w:tc>
          <w:tcPr>
            <w:tcW w:w="256" w:type="dxa"/>
            <w:shd w:val="clear" w:color="auto" w:fill="FFFF00"/>
            <w:vAlign w:val="center"/>
          </w:tcPr>
          <w:p w:rsidR="00D80DAC" w:rsidRDefault="00D80DAC"/>
        </w:tc>
        <w:tc>
          <w:tcPr>
            <w:tcW w:w="256" w:type="dxa"/>
            <w:shd w:val="clear" w:color="auto" w:fill="FF0000"/>
            <w:vAlign w:val="center"/>
          </w:tcPr>
          <w:p w:rsidR="00D80DAC" w:rsidRDefault="00D80DAC"/>
        </w:tc>
        <w:tc>
          <w:tcPr>
            <w:tcW w:w="256" w:type="dxa"/>
            <w:shd w:val="clear" w:color="auto" w:fill="FF0000"/>
            <w:vAlign w:val="center"/>
          </w:tcPr>
          <w:p w:rsidR="00D80DAC" w:rsidRDefault="00D80DAC"/>
        </w:tc>
        <w:tc>
          <w:tcPr>
            <w:tcW w:w="256" w:type="dxa"/>
            <w:shd w:val="clear" w:color="auto" w:fill="FFFF00"/>
            <w:vAlign w:val="center"/>
          </w:tcPr>
          <w:p w:rsidR="00D80DAC" w:rsidRDefault="00D80DAC"/>
        </w:tc>
        <w:tc>
          <w:tcPr>
            <w:tcW w:w="256" w:type="dxa"/>
            <w:shd w:val="clear" w:color="auto" w:fill="FFFF00"/>
            <w:vAlign w:val="center"/>
          </w:tcPr>
          <w:p w:rsidR="00D80DAC" w:rsidRDefault="00D80DAC"/>
        </w:tc>
        <w:tc>
          <w:tcPr>
            <w:tcW w:w="256" w:type="dxa"/>
            <w:shd w:val="clear" w:color="auto" w:fill="FFFF00"/>
          </w:tcPr>
          <w:p w:rsidR="00D80DAC" w:rsidRDefault="00D80DAC"/>
        </w:tc>
        <w:tc>
          <w:tcPr>
            <w:tcW w:w="256" w:type="dxa"/>
            <w:shd w:val="clear" w:color="auto" w:fill="FFFF00"/>
          </w:tcPr>
          <w:p w:rsidR="00D80DAC" w:rsidRDefault="00D80DAC"/>
        </w:tc>
      </w:tr>
    </w:tbl>
    <w:p w:rsidR="00D80DAC" w:rsidRDefault="007113D6">
      <w:pPr>
        <w:pBdr>
          <w:top w:val="nil"/>
          <w:left w:val="nil"/>
          <w:bottom w:val="nil"/>
          <w:right w:val="nil"/>
          <w:between w:val="nil"/>
        </w:pBdr>
        <w:spacing w:before="155"/>
        <w:ind w:left="540" w:right="17" w:firstLine="0"/>
        <w:jc w:val="center"/>
        <w:rPr>
          <w:b/>
          <w:color w:val="000000"/>
          <w:sz w:val="20"/>
          <w:szCs w:val="20"/>
        </w:rPr>
      </w:pPr>
      <w:r>
        <w:rPr>
          <w:b/>
          <w:color w:val="000000"/>
          <w:sz w:val="20"/>
          <w:szCs w:val="20"/>
        </w:rPr>
        <w:t>Tabel 1.</w:t>
      </w:r>
      <w:r w:rsidR="00E25D0A">
        <w:rPr>
          <w:b/>
          <w:color w:val="000000"/>
          <w:sz w:val="20"/>
          <w:szCs w:val="20"/>
        </w:rPr>
        <w:t xml:space="preserve"> Kegiatan Kerja Praktik</w:t>
      </w:r>
    </w:p>
    <w:p w:rsidR="00D80DAC" w:rsidRDefault="00E25D0A">
      <w:pPr>
        <w:pBdr>
          <w:top w:val="nil"/>
          <w:left w:val="nil"/>
          <w:bottom w:val="nil"/>
          <w:right w:val="nil"/>
          <w:between w:val="nil"/>
        </w:pBdr>
        <w:spacing w:before="155"/>
        <w:ind w:left="0" w:right="17" w:firstLine="0"/>
        <w:jc w:val="left"/>
        <w:rPr>
          <w:b/>
          <w:color w:val="000000"/>
          <w:sz w:val="20"/>
          <w:szCs w:val="20"/>
        </w:rPr>
      </w:pPr>
      <w:r>
        <w:rPr>
          <w:color w:val="000000"/>
        </w:rPr>
        <w:t>Keterangan : kuning (hadir) dan merah (libur)</w:t>
      </w:r>
    </w:p>
    <w:p w:rsidR="00D80DAC" w:rsidRDefault="00D80DAC"/>
    <w:p w:rsidR="00D80DAC" w:rsidRDefault="00D80DAC"/>
    <w:p w:rsidR="00D80DAC" w:rsidRDefault="00E25D0A">
      <w:pPr>
        <w:pStyle w:val="Heading2"/>
        <w:ind w:left="0" w:firstLine="720"/>
        <w:rPr>
          <w:color w:val="000000"/>
        </w:rPr>
      </w:pPr>
      <w:bookmarkStart w:id="122" w:name="_2lwamvv" w:colFirst="0" w:colLast="0"/>
      <w:bookmarkStart w:id="123" w:name="_Toc111716206"/>
      <w:bookmarkEnd w:id="122"/>
      <w:r>
        <w:rPr>
          <w:color w:val="000000"/>
        </w:rPr>
        <w:t xml:space="preserve">4.6 Jadwal Kerja Praktik atau </w:t>
      </w:r>
      <w:r w:rsidR="007113D6">
        <w:rPr>
          <w:color w:val="000000"/>
        </w:rPr>
        <w:t>Presensi</w:t>
      </w:r>
      <w:r>
        <w:rPr>
          <w:color w:val="000000"/>
        </w:rPr>
        <w:t xml:space="preserve"> Kerja Praktik</w:t>
      </w:r>
      <w:bookmarkEnd w:id="123"/>
      <w:r>
        <w:rPr>
          <w:color w:val="000000"/>
        </w:rPr>
        <w:t xml:space="preserve"> </w:t>
      </w:r>
    </w:p>
    <w:p w:rsidR="00D80DAC" w:rsidRDefault="00D80DAC">
      <w:pPr>
        <w:pStyle w:val="Heading2"/>
        <w:ind w:left="0"/>
        <w:rPr>
          <w:color w:val="000000"/>
        </w:rPr>
      </w:pPr>
      <w:bookmarkStart w:id="124" w:name="_fcmzkyromj" w:colFirst="0" w:colLast="0"/>
      <w:bookmarkEnd w:id="124"/>
    </w:p>
    <w:tbl>
      <w:tblPr>
        <w:tblStyle w:val="a2"/>
        <w:tblW w:w="9800" w:type="dxa"/>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gridCol w:w="240"/>
      </w:tblGrid>
      <w:tr w:rsidR="00D80DAC">
        <w:trPr>
          <w:trHeight w:val="240"/>
        </w:trPr>
        <w:tc>
          <w:tcPr>
            <w:tcW w:w="2120" w:type="dxa"/>
            <w:vAlign w:val="center"/>
          </w:tcPr>
          <w:p w:rsidR="00D80DAC" w:rsidRDefault="00E25D0A">
            <w:pPr>
              <w:ind w:left="0" w:firstLine="0"/>
            </w:pPr>
            <w:r>
              <w:t>Nama</w:t>
            </w:r>
          </w:p>
        </w:tc>
        <w:tc>
          <w:tcPr>
            <w:tcW w:w="7680" w:type="dxa"/>
            <w:gridSpan w:val="32"/>
            <w:vAlign w:val="center"/>
          </w:tcPr>
          <w:p w:rsidR="00D80DAC" w:rsidRDefault="00E25D0A">
            <w:r>
              <w:t>11 Juli - 11 Agustus 2022</w:t>
            </w:r>
          </w:p>
        </w:tc>
      </w:tr>
      <w:tr w:rsidR="00D80DAC">
        <w:tc>
          <w:tcPr>
            <w:tcW w:w="2120" w:type="dxa"/>
            <w:vAlign w:val="center"/>
          </w:tcPr>
          <w:p w:rsidR="00D80DAC" w:rsidRDefault="00E25D0A">
            <w:pPr>
              <w:ind w:left="0" w:firstLine="0"/>
            </w:pPr>
            <w:r>
              <w:t>Endina Hanna Putri</w:t>
            </w:r>
          </w:p>
        </w:tc>
        <w:tc>
          <w:tcPr>
            <w:tcW w:w="240" w:type="dxa"/>
            <w:shd w:val="clear" w:color="auto" w:fill="FFFF00"/>
            <w:vAlign w:val="center"/>
          </w:tcPr>
          <w:p w:rsidR="00D80DAC" w:rsidRDefault="00E25D0A">
            <w:bookmarkStart w:id="125" w:name="_46r0co2" w:colFirst="0" w:colLast="0"/>
            <w:bookmarkEnd w:id="125"/>
            <w:r>
              <w:rPr>
                <w:rFonts w:ascii="Gungsuh" w:eastAsia="Gungsuh" w:hAnsi="Gungsuh" w:cs="Gungsuh"/>
              </w:rPr>
              <w:t>√</w:t>
            </w:r>
          </w:p>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0000"/>
            <w:vAlign w:val="center"/>
          </w:tcPr>
          <w:p w:rsidR="00D80DAC" w:rsidRDefault="00D80DAC"/>
        </w:tc>
        <w:tc>
          <w:tcPr>
            <w:tcW w:w="240" w:type="dxa"/>
            <w:shd w:val="clear" w:color="auto" w:fill="FF00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0000"/>
            <w:vAlign w:val="center"/>
          </w:tcPr>
          <w:p w:rsidR="00D80DAC" w:rsidRDefault="00D80DAC"/>
        </w:tc>
        <w:tc>
          <w:tcPr>
            <w:tcW w:w="240" w:type="dxa"/>
            <w:shd w:val="clear" w:color="auto" w:fill="FF00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0000"/>
            <w:vAlign w:val="center"/>
          </w:tcPr>
          <w:p w:rsidR="00D80DAC" w:rsidRDefault="00D80DAC"/>
        </w:tc>
        <w:tc>
          <w:tcPr>
            <w:tcW w:w="240" w:type="dxa"/>
            <w:shd w:val="clear" w:color="auto" w:fill="FF00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0000"/>
            <w:vAlign w:val="center"/>
          </w:tcPr>
          <w:p w:rsidR="00D80DAC" w:rsidRDefault="00D80DAC"/>
        </w:tc>
        <w:tc>
          <w:tcPr>
            <w:tcW w:w="240" w:type="dxa"/>
            <w:shd w:val="clear" w:color="auto" w:fill="FF00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FF00"/>
          </w:tcPr>
          <w:p w:rsidR="00D80DAC" w:rsidRDefault="00D80DAC"/>
        </w:tc>
        <w:tc>
          <w:tcPr>
            <w:tcW w:w="240" w:type="dxa"/>
            <w:shd w:val="clear" w:color="auto" w:fill="FFFF00"/>
          </w:tcPr>
          <w:p w:rsidR="00D80DAC" w:rsidRDefault="00D80DAC"/>
        </w:tc>
      </w:tr>
      <w:tr w:rsidR="00D80DAC">
        <w:tc>
          <w:tcPr>
            <w:tcW w:w="2120" w:type="dxa"/>
            <w:vAlign w:val="center"/>
          </w:tcPr>
          <w:p w:rsidR="00D80DAC" w:rsidRDefault="00E25D0A">
            <w:pPr>
              <w:ind w:left="0" w:firstLine="0"/>
            </w:pPr>
            <w:r>
              <w:t>Livia Lorenza Banjar Nahor</w:t>
            </w:r>
          </w:p>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0000"/>
            <w:vAlign w:val="center"/>
          </w:tcPr>
          <w:p w:rsidR="00D80DAC" w:rsidRDefault="00D80DAC"/>
        </w:tc>
        <w:tc>
          <w:tcPr>
            <w:tcW w:w="240" w:type="dxa"/>
            <w:shd w:val="clear" w:color="auto" w:fill="FF00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0000"/>
            <w:vAlign w:val="center"/>
          </w:tcPr>
          <w:p w:rsidR="00D80DAC" w:rsidRDefault="00D80DAC"/>
        </w:tc>
        <w:tc>
          <w:tcPr>
            <w:tcW w:w="240" w:type="dxa"/>
            <w:shd w:val="clear" w:color="auto" w:fill="FF00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0000"/>
            <w:vAlign w:val="center"/>
          </w:tcPr>
          <w:p w:rsidR="00D80DAC" w:rsidRDefault="00D80DAC"/>
        </w:tc>
        <w:tc>
          <w:tcPr>
            <w:tcW w:w="240" w:type="dxa"/>
            <w:shd w:val="clear" w:color="auto" w:fill="FF00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0000"/>
            <w:vAlign w:val="center"/>
          </w:tcPr>
          <w:p w:rsidR="00D80DAC" w:rsidRDefault="00D80DAC"/>
        </w:tc>
        <w:tc>
          <w:tcPr>
            <w:tcW w:w="240" w:type="dxa"/>
            <w:shd w:val="clear" w:color="auto" w:fill="FF0000"/>
            <w:vAlign w:val="center"/>
          </w:tcPr>
          <w:p w:rsidR="00D80DAC" w:rsidRDefault="00D80DAC"/>
        </w:tc>
        <w:tc>
          <w:tcPr>
            <w:tcW w:w="240" w:type="dxa"/>
            <w:shd w:val="clear" w:color="auto" w:fill="FFFF00"/>
            <w:vAlign w:val="center"/>
          </w:tcPr>
          <w:p w:rsidR="00D80DAC" w:rsidRDefault="00D80DAC"/>
        </w:tc>
        <w:tc>
          <w:tcPr>
            <w:tcW w:w="240" w:type="dxa"/>
            <w:shd w:val="clear" w:color="auto" w:fill="FFFF00"/>
            <w:vAlign w:val="center"/>
          </w:tcPr>
          <w:p w:rsidR="00D80DAC" w:rsidRDefault="00D80DAC"/>
        </w:tc>
        <w:tc>
          <w:tcPr>
            <w:tcW w:w="240" w:type="dxa"/>
            <w:shd w:val="clear" w:color="auto" w:fill="FFFF00"/>
          </w:tcPr>
          <w:p w:rsidR="00D80DAC" w:rsidRDefault="00D80DAC"/>
        </w:tc>
        <w:tc>
          <w:tcPr>
            <w:tcW w:w="240" w:type="dxa"/>
            <w:shd w:val="clear" w:color="auto" w:fill="FFFF00"/>
          </w:tcPr>
          <w:p w:rsidR="00D80DAC" w:rsidRDefault="00D80DAC"/>
        </w:tc>
      </w:tr>
    </w:tbl>
    <w:p w:rsidR="007113D6" w:rsidRDefault="007113D6" w:rsidP="007113D6">
      <w:pPr>
        <w:pBdr>
          <w:top w:val="nil"/>
          <w:left w:val="nil"/>
          <w:bottom w:val="nil"/>
          <w:right w:val="nil"/>
          <w:between w:val="nil"/>
        </w:pBdr>
        <w:spacing w:before="155"/>
        <w:ind w:left="540" w:right="17" w:firstLine="0"/>
        <w:jc w:val="center"/>
        <w:rPr>
          <w:b/>
          <w:color w:val="000000"/>
          <w:sz w:val="20"/>
          <w:szCs w:val="20"/>
        </w:rPr>
      </w:pPr>
      <w:r>
        <w:rPr>
          <w:b/>
          <w:color w:val="000000"/>
          <w:sz w:val="20"/>
          <w:szCs w:val="20"/>
        </w:rPr>
        <w:t>Tabel 2. Jadwal atau Presensi Kerja Praktik</w:t>
      </w:r>
    </w:p>
    <w:p w:rsidR="00D80DAC" w:rsidRDefault="00D80DAC">
      <w:pPr>
        <w:pBdr>
          <w:top w:val="nil"/>
          <w:left w:val="nil"/>
          <w:bottom w:val="nil"/>
          <w:right w:val="nil"/>
          <w:between w:val="nil"/>
        </w:pBdr>
        <w:spacing w:before="155"/>
        <w:ind w:left="0" w:right="17" w:firstLine="0"/>
        <w:jc w:val="center"/>
        <w:rPr>
          <w:b/>
          <w:sz w:val="20"/>
          <w:szCs w:val="20"/>
        </w:rPr>
      </w:pPr>
    </w:p>
    <w:p w:rsidR="00D80DAC" w:rsidRDefault="00E25D0A">
      <w:pPr>
        <w:pBdr>
          <w:top w:val="nil"/>
          <w:left w:val="nil"/>
          <w:bottom w:val="nil"/>
          <w:right w:val="nil"/>
          <w:between w:val="nil"/>
        </w:pBdr>
        <w:spacing w:before="155"/>
        <w:ind w:left="1800" w:right="17" w:hanging="1710"/>
        <w:jc w:val="left"/>
        <w:rPr>
          <w:color w:val="000000"/>
        </w:rPr>
      </w:pPr>
      <w:r>
        <w:rPr>
          <w:color w:val="000000"/>
        </w:rPr>
        <w:t>Keterangan : kuning (hadir) dan merah (libur)</w:t>
      </w:r>
    </w:p>
    <w:p w:rsidR="00D80DAC" w:rsidRDefault="00E25D0A">
      <w:pPr>
        <w:spacing w:after="160" w:line="259" w:lineRule="auto"/>
        <w:ind w:left="0" w:firstLine="0"/>
        <w:jc w:val="left"/>
      </w:pPr>
      <w:r>
        <w:br w:type="page"/>
      </w:r>
    </w:p>
    <w:p w:rsidR="00D80DAC" w:rsidRDefault="00E25D0A">
      <w:pPr>
        <w:pStyle w:val="Heading1"/>
      </w:pPr>
      <w:bookmarkStart w:id="126" w:name="_3l18frh" w:colFirst="0" w:colLast="0"/>
      <w:bookmarkStart w:id="127" w:name="_Toc111716207"/>
      <w:bookmarkEnd w:id="126"/>
      <w:r>
        <w:t>BAB V</w:t>
      </w:r>
      <w:r>
        <w:br/>
        <w:t>KESIMPULAN DAN SARAN</w:t>
      </w:r>
      <w:bookmarkEnd w:id="127"/>
    </w:p>
    <w:p w:rsidR="00D80DAC" w:rsidRDefault="00E25D0A">
      <w:pPr>
        <w:pStyle w:val="Heading2"/>
        <w:ind w:left="0" w:firstLine="709"/>
        <w:rPr>
          <w:color w:val="000000"/>
        </w:rPr>
      </w:pPr>
      <w:bookmarkStart w:id="128" w:name="_206ipza" w:colFirst="0" w:colLast="0"/>
      <w:bookmarkStart w:id="129" w:name="_Toc111716208"/>
      <w:bookmarkEnd w:id="128"/>
      <w:r>
        <w:rPr>
          <w:color w:val="000000"/>
        </w:rPr>
        <w:t>5.1 Kesimpulan</w:t>
      </w:r>
      <w:bookmarkEnd w:id="129"/>
    </w:p>
    <w:p w:rsidR="00D80DAC" w:rsidRDefault="00E25D0A">
      <w:pPr>
        <w:ind w:left="426" w:firstLine="708"/>
      </w:pPr>
      <w:r>
        <w:t xml:space="preserve">Selama pelaksanaan kegiatan kerja praktik, penulis memperoleh banyak pengetahuan secara langsung dalam mengaplikasikan teori yang diperoleh selama masa perkuliahan. Strategi Upselling, telemarketing, serta pelayanan yang digunakan untuk menjagai loyalitas pelanggan oleh PT Telkom Indonesia sudah sesuai dengan teori Kotler yang penulis dapatkan selama masa perkuliahan. Sehingga penulis dapat mengenal bagaimana kondisi lapangan sebagai bekal terjun ke dunia kerja pasca lulus. Dalam dunia kerja tidak hanya mengandalkan </w:t>
      </w:r>
      <w:r w:rsidRPr="0096251F">
        <w:rPr>
          <w:i/>
        </w:rPr>
        <w:t>hard skill</w:t>
      </w:r>
      <w:r>
        <w:t xml:space="preserve"> namun juga </w:t>
      </w:r>
      <w:r w:rsidRPr="0096251F">
        <w:rPr>
          <w:i/>
        </w:rPr>
        <w:t>soft skill</w:t>
      </w:r>
      <w:r>
        <w:t xml:space="preserve"> yang mendukung seperti, cara berkomunikasi yang baik, tanggung jawab, kerjasama tim, ketelitian, serta dispilin waktu selama menjalankan dan menyelesaikan tugas.</w:t>
      </w:r>
    </w:p>
    <w:p w:rsidR="00D80DAC" w:rsidRDefault="00E25D0A">
      <w:pPr>
        <w:ind w:left="426" w:firstLine="708"/>
      </w:pPr>
      <w:r>
        <w:t>Berdasarkan uraian dalam laporan kerja praktik, maka penulis dapat memberikan kesimpulan bahwa :</w:t>
      </w:r>
    </w:p>
    <w:p w:rsidR="00D80DAC" w:rsidRDefault="00E25D0A">
      <w:pPr>
        <w:numPr>
          <w:ilvl w:val="0"/>
          <w:numId w:val="5"/>
        </w:numPr>
        <w:pBdr>
          <w:top w:val="nil"/>
          <w:left w:val="nil"/>
          <w:bottom w:val="nil"/>
          <w:right w:val="nil"/>
          <w:between w:val="nil"/>
        </w:pBdr>
      </w:pPr>
      <w:r>
        <w:rPr>
          <w:color w:val="000000"/>
        </w:rPr>
        <w:t xml:space="preserve">Penulis sebagai telemarketer ditempatkan di bagian </w:t>
      </w:r>
      <w:r w:rsidRPr="0096251F">
        <w:rPr>
          <w:i/>
          <w:color w:val="000000"/>
        </w:rPr>
        <w:t>Outbond Call (OBC)</w:t>
      </w:r>
      <w:r>
        <w:rPr>
          <w:color w:val="000000"/>
        </w:rPr>
        <w:t xml:space="preserve"> bertugas menghubungi pelanggan indihome untuk menawarkan </w:t>
      </w:r>
      <w:r>
        <w:t>pengalihan layanan Indihome Telepon ke Indihome TV dan juga memandu pelanggan dalam edukasi cara melakukan aktivasi layanan pengalihan</w:t>
      </w:r>
      <w:r>
        <w:rPr>
          <w:color w:val="000000"/>
        </w:rPr>
        <w:t xml:space="preserve">. </w:t>
      </w:r>
    </w:p>
    <w:p w:rsidR="00D80DAC" w:rsidRDefault="00E25D0A">
      <w:pPr>
        <w:numPr>
          <w:ilvl w:val="0"/>
          <w:numId w:val="5"/>
        </w:numPr>
        <w:pBdr>
          <w:top w:val="nil"/>
          <w:left w:val="nil"/>
          <w:bottom w:val="nil"/>
          <w:right w:val="nil"/>
          <w:between w:val="nil"/>
        </w:pBdr>
      </w:pPr>
      <w:r>
        <w:rPr>
          <w:color w:val="000000"/>
        </w:rPr>
        <w:t xml:space="preserve">Teknik </w:t>
      </w:r>
      <w:r w:rsidRPr="0096251F">
        <w:rPr>
          <w:i/>
          <w:color w:val="000000"/>
        </w:rPr>
        <w:t>Upselling</w:t>
      </w:r>
      <w:r>
        <w:rPr>
          <w:color w:val="000000"/>
        </w:rPr>
        <w:t xml:space="preserve"> yang dilakukan oleh Telkom guna menjaga loyalitas pelanggan berhasil menjaring banyak pelanggan di wilayah Surabaya Utara dari pada pelanggan di wilayah Surabaya</w:t>
      </w:r>
      <w:r>
        <w:t xml:space="preserve"> Utara,</w:t>
      </w:r>
      <w:r>
        <w:rPr>
          <w:color w:val="000000"/>
        </w:rPr>
        <w:t xml:space="preserve"> Gresik dan Lamongan.</w:t>
      </w:r>
    </w:p>
    <w:p w:rsidR="00D80DAC" w:rsidRDefault="00E25D0A">
      <w:pPr>
        <w:numPr>
          <w:ilvl w:val="0"/>
          <w:numId w:val="5"/>
        </w:numPr>
        <w:pBdr>
          <w:top w:val="nil"/>
          <w:left w:val="nil"/>
          <w:bottom w:val="nil"/>
          <w:right w:val="nil"/>
          <w:between w:val="nil"/>
        </w:pBdr>
      </w:pPr>
      <w:r>
        <w:rPr>
          <w:color w:val="000000"/>
        </w:rPr>
        <w:t xml:space="preserve">Sektor </w:t>
      </w:r>
      <w:r w:rsidR="0096251F">
        <w:rPr>
          <w:color w:val="000000"/>
        </w:rPr>
        <w:t xml:space="preserve">wilayah mempengaruhi perbedaan </w:t>
      </w:r>
      <w:r w:rsidR="0096251F" w:rsidRPr="0096251F">
        <w:rPr>
          <w:i/>
          <w:color w:val="000000"/>
        </w:rPr>
        <w:t>Customer K</w:t>
      </w:r>
      <w:r w:rsidRPr="0096251F">
        <w:rPr>
          <w:i/>
          <w:color w:val="000000"/>
        </w:rPr>
        <w:t>nowledge</w:t>
      </w:r>
      <w:r>
        <w:rPr>
          <w:color w:val="000000"/>
        </w:rPr>
        <w:t xml:space="preserve"> yang dapat dilihat dari tanggapan pelanggan yang lebih kritis saat proses penawaran </w:t>
      </w:r>
      <w:r>
        <w:t>pengalihan layanan Indihome</w:t>
      </w:r>
      <w:r>
        <w:rPr>
          <w:color w:val="000000"/>
        </w:rPr>
        <w:t xml:space="preserve">. Pelanggan Surabaya Utara lebih banyak bertanya dan </w:t>
      </w:r>
      <w:r>
        <w:t xml:space="preserve">melakukan peralihan layanan </w:t>
      </w:r>
      <w:r>
        <w:rPr>
          <w:color w:val="000000"/>
        </w:rPr>
        <w:t xml:space="preserve">dari pada pelanggan </w:t>
      </w:r>
      <w:r>
        <w:t>yang</w:t>
      </w:r>
      <w:r>
        <w:rPr>
          <w:color w:val="000000"/>
        </w:rPr>
        <w:t xml:space="preserve"> berasal dari daerah Gresik dan Lamongan.</w:t>
      </w:r>
    </w:p>
    <w:p w:rsidR="00D80DAC" w:rsidRDefault="00E25D0A">
      <w:pPr>
        <w:numPr>
          <w:ilvl w:val="0"/>
          <w:numId w:val="5"/>
        </w:numPr>
        <w:pBdr>
          <w:top w:val="nil"/>
          <w:left w:val="nil"/>
          <w:bottom w:val="nil"/>
          <w:right w:val="nil"/>
          <w:between w:val="nil"/>
        </w:pBdr>
      </w:pPr>
      <w:r>
        <w:rPr>
          <w:color w:val="000000"/>
        </w:rPr>
        <w:t>Kunci sukses perusahaan sangat tergantung seberapa jauh kita tahu tentang pelanggan, memenuhi kebutuhan mereka dan selama kerja praktik, terdapat beberapa pelanggan yang mengeluh karena sistem Telkom yang tidak terintegrasi dengan baik.</w:t>
      </w:r>
    </w:p>
    <w:p w:rsidR="00D80DAC" w:rsidRDefault="00E25D0A">
      <w:pPr>
        <w:pStyle w:val="Heading2"/>
        <w:ind w:left="0" w:firstLine="709"/>
        <w:rPr>
          <w:color w:val="000000"/>
        </w:rPr>
      </w:pPr>
      <w:bookmarkStart w:id="130" w:name="_4k668n3" w:colFirst="0" w:colLast="0"/>
      <w:bookmarkStart w:id="131" w:name="_Toc111716209"/>
      <w:bookmarkEnd w:id="130"/>
      <w:r>
        <w:rPr>
          <w:color w:val="000000"/>
        </w:rPr>
        <w:t>5.2 Saran</w:t>
      </w:r>
      <w:bookmarkEnd w:id="131"/>
    </w:p>
    <w:p w:rsidR="00D80DAC" w:rsidRDefault="00E25D0A">
      <w:pPr>
        <w:ind w:left="426" w:firstLine="567"/>
      </w:pPr>
      <w:r>
        <w:t>Berdasarkan kesimpulan dan selama penulis melakukan kerja praktik, penulis memiliki saran yang mungkin dapat bermanfaat bagi PT. Tel</w:t>
      </w:r>
      <w:r w:rsidR="0096251F">
        <w:t>e</w:t>
      </w:r>
      <w:r>
        <w:t>kom</w:t>
      </w:r>
      <w:r w:rsidR="0096251F">
        <w:t>unikasi</w:t>
      </w:r>
      <w:r>
        <w:t xml:space="preserve"> Indonesia Tbk agar kegiatan kerja praktik dapat berjalan lebih baik di kemudian hari. Berikut adalah saran-saran dari praktikan :</w:t>
      </w:r>
    </w:p>
    <w:p w:rsidR="00D80DAC" w:rsidRDefault="00E25D0A">
      <w:pPr>
        <w:numPr>
          <w:ilvl w:val="0"/>
          <w:numId w:val="21"/>
        </w:numPr>
        <w:pBdr>
          <w:top w:val="nil"/>
          <w:left w:val="nil"/>
          <w:bottom w:val="nil"/>
          <w:right w:val="nil"/>
          <w:between w:val="nil"/>
        </w:pBdr>
      </w:pPr>
      <w:r>
        <w:rPr>
          <w:color w:val="000000"/>
        </w:rPr>
        <w:t xml:space="preserve">Memperbaiki dan selalu memperbarui sistem </w:t>
      </w:r>
      <w:r w:rsidRPr="0096251F">
        <w:rPr>
          <w:i/>
          <w:color w:val="000000"/>
        </w:rPr>
        <w:t>OBC</w:t>
      </w:r>
      <w:r>
        <w:rPr>
          <w:color w:val="000000"/>
        </w:rPr>
        <w:t xml:space="preserve"> dan </w:t>
      </w:r>
      <w:r w:rsidRPr="0096251F">
        <w:rPr>
          <w:i/>
          <w:color w:val="000000"/>
        </w:rPr>
        <w:t xml:space="preserve">Database </w:t>
      </w:r>
      <w:r>
        <w:rPr>
          <w:color w:val="000000"/>
        </w:rPr>
        <w:t>agar bisa terintegrasi dengan baik untuk semua pelanggan setia Telkom dari berbagai wilayah.</w:t>
      </w:r>
    </w:p>
    <w:p w:rsidR="00D80DAC" w:rsidRDefault="00E25D0A">
      <w:pPr>
        <w:numPr>
          <w:ilvl w:val="0"/>
          <w:numId w:val="21"/>
        </w:numPr>
        <w:pBdr>
          <w:top w:val="nil"/>
          <w:left w:val="nil"/>
          <w:bottom w:val="nil"/>
          <w:right w:val="nil"/>
          <w:between w:val="nil"/>
        </w:pBdr>
      </w:pPr>
      <w:r>
        <w:rPr>
          <w:color w:val="000000"/>
        </w:rPr>
        <w:t>Dari kegiatan k</w:t>
      </w:r>
      <w:r w:rsidR="00A92320">
        <w:rPr>
          <w:color w:val="000000"/>
        </w:rPr>
        <w:t xml:space="preserve">erja praktik, </w:t>
      </w:r>
      <w:r>
        <w:rPr>
          <w:color w:val="000000"/>
        </w:rPr>
        <w:t xml:space="preserve">menjadi salah satu penunjang upselling perusahaan pada bagian telemarketing. Terdapat </w:t>
      </w:r>
      <w:r>
        <w:t>15</w:t>
      </w:r>
      <w:r>
        <w:rPr>
          <w:color w:val="000000"/>
        </w:rPr>
        <w:t xml:space="preserve">– 25% dari pelanggan merasa terganggu karena mereka sudah pernah dihubungi oleh </w:t>
      </w:r>
      <w:r w:rsidRPr="0096251F">
        <w:rPr>
          <w:i/>
          <w:color w:val="000000"/>
        </w:rPr>
        <w:t>OBC</w:t>
      </w:r>
      <w:r>
        <w:rPr>
          <w:color w:val="000000"/>
        </w:rPr>
        <w:t xml:space="preserve"> lain dan keputusan mereka rata rata sama yaitu menolak penawaran yang diberikan. Selain itu, untuk data pengguna dan nomer telfon terdapat beberapa yang salah dan tidak sesuai. 5-</w:t>
      </w:r>
      <w:r>
        <w:t>7</w:t>
      </w:r>
      <w:r>
        <w:rPr>
          <w:color w:val="000000"/>
        </w:rPr>
        <w:t>% dari mereka mengeluhkan bahwa sering dihubungi dengan nama pengguna yang bukan atas nama mereka.</w:t>
      </w:r>
    </w:p>
    <w:p w:rsidR="00D80DAC" w:rsidRDefault="0096251F">
      <w:pPr>
        <w:numPr>
          <w:ilvl w:val="0"/>
          <w:numId w:val="21"/>
        </w:numPr>
        <w:pBdr>
          <w:top w:val="nil"/>
          <w:left w:val="nil"/>
          <w:bottom w:val="nil"/>
          <w:right w:val="nil"/>
          <w:between w:val="nil"/>
        </w:pBdr>
      </w:pPr>
      <w:r>
        <w:rPr>
          <w:color w:val="000000"/>
        </w:rPr>
        <w:t>J</w:t>
      </w:r>
      <w:r w:rsidR="00E25D0A">
        <w:rPr>
          <w:color w:val="000000"/>
        </w:rPr>
        <w:t>ika pelanggan sudah dihubungi dan sudah mendapatkan keterangan, di sistem Telkom bisa terintegrasi dan diupdate berdasarkan data terbaru sehingga tidak terdapat pengulangan penawaran Kembali yang membuat pelanggan merasa tidak nyaman dan terganggu.</w:t>
      </w:r>
    </w:p>
    <w:p w:rsidR="00D80DAC" w:rsidRDefault="00E25D0A">
      <w:pPr>
        <w:numPr>
          <w:ilvl w:val="0"/>
          <w:numId w:val="21"/>
        </w:numPr>
        <w:pBdr>
          <w:top w:val="nil"/>
          <w:left w:val="nil"/>
          <w:bottom w:val="nil"/>
          <w:right w:val="nil"/>
          <w:between w:val="nil"/>
        </w:pBdr>
      </w:pPr>
      <w:r>
        <w:t xml:space="preserve">Dalam melaksanakan </w:t>
      </w:r>
      <w:r>
        <w:rPr>
          <w:i/>
        </w:rPr>
        <w:t>follow up</w:t>
      </w:r>
      <w:r>
        <w:t xml:space="preserve"> terkait pelanggan yang “</w:t>
      </w:r>
      <w:r w:rsidRPr="0096251F">
        <w:rPr>
          <w:i/>
        </w:rPr>
        <w:t>Agree</w:t>
      </w:r>
      <w:r>
        <w:t xml:space="preserve">” dengan penawaran pengalihan layanan, sebaiknya dapat melakukan </w:t>
      </w:r>
      <w:r w:rsidRPr="0096251F">
        <w:rPr>
          <w:i/>
        </w:rPr>
        <w:t xml:space="preserve">reminder </w:t>
      </w:r>
      <w:r>
        <w:t xml:space="preserve">dan edukasi selain </w:t>
      </w:r>
      <w:r w:rsidRPr="0096251F">
        <w:rPr>
          <w:i/>
        </w:rPr>
        <w:t>via call</w:t>
      </w:r>
      <w:r>
        <w:t xml:space="preserve">, seperti </w:t>
      </w:r>
      <w:r w:rsidR="0096251F" w:rsidRPr="0096251F">
        <w:rPr>
          <w:i/>
        </w:rPr>
        <w:t xml:space="preserve">SMS </w:t>
      </w:r>
      <w:r w:rsidRPr="0096251F">
        <w:rPr>
          <w:i/>
        </w:rPr>
        <w:t>/WhatsApp</w:t>
      </w:r>
      <w:r>
        <w:t xml:space="preserve"> sebagai solusi dari para pelanggan yang belum menjawab </w:t>
      </w:r>
      <w:r w:rsidRPr="0096251F">
        <w:rPr>
          <w:i/>
        </w:rPr>
        <w:t>call</w:t>
      </w:r>
      <w:r>
        <w:t xml:space="preserve"> dari pihak TELKOM dan mengurangi aktifitas </w:t>
      </w:r>
      <w:r w:rsidR="0096251F">
        <w:rPr>
          <w:i/>
        </w:rPr>
        <w:t>call reminder</w:t>
      </w:r>
      <w:r>
        <w:t xml:space="preserve"> tiap hari  agar pelanggan tidak merasa terganggu.</w:t>
      </w:r>
    </w:p>
    <w:p w:rsidR="00D80DAC" w:rsidRDefault="00D80DAC">
      <w:pPr>
        <w:pBdr>
          <w:top w:val="nil"/>
          <w:left w:val="nil"/>
          <w:bottom w:val="nil"/>
          <w:right w:val="nil"/>
          <w:between w:val="nil"/>
        </w:pBdr>
        <w:rPr>
          <w:color w:val="000000"/>
        </w:rPr>
      </w:pPr>
    </w:p>
    <w:p w:rsidR="00D80DAC" w:rsidRDefault="00E25D0A">
      <w:pPr>
        <w:pStyle w:val="Heading1"/>
      </w:pPr>
      <w:bookmarkStart w:id="132" w:name="_2zbgiuw" w:colFirst="0" w:colLast="0"/>
      <w:bookmarkStart w:id="133" w:name="_Toc111716210"/>
      <w:bookmarkEnd w:id="132"/>
      <w:r>
        <w:t>DAFTAR PUSTAKA</w:t>
      </w:r>
      <w:bookmarkEnd w:id="133"/>
    </w:p>
    <w:p w:rsidR="00CD4002" w:rsidRDefault="00CD4002" w:rsidP="00CD4002">
      <w:pPr>
        <w:rPr>
          <w:color w:val="222222"/>
          <w:shd w:val="clear" w:color="auto" w:fill="FFFFFF"/>
        </w:rPr>
      </w:pPr>
      <w:r w:rsidRPr="00CD4002">
        <w:rPr>
          <w:color w:val="222222"/>
          <w:shd w:val="clear" w:color="auto" w:fill="FFFFFF"/>
        </w:rPr>
        <w:t>Burhan, A. L., &amp; Hanifa, F. H. (2021). Implementasi Telemarketing Pada Penawaran Produk Add On Indihome Di Pt Telkom Witel Sumbar Tahun 2021. </w:t>
      </w:r>
    </w:p>
    <w:p w:rsidR="007F4E52" w:rsidRDefault="007F4E52" w:rsidP="00CD4002">
      <w:pPr>
        <w:rPr>
          <w:rStyle w:val="Hyperlink"/>
        </w:rPr>
      </w:pPr>
    </w:p>
    <w:p w:rsidR="00CD4002" w:rsidRDefault="00CD4002" w:rsidP="00CD4002">
      <w:pPr>
        <w:rPr>
          <w:color w:val="222222"/>
          <w:shd w:val="clear" w:color="auto" w:fill="FFFFFF"/>
        </w:rPr>
      </w:pPr>
      <w:r w:rsidRPr="00CD4002">
        <w:rPr>
          <w:color w:val="222222"/>
          <w:shd w:val="clear" w:color="auto" w:fill="FFFFFF"/>
        </w:rPr>
        <w:t>Damayanti, M. C., &amp; Sastika, W. (2021). Analisis Telemarketing (outbound Call) Produk Indihome Di Witel Bandung Tahun 2021.</w:t>
      </w:r>
    </w:p>
    <w:p w:rsidR="007F4E52" w:rsidRPr="00CD4002" w:rsidRDefault="007F4E52" w:rsidP="00CD4002">
      <w:pPr>
        <w:rPr>
          <w:color w:val="0000FF" w:themeColor="hyperlink"/>
          <w:u w:val="single"/>
        </w:rPr>
      </w:pPr>
    </w:p>
    <w:p w:rsidR="00E25D0A" w:rsidRDefault="00E25D0A" w:rsidP="00E25D0A">
      <w:pPr>
        <w:rPr>
          <w:rStyle w:val="Hyperlink"/>
        </w:rPr>
      </w:pPr>
      <w:r w:rsidRPr="00557561">
        <w:t>Profil dan Riwayat PT Telkom Indonesia. D</w:t>
      </w:r>
      <w:r>
        <w:t>i</w:t>
      </w:r>
      <w:r w:rsidRPr="00557561">
        <w:t xml:space="preserve">akses pada </w:t>
      </w:r>
      <w:r>
        <w:t>10 Agustus 2022</w:t>
      </w:r>
      <w:r w:rsidRPr="00557561">
        <w:t xml:space="preserve">, dari </w:t>
      </w:r>
      <w:hyperlink r:id="rId30" w:history="1">
        <w:r w:rsidRPr="00557561">
          <w:rPr>
            <w:rStyle w:val="Hyperlink"/>
          </w:rPr>
          <w:t>https://www.telkom.co.id/sites</w:t>
        </w:r>
      </w:hyperlink>
    </w:p>
    <w:p w:rsidR="007F4E52" w:rsidRDefault="007F4E52" w:rsidP="00E25D0A">
      <w:pPr>
        <w:rPr>
          <w:rStyle w:val="Hyperlink"/>
        </w:rPr>
      </w:pPr>
    </w:p>
    <w:p w:rsidR="00E25D0A" w:rsidRPr="00557561" w:rsidRDefault="00E25D0A" w:rsidP="00E25D0A">
      <w:r w:rsidRPr="00557561">
        <w:t xml:space="preserve">Produk </w:t>
      </w:r>
      <w:r>
        <w:t>Indihome. Di</w:t>
      </w:r>
      <w:r w:rsidRPr="00557561">
        <w:t xml:space="preserve">akses pada </w:t>
      </w:r>
      <w:r>
        <w:t>10 Agustus 2022</w:t>
      </w:r>
      <w:r w:rsidRPr="00557561">
        <w:t xml:space="preserve">, dari </w:t>
      </w:r>
      <w:hyperlink r:id="rId31" w:history="1">
        <w:r w:rsidRPr="00557561">
          <w:rPr>
            <w:rStyle w:val="Hyperlink"/>
          </w:rPr>
          <w:t>https://indihome.co.id/internet</w:t>
        </w:r>
      </w:hyperlink>
      <w:r w:rsidRPr="00557561">
        <w:t xml:space="preserve"> </w:t>
      </w:r>
    </w:p>
    <w:p w:rsidR="00E25D0A" w:rsidRPr="00E25D0A" w:rsidRDefault="00E25D0A" w:rsidP="00E25D0A"/>
    <w:p w:rsidR="00D80DAC" w:rsidRDefault="00D80DAC"/>
    <w:p w:rsidR="00D80DAC" w:rsidRDefault="00D80DAC"/>
    <w:p w:rsidR="00D80DAC" w:rsidRDefault="00D80DAC"/>
    <w:p w:rsidR="00D80DAC" w:rsidRDefault="00D80DAC"/>
    <w:p w:rsidR="00D80DAC" w:rsidRDefault="00D80DAC"/>
    <w:p w:rsidR="00D80DAC" w:rsidRDefault="00D80DAC"/>
    <w:p w:rsidR="00D80DAC" w:rsidRDefault="00D80DAC"/>
    <w:p w:rsidR="00D80DAC" w:rsidRDefault="00D80DAC"/>
    <w:p w:rsidR="00D80DAC" w:rsidRDefault="00D80DAC"/>
    <w:p w:rsidR="00D80DAC" w:rsidRDefault="00D80DAC"/>
    <w:p w:rsidR="00D80DAC" w:rsidRDefault="00D80DAC"/>
    <w:p w:rsidR="00D80DAC" w:rsidRDefault="00D80DAC"/>
    <w:p w:rsidR="00D80DAC" w:rsidRDefault="00D80DAC"/>
    <w:p w:rsidR="00D80DAC" w:rsidRDefault="00D80DAC"/>
    <w:p w:rsidR="00D80DAC" w:rsidRDefault="00D80DAC"/>
    <w:p w:rsidR="00D80DAC" w:rsidRDefault="00E25D0A">
      <w:pPr>
        <w:pStyle w:val="Heading1"/>
      </w:pPr>
      <w:bookmarkStart w:id="134" w:name="_1egqt2p" w:colFirst="0" w:colLast="0"/>
      <w:bookmarkStart w:id="135" w:name="_Toc111716211"/>
      <w:bookmarkEnd w:id="134"/>
      <w:r>
        <w:t>LAMPIRAN</w:t>
      </w:r>
      <w:bookmarkEnd w:id="135"/>
    </w:p>
    <w:p w:rsidR="00C91075" w:rsidRPr="00230083" w:rsidRDefault="00C91075" w:rsidP="00C91075">
      <w:pPr>
        <w:pStyle w:val="ListParagraph"/>
        <w:numPr>
          <w:ilvl w:val="0"/>
          <w:numId w:val="32"/>
        </w:numPr>
        <w:outlineLvl w:val="1"/>
        <w:rPr>
          <w:b/>
        </w:rPr>
      </w:pPr>
      <w:bookmarkStart w:id="136" w:name="_Toc111716212"/>
      <w:r w:rsidRPr="00230083">
        <w:rPr>
          <w:b/>
        </w:rPr>
        <w:t>Dokumentasi Kegiatan Kerja Praktik di PT Telekomunikasi Indonesia (Datel Gresik)</w:t>
      </w:r>
      <w:bookmarkEnd w:id="1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2713"/>
        <w:gridCol w:w="2713"/>
      </w:tblGrid>
      <w:tr w:rsidR="00E25D0A" w:rsidTr="00E25D0A">
        <w:tc>
          <w:tcPr>
            <w:tcW w:w="2717" w:type="dxa"/>
          </w:tcPr>
          <w:p w:rsidR="00E25D0A" w:rsidRDefault="00E25D0A" w:rsidP="00E25D0A">
            <w:pPr>
              <w:ind w:left="0" w:firstLine="0"/>
            </w:pPr>
            <w:r>
              <w:rPr>
                <w:noProof/>
                <w:lang w:val="en-US"/>
              </w:rPr>
              <w:drawing>
                <wp:inline distT="0" distB="0" distL="0" distR="0" wp14:anchorId="560BF685" wp14:editId="23FD3B36">
                  <wp:extent cx="1628412" cy="216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28 at 2.00.16 PM.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8412" cy="2160000"/>
                          </a:xfrm>
                          <a:prstGeom prst="rect">
                            <a:avLst/>
                          </a:prstGeom>
                        </pic:spPr>
                      </pic:pic>
                    </a:graphicData>
                  </a:graphic>
                </wp:inline>
              </w:drawing>
            </w:r>
          </w:p>
        </w:tc>
        <w:tc>
          <w:tcPr>
            <w:tcW w:w="2718" w:type="dxa"/>
          </w:tcPr>
          <w:p w:rsidR="00E25D0A" w:rsidRDefault="00E25D0A" w:rsidP="00E25D0A">
            <w:pPr>
              <w:ind w:left="0" w:firstLine="0"/>
            </w:pPr>
            <w:r>
              <w:rPr>
                <w:noProof/>
                <w:lang w:val="en-US"/>
              </w:rPr>
              <w:drawing>
                <wp:inline distT="0" distB="0" distL="0" distR="0" wp14:anchorId="44D559DD" wp14:editId="47E5458E">
                  <wp:extent cx="1619949" cy="216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29 at 2.52.58 PM.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p>
        </w:tc>
        <w:tc>
          <w:tcPr>
            <w:tcW w:w="2718" w:type="dxa"/>
          </w:tcPr>
          <w:p w:rsidR="00E25D0A" w:rsidRDefault="00E25D0A" w:rsidP="00E25D0A">
            <w:pPr>
              <w:ind w:left="0" w:firstLine="0"/>
            </w:pPr>
            <w:r>
              <w:rPr>
                <w:noProof/>
                <w:lang w:val="en-US"/>
              </w:rPr>
              <w:drawing>
                <wp:inline distT="0" distB="0" distL="0" distR="0" wp14:anchorId="41AA435C" wp14:editId="3BE6F40B">
                  <wp:extent cx="1619949" cy="216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29 at 2.52.04 PM.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p>
        </w:tc>
      </w:tr>
      <w:tr w:rsidR="00E25D0A" w:rsidTr="00E25D0A">
        <w:tc>
          <w:tcPr>
            <w:tcW w:w="2717" w:type="dxa"/>
          </w:tcPr>
          <w:p w:rsidR="00E25D0A" w:rsidRDefault="00E25D0A" w:rsidP="00E25D0A">
            <w:pPr>
              <w:ind w:left="0" w:firstLine="0"/>
              <w:rPr>
                <w:noProof/>
                <w:lang w:val="en-US"/>
              </w:rPr>
            </w:pPr>
          </w:p>
          <w:p w:rsidR="00E25D0A" w:rsidRDefault="00E25D0A" w:rsidP="00E25D0A">
            <w:pPr>
              <w:ind w:left="0" w:firstLine="0"/>
            </w:pPr>
            <w:r>
              <w:rPr>
                <w:noProof/>
                <w:lang w:val="en-US"/>
              </w:rPr>
              <w:drawing>
                <wp:inline distT="0" distB="0" distL="0" distR="0" wp14:anchorId="0ECD005E" wp14:editId="6993DC0E">
                  <wp:extent cx="1215031" cy="216000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29 at 3.05.30 PM.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15031" cy="2160000"/>
                          </a:xfrm>
                          <a:prstGeom prst="rect">
                            <a:avLst/>
                          </a:prstGeom>
                        </pic:spPr>
                      </pic:pic>
                    </a:graphicData>
                  </a:graphic>
                </wp:inline>
              </w:drawing>
            </w:r>
          </w:p>
          <w:p w:rsidR="00E25D0A" w:rsidRDefault="00E25D0A" w:rsidP="00E25D0A">
            <w:pPr>
              <w:ind w:left="0" w:firstLine="0"/>
            </w:pPr>
          </w:p>
        </w:tc>
        <w:tc>
          <w:tcPr>
            <w:tcW w:w="2718" w:type="dxa"/>
          </w:tcPr>
          <w:p w:rsidR="00E25D0A" w:rsidRDefault="00E25D0A" w:rsidP="00E25D0A">
            <w:pPr>
              <w:ind w:left="0" w:firstLine="0"/>
              <w:rPr>
                <w:noProof/>
                <w:lang w:val="en-US"/>
              </w:rPr>
            </w:pPr>
          </w:p>
          <w:p w:rsidR="00E25D0A" w:rsidRDefault="00E25D0A" w:rsidP="00E25D0A">
            <w:pPr>
              <w:ind w:left="0" w:firstLine="0"/>
            </w:pPr>
            <w:r>
              <w:rPr>
                <w:noProof/>
                <w:lang w:val="en-US"/>
              </w:rPr>
              <w:drawing>
                <wp:inline distT="0" distB="0" distL="0" distR="0" wp14:anchorId="686DF0FB" wp14:editId="5CC2BC9A">
                  <wp:extent cx="1619949" cy="216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6 at 6.57.07 AM (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p>
        </w:tc>
        <w:tc>
          <w:tcPr>
            <w:tcW w:w="2718" w:type="dxa"/>
          </w:tcPr>
          <w:p w:rsidR="00E25D0A" w:rsidRDefault="00E25D0A" w:rsidP="00E25D0A">
            <w:pPr>
              <w:ind w:left="0" w:firstLine="0"/>
              <w:rPr>
                <w:noProof/>
                <w:lang w:val="en-US"/>
              </w:rPr>
            </w:pPr>
          </w:p>
          <w:p w:rsidR="00E25D0A" w:rsidRDefault="00E25D0A" w:rsidP="00E25D0A">
            <w:pPr>
              <w:ind w:left="0" w:firstLine="0"/>
            </w:pPr>
            <w:r>
              <w:rPr>
                <w:noProof/>
                <w:lang w:val="en-US"/>
              </w:rPr>
              <w:drawing>
                <wp:inline distT="0" distB="0" distL="0" distR="0" wp14:anchorId="35CA3D9B" wp14:editId="2AAA3F19">
                  <wp:extent cx="1619949" cy="216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6 at 6.57.07 AM.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19949" cy="2160000"/>
                          </a:xfrm>
                          <a:prstGeom prst="rect">
                            <a:avLst/>
                          </a:prstGeom>
                        </pic:spPr>
                      </pic:pic>
                    </a:graphicData>
                  </a:graphic>
                </wp:inline>
              </w:drawing>
            </w:r>
          </w:p>
        </w:tc>
      </w:tr>
      <w:tr w:rsidR="00E25D0A" w:rsidTr="00E25D0A">
        <w:tc>
          <w:tcPr>
            <w:tcW w:w="8153" w:type="dxa"/>
            <w:gridSpan w:val="3"/>
          </w:tcPr>
          <w:p w:rsidR="00E25D0A" w:rsidRDefault="00E25D0A" w:rsidP="00E25D0A">
            <w:pPr>
              <w:ind w:left="0" w:firstLine="0"/>
            </w:pPr>
            <w:r>
              <w:rPr>
                <w:noProof/>
                <w:lang w:val="en-US"/>
              </w:rPr>
              <w:drawing>
                <wp:inline distT="0" distB="0" distL="0" distR="0" wp14:anchorId="2F58429E" wp14:editId="68006450">
                  <wp:extent cx="2399899" cy="180000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6 at 6.57.07 AM (2).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99899" cy="1800000"/>
                          </a:xfrm>
                          <a:prstGeom prst="rect">
                            <a:avLst/>
                          </a:prstGeom>
                        </pic:spPr>
                      </pic:pic>
                    </a:graphicData>
                  </a:graphic>
                </wp:inline>
              </w:drawing>
            </w:r>
            <w:r>
              <w:rPr>
                <w:noProof/>
                <w:lang w:val="en-US"/>
              </w:rPr>
              <w:t xml:space="preserve">      </w:t>
            </w:r>
            <w:r>
              <w:rPr>
                <w:noProof/>
                <w:lang w:val="en-US"/>
              </w:rPr>
              <w:drawing>
                <wp:inline distT="0" distB="0" distL="0" distR="0" wp14:anchorId="721544C0" wp14:editId="34FB64F9">
                  <wp:extent cx="2399899" cy="180000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5 at 11.35.07 AM.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99899" cy="1800000"/>
                          </a:xfrm>
                          <a:prstGeom prst="rect">
                            <a:avLst/>
                          </a:prstGeom>
                        </pic:spPr>
                      </pic:pic>
                    </a:graphicData>
                  </a:graphic>
                </wp:inline>
              </w:drawing>
            </w:r>
          </w:p>
        </w:tc>
      </w:tr>
    </w:tbl>
    <w:p w:rsidR="00E25D0A" w:rsidRPr="00E25D0A" w:rsidRDefault="00E25D0A" w:rsidP="00E25D0A">
      <w:pPr>
        <w:ind w:left="0" w:firstLine="0"/>
      </w:pPr>
    </w:p>
    <w:p w:rsidR="00D80DAC" w:rsidRDefault="00D80DAC" w:rsidP="00E25D0A">
      <w:pPr>
        <w:ind w:left="0" w:firstLine="0"/>
      </w:pPr>
    </w:p>
    <w:p w:rsidR="00E25D0A" w:rsidRDefault="00E25D0A" w:rsidP="00C91075">
      <w:pPr>
        <w:ind w:left="0" w:firstLine="0"/>
        <w:jc w:val="center"/>
        <w:rPr>
          <w:b/>
        </w:rPr>
      </w:pPr>
      <w:r w:rsidRPr="00E25D0A">
        <w:rPr>
          <w:b/>
        </w:rPr>
        <w:t>LAMPIRAN</w:t>
      </w:r>
    </w:p>
    <w:p w:rsidR="00E25D0A" w:rsidRDefault="005C1017" w:rsidP="00C91075">
      <w:pPr>
        <w:pStyle w:val="ListParagraph"/>
        <w:numPr>
          <w:ilvl w:val="0"/>
          <w:numId w:val="30"/>
        </w:numPr>
        <w:jc w:val="left"/>
        <w:outlineLvl w:val="1"/>
        <w:rPr>
          <w:b/>
        </w:rPr>
      </w:pPr>
      <w:bookmarkStart w:id="137" w:name="_Toc111716213"/>
      <w:r>
        <w:rPr>
          <w:b/>
        </w:rPr>
        <w:t>Surat Penerimaan Kerja Praktik</w:t>
      </w:r>
      <w:bookmarkEnd w:id="137"/>
    </w:p>
    <w:p w:rsidR="005C1017" w:rsidRDefault="005C1017" w:rsidP="005C1017">
      <w:pPr>
        <w:ind w:left="360" w:firstLine="0"/>
        <w:jc w:val="left"/>
        <w:rPr>
          <w:b/>
          <w:noProof/>
          <w:lang w:val="en-US"/>
        </w:rPr>
      </w:pPr>
    </w:p>
    <w:p w:rsidR="005C1017" w:rsidRDefault="005C1017" w:rsidP="005C1017">
      <w:pPr>
        <w:ind w:left="360" w:firstLine="0"/>
        <w:jc w:val="left"/>
        <w:rPr>
          <w:b/>
        </w:rPr>
      </w:pPr>
      <w:r>
        <w:rPr>
          <w:b/>
          <w:noProof/>
          <w:lang w:val="en-US"/>
        </w:rPr>
        <w:drawing>
          <wp:inline distT="0" distB="0" distL="0" distR="0">
            <wp:extent cx="4067175" cy="58769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rimaan KP TELKOM GSK_Hanna Livia_page-0001.jpg"/>
                    <pic:cNvPicPr/>
                  </pic:nvPicPr>
                  <pic:blipFill rotWithShape="1">
                    <a:blip r:embed="rId40" cstate="print">
                      <a:extLst>
                        <a:ext uri="{28A0092B-C50C-407E-A947-70E740481C1C}">
                          <a14:useLocalDpi xmlns:a14="http://schemas.microsoft.com/office/drawing/2010/main" val="0"/>
                        </a:ext>
                      </a:extLst>
                    </a:blip>
                    <a:srcRect l="9641" t="5405" r="9641" b="4464"/>
                    <a:stretch/>
                  </pic:blipFill>
                  <pic:spPr bwMode="auto">
                    <a:xfrm>
                      <a:off x="0" y="0"/>
                      <a:ext cx="4068200" cy="5878406"/>
                    </a:xfrm>
                    <a:prstGeom prst="rect">
                      <a:avLst/>
                    </a:prstGeom>
                    <a:ln>
                      <a:noFill/>
                    </a:ln>
                    <a:extLst>
                      <a:ext uri="{53640926-AAD7-44D8-BBD7-CCE9431645EC}">
                        <a14:shadowObscured xmlns:a14="http://schemas.microsoft.com/office/drawing/2010/main"/>
                      </a:ext>
                    </a:extLst>
                  </pic:spPr>
                </pic:pic>
              </a:graphicData>
            </a:graphic>
          </wp:inline>
        </w:drawing>
      </w:r>
    </w:p>
    <w:p w:rsidR="005C1017" w:rsidRDefault="005C1017" w:rsidP="005C1017">
      <w:pPr>
        <w:ind w:left="360" w:firstLine="0"/>
        <w:jc w:val="left"/>
        <w:rPr>
          <w:b/>
        </w:rPr>
      </w:pPr>
    </w:p>
    <w:p w:rsidR="005C1017" w:rsidRDefault="005C1017" w:rsidP="005C1017">
      <w:pPr>
        <w:ind w:left="360" w:firstLine="0"/>
        <w:jc w:val="left"/>
        <w:rPr>
          <w:b/>
        </w:rPr>
      </w:pPr>
    </w:p>
    <w:p w:rsidR="007113D6" w:rsidRDefault="007113D6" w:rsidP="007113D6">
      <w:pPr>
        <w:ind w:left="0" w:firstLine="0"/>
        <w:jc w:val="left"/>
        <w:rPr>
          <w:b/>
        </w:rPr>
      </w:pPr>
    </w:p>
    <w:p w:rsidR="00230083" w:rsidRDefault="00230083" w:rsidP="00C91075">
      <w:pPr>
        <w:ind w:left="0" w:firstLine="0"/>
        <w:jc w:val="center"/>
      </w:pPr>
      <w:bookmarkStart w:id="138" w:name="_Toc111542146"/>
    </w:p>
    <w:p w:rsidR="007113D6" w:rsidRPr="00230083" w:rsidRDefault="007113D6" w:rsidP="00C91075">
      <w:pPr>
        <w:ind w:left="0" w:firstLine="0"/>
        <w:jc w:val="center"/>
        <w:rPr>
          <w:b/>
        </w:rPr>
      </w:pPr>
      <w:r w:rsidRPr="00230083">
        <w:rPr>
          <w:b/>
        </w:rPr>
        <w:t>LAMPIRAN</w:t>
      </w:r>
      <w:bookmarkEnd w:id="138"/>
    </w:p>
    <w:p w:rsidR="005C1017" w:rsidRDefault="005C1017" w:rsidP="00C91075">
      <w:pPr>
        <w:pStyle w:val="ListParagraph"/>
        <w:numPr>
          <w:ilvl w:val="0"/>
          <w:numId w:val="30"/>
        </w:numPr>
        <w:jc w:val="left"/>
        <w:outlineLvl w:val="1"/>
        <w:rPr>
          <w:b/>
        </w:rPr>
      </w:pPr>
      <w:bookmarkStart w:id="139" w:name="_Toc111716214"/>
      <w:r>
        <w:rPr>
          <w:b/>
        </w:rPr>
        <w:t>Surat Penyelesaian Kerja Praktik</w:t>
      </w:r>
      <w:bookmarkEnd w:id="139"/>
    </w:p>
    <w:p w:rsidR="00CD4002" w:rsidRPr="00CD4002" w:rsidRDefault="00CD4002" w:rsidP="00CD4002">
      <w:pPr>
        <w:ind w:left="360" w:firstLine="0"/>
        <w:jc w:val="left"/>
        <w:outlineLvl w:val="1"/>
        <w:rPr>
          <w:b/>
        </w:rPr>
      </w:pPr>
      <w:bookmarkStart w:id="140" w:name="_Toc111716215"/>
      <w:r>
        <w:rPr>
          <w:b/>
          <w:noProof/>
          <w:lang w:val="en-US"/>
        </w:rPr>
        <w:drawing>
          <wp:inline distT="0" distB="0" distL="0" distR="0">
            <wp:extent cx="5039995" cy="713168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Keterangan Selesai Magang - UISI 18 AGUSTUS 2022-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39995" cy="7131685"/>
                    </a:xfrm>
                    <a:prstGeom prst="rect">
                      <a:avLst/>
                    </a:prstGeom>
                  </pic:spPr>
                </pic:pic>
              </a:graphicData>
            </a:graphic>
          </wp:inline>
        </w:drawing>
      </w:r>
      <w:bookmarkEnd w:id="140"/>
    </w:p>
    <w:p w:rsidR="007113D6" w:rsidRDefault="007113D6" w:rsidP="007113D6">
      <w:pPr>
        <w:ind w:left="0" w:firstLine="0"/>
        <w:jc w:val="left"/>
        <w:rPr>
          <w:b/>
        </w:rPr>
      </w:pPr>
    </w:p>
    <w:p w:rsidR="007113D6" w:rsidRPr="00230083" w:rsidRDefault="007113D6" w:rsidP="00C91075">
      <w:pPr>
        <w:ind w:left="0" w:firstLine="0"/>
        <w:jc w:val="center"/>
        <w:rPr>
          <w:b/>
        </w:rPr>
      </w:pPr>
      <w:bookmarkStart w:id="141" w:name="_Toc111542147"/>
      <w:r w:rsidRPr="00230083">
        <w:rPr>
          <w:b/>
        </w:rPr>
        <w:t>LAMPIRAN</w:t>
      </w:r>
      <w:bookmarkEnd w:id="141"/>
    </w:p>
    <w:p w:rsidR="005C1017" w:rsidRDefault="007113D6" w:rsidP="00C91075">
      <w:pPr>
        <w:pStyle w:val="ListParagraph"/>
        <w:numPr>
          <w:ilvl w:val="0"/>
          <w:numId w:val="30"/>
        </w:numPr>
        <w:jc w:val="left"/>
        <w:outlineLvl w:val="1"/>
        <w:rPr>
          <w:b/>
        </w:rPr>
      </w:pPr>
      <w:bookmarkStart w:id="142" w:name="_Toc111716216"/>
      <w:r>
        <w:rPr>
          <w:b/>
        </w:rPr>
        <w:t>Lembar Kehadiran</w:t>
      </w:r>
      <w:r w:rsidR="005C1017">
        <w:rPr>
          <w:b/>
        </w:rPr>
        <w:t xml:space="preserve"> dan aktifitas kegiatan mingguan</w:t>
      </w:r>
      <w:r>
        <w:rPr>
          <w:b/>
        </w:rPr>
        <w:t xml:space="preserve"> Kerja Praktik</w:t>
      </w:r>
      <w:bookmarkEnd w:id="142"/>
    </w:p>
    <w:p w:rsidR="00280A01" w:rsidRDefault="00280A01" w:rsidP="00280A01">
      <w:pPr>
        <w:ind w:left="360" w:firstLine="0"/>
        <w:jc w:val="left"/>
        <w:rPr>
          <w:b/>
          <w:noProof/>
          <w:lang w:val="en-US"/>
        </w:rPr>
      </w:pPr>
    </w:p>
    <w:p w:rsidR="00280A01" w:rsidRPr="00280A01" w:rsidRDefault="00280A01" w:rsidP="00280A01">
      <w:pPr>
        <w:ind w:left="360" w:firstLine="0"/>
        <w:jc w:val="left"/>
        <w:rPr>
          <w:b/>
        </w:rPr>
      </w:pPr>
      <w:r>
        <w:rPr>
          <w:b/>
          <w:noProof/>
          <w:lang w:val="en-US"/>
        </w:rPr>
        <w:drawing>
          <wp:inline distT="0" distB="0" distL="0" distR="0">
            <wp:extent cx="4552950" cy="6206117"/>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TAR HADIR PESERTA_page-0003.jpg"/>
                    <pic:cNvPicPr/>
                  </pic:nvPicPr>
                  <pic:blipFill rotWithShape="1">
                    <a:blip r:embed="rId42">
                      <a:extLst>
                        <a:ext uri="{28A0092B-C50C-407E-A947-70E740481C1C}">
                          <a14:useLocalDpi xmlns:a14="http://schemas.microsoft.com/office/drawing/2010/main" val="0"/>
                        </a:ext>
                      </a:extLst>
                    </a:blip>
                    <a:srcRect l="9263" t="2921" r="8748" b="1899"/>
                    <a:stretch/>
                  </pic:blipFill>
                  <pic:spPr bwMode="auto">
                    <a:xfrm>
                      <a:off x="0" y="0"/>
                      <a:ext cx="4554098" cy="6207681"/>
                    </a:xfrm>
                    <a:prstGeom prst="rect">
                      <a:avLst/>
                    </a:prstGeom>
                    <a:ln>
                      <a:noFill/>
                    </a:ln>
                    <a:extLst>
                      <a:ext uri="{53640926-AAD7-44D8-BBD7-CCE9431645EC}">
                        <a14:shadowObscured xmlns:a14="http://schemas.microsoft.com/office/drawing/2010/main"/>
                      </a:ext>
                    </a:extLst>
                  </pic:spPr>
                </pic:pic>
              </a:graphicData>
            </a:graphic>
          </wp:inline>
        </w:drawing>
      </w:r>
    </w:p>
    <w:p w:rsidR="005C1017" w:rsidRDefault="005C1017" w:rsidP="005C1017">
      <w:pPr>
        <w:pStyle w:val="ListParagraph"/>
        <w:ind w:firstLine="0"/>
        <w:jc w:val="left"/>
        <w:rPr>
          <w:b/>
        </w:rPr>
      </w:pPr>
    </w:p>
    <w:p w:rsidR="00280A01" w:rsidRDefault="00280A01" w:rsidP="005C1017">
      <w:pPr>
        <w:pStyle w:val="ListParagraph"/>
        <w:ind w:firstLine="0"/>
        <w:jc w:val="left"/>
        <w:rPr>
          <w:b/>
        </w:rPr>
      </w:pPr>
    </w:p>
    <w:p w:rsidR="00280A01" w:rsidRDefault="00280A01" w:rsidP="005C1017">
      <w:pPr>
        <w:pStyle w:val="ListParagraph"/>
        <w:ind w:firstLine="0"/>
        <w:jc w:val="left"/>
        <w:rPr>
          <w:b/>
        </w:rPr>
      </w:pPr>
    </w:p>
    <w:p w:rsidR="007113D6" w:rsidRDefault="007113D6" w:rsidP="007113D6">
      <w:pPr>
        <w:ind w:left="0" w:firstLine="0"/>
        <w:jc w:val="left"/>
        <w:rPr>
          <w:b/>
        </w:rPr>
      </w:pPr>
    </w:p>
    <w:p w:rsidR="007113D6" w:rsidRDefault="007113D6" w:rsidP="00C91075">
      <w:pPr>
        <w:ind w:left="0" w:firstLine="0"/>
        <w:jc w:val="center"/>
      </w:pPr>
      <w:bookmarkStart w:id="143" w:name="_Toc111542148"/>
      <w:r>
        <w:t>LAMPIRAN</w:t>
      </w:r>
      <w:bookmarkEnd w:id="143"/>
    </w:p>
    <w:p w:rsidR="007113D6" w:rsidRDefault="007113D6" w:rsidP="00C91075">
      <w:pPr>
        <w:pStyle w:val="ListParagraph"/>
        <w:numPr>
          <w:ilvl w:val="0"/>
          <w:numId w:val="30"/>
        </w:numPr>
        <w:jc w:val="left"/>
        <w:outlineLvl w:val="1"/>
        <w:rPr>
          <w:b/>
        </w:rPr>
      </w:pPr>
      <w:bookmarkStart w:id="144" w:name="_Toc111716217"/>
      <w:r>
        <w:rPr>
          <w:b/>
        </w:rPr>
        <w:t>Lembar Asistensi Dosen Pembimbing Kerja Praktik</w:t>
      </w:r>
      <w:bookmarkEnd w:id="144"/>
    </w:p>
    <w:p w:rsidR="00CD4002" w:rsidRDefault="00CD4002" w:rsidP="007113D6">
      <w:pPr>
        <w:pStyle w:val="ListParagraph"/>
        <w:ind w:firstLine="0"/>
        <w:jc w:val="left"/>
        <w:rPr>
          <w:b/>
          <w:noProof/>
          <w:lang w:val="en-US"/>
        </w:rPr>
      </w:pPr>
    </w:p>
    <w:p w:rsidR="007113D6" w:rsidRDefault="00CD4002" w:rsidP="007113D6">
      <w:pPr>
        <w:pStyle w:val="ListParagraph"/>
        <w:ind w:firstLine="0"/>
        <w:jc w:val="left"/>
        <w:rPr>
          <w:b/>
        </w:rPr>
      </w:pPr>
      <w:r>
        <w:rPr>
          <w:b/>
          <w:noProof/>
          <w:lang w:val="en-US"/>
        </w:rPr>
        <w:drawing>
          <wp:inline distT="0" distB="0" distL="0" distR="0">
            <wp:extent cx="4415051" cy="6114197"/>
            <wp:effectExtent l="0" t="0" r="508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AS INTERNASIONAL SEMEN INDONESIA-1.png"/>
                    <pic:cNvPicPr/>
                  </pic:nvPicPr>
                  <pic:blipFill rotWithShape="1">
                    <a:blip r:embed="rId43" cstate="print">
                      <a:extLst>
                        <a:ext uri="{28A0092B-C50C-407E-A947-70E740481C1C}">
                          <a14:useLocalDpi xmlns:a14="http://schemas.microsoft.com/office/drawing/2010/main" val="0"/>
                        </a:ext>
                      </a:extLst>
                    </a:blip>
                    <a:srcRect l="8663" t="1569" r="3757" b="4707"/>
                    <a:stretch/>
                  </pic:blipFill>
                  <pic:spPr bwMode="auto">
                    <a:xfrm>
                      <a:off x="0" y="0"/>
                      <a:ext cx="4414005" cy="6112748"/>
                    </a:xfrm>
                    <a:prstGeom prst="rect">
                      <a:avLst/>
                    </a:prstGeom>
                    <a:ln>
                      <a:noFill/>
                    </a:ln>
                    <a:extLst>
                      <a:ext uri="{53640926-AAD7-44D8-BBD7-CCE9431645EC}">
                        <a14:shadowObscured xmlns:a14="http://schemas.microsoft.com/office/drawing/2010/main"/>
                      </a:ext>
                    </a:extLst>
                  </pic:spPr>
                </pic:pic>
              </a:graphicData>
            </a:graphic>
          </wp:inline>
        </w:drawing>
      </w:r>
    </w:p>
    <w:p w:rsidR="007113D6" w:rsidRDefault="007113D6" w:rsidP="007113D6">
      <w:pPr>
        <w:pStyle w:val="ListParagraph"/>
        <w:ind w:firstLine="0"/>
        <w:jc w:val="left"/>
        <w:rPr>
          <w:b/>
        </w:rPr>
      </w:pPr>
    </w:p>
    <w:p w:rsidR="007113D6" w:rsidRDefault="007113D6" w:rsidP="007113D6">
      <w:pPr>
        <w:pStyle w:val="ListParagraph"/>
        <w:ind w:firstLine="0"/>
        <w:jc w:val="left"/>
        <w:rPr>
          <w:b/>
        </w:rPr>
      </w:pPr>
    </w:p>
    <w:p w:rsidR="007113D6" w:rsidRDefault="007113D6" w:rsidP="007113D6">
      <w:pPr>
        <w:pStyle w:val="ListParagraph"/>
        <w:ind w:firstLine="0"/>
        <w:jc w:val="left"/>
        <w:rPr>
          <w:b/>
        </w:rPr>
      </w:pPr>
    </w:p>
    <w:p w:rsidR="007113D6" w:rsidRDefault="007113D6" w:rsidP="007113D6">
      <w:pPr>
        <w:pStyle w:val="ListParagraph"/>
        <w:ind w:firstLine="0"/>
        <w:jc w:val="left"/>
        <w:rPr>
          <w:b/>
        </w:rPr>
      </w:pPr>
    </w:p>
    <w:p w:rsidR="007113D6" w:rsidRPr="007113D6" w:rsidRDefault="007113D6" w:rsidP="00C91075">
      <w:pPr>
        <w:tabs>
          <w:tab w:val="left" w:pos="0"/>
        </w:tabs>
        <w:ind w:left="0" w:firstLine="0"/>
        <w:jc w:val="center"/>
      </w:pPr>
      <w:bookmarkStart w:id="145" w:name="_Toc111542149"/>
      <w:r>
        <w:t>LAMPIRAN</w:t>
      </w:r>
      <w:bookmarkEnd w:id="145"/>
    </w:p>
    <w:p w:rsidR="00280A01" w:rsidRDefault="00280A01" w:rsidP="00C91075">
      <w:pPr>
        <w:pStyle w:val="ListParagraph"/>
        <w:numPr>
          <w:ilvl w:val="0"/>
          <w:numId w:val="31"/>
        </w:numPr>
        <w:jc w:val="left"/>
        <w:outlineLvl w:val="1"/>
        <w:rPr>
          <w:b/>
        </w:rPr>
      </w:pPr>
      <w:bookmarkStart w:id="146" w:name="_Toc111716218"/>
      <w:r>
        <w:rPr>
          <w:b/>
        </w:rPr>
        <w:t>Presensi Harian Kerja Praktik</w:t>
      </w:r>
      <w:bookmarkEnd w:id="146"/>
    </w:p>
    <w:p w:rsidR="007113D6" w:rsidRPr="007113D6" w:rsidRDefault="007113D6" w:rsidP="007113D6">
      <w:pPr>
        <w:ind w:left="0" w:firstLine="0"/>
        <w:jc w:val="left"/>
        <w:rPr>
          <w:b/>
        </w:rPr>
      </w:pPr>
      <w:r>
        <w:rPr>
          <w:b/>
          <w:noProof/>
          <w:lang w:val="en-US"/>
        </w:rPr>
        <w:drawing>
          <wp:inline distT="0" distB="0" distL="0" distR="0" wp14:anchorId="2FCDBBFA" wp14:editId="02B128A9">
            <wp:extent cx="5039995" cy="6522085"/>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TAR HADIR PESERTA_page-000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39995" cy="6522085"/>
                    </a:xfrm>
                    <a:prstGeom prst="rect">
                      <a:avLst/>
                    </a:prstGeom>
                  </pic:spPr>
                </pic:pic>
              </a:graphicData>
            </a:graphic>
          </wp:inline>
        </w:drawing>
      </w:r>
    </w:p>
    <w:p w:rsidR="00D80DAC" w:rsidRPr="007113D6" w:rsidRDefault="00E25D0A" w:rsidP="007113D6">
      <w:pPr>
        <w:ind w:left="0" w:firstLine="0"/>
        <w:jc w:val="left"/>
        <w:rPr>
          <w:b/>
        </w:rPr>
      </w:pPr>
      <w:r>
        <w:rPr>
          <w:b/>
          <w:noProof/>
          <w:lang w:val="en-US"/>
        </w:rPr>
        <w:drawing>
          <wp:inline distT="0" distB="0" distL="0" distR="0" wp14:anchorId="17F2ABC4" wp14:editId="53B4472F">
            <wp:extent cx="5039995" cy="6522085"/>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TAR HADIR PESERTA_page-000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39995" cy="6522085"/>
                    </a:xfrm>
                    <a:prstGeom prst="rect">
                      <a:avLst/>
                    </a:prstGeom>
                  </pic:spPr>
                </pic:pic>
              </a:graphicData>
            </a:graphic>
          </wp:inline>
        </w:drawing>
      </w:r>
    </w:p>
    <w:sectPr w:rsidR="00D80DAC" w:rsidRPr="007113D6">
      <w:pgSz w:w="11906" w:h="16838"/>
      <w:pgMar w:top="2268" w:right="1701" w:bottom="1701" w:left="2268" w:header="706" w:footer="70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640" w:rsidRDefault="00AB6640">
      <w:pPr>
        <w:spacing w:line="240" w:lineRule="auto"/>
      </w:pPr>
      <w:r>
        <w:separator/>
      </w:r>
    </w:p>
  </w:endnote>
  <w:endnote w:type="continuationSeparator" w:id="0">
    <w:p w:rsidR="00AB6640" w:rsidRDefault="00AB66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otham Rounded">
    <w:altName w:val="Times New Roman"/>
    <w:charset w:val="00"/>
    <w:family w:val="auto"/>
    <w:pitch w:val="default"/>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ungsuh">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E4E" w:rsidRDefault="00C26E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9448159"/>
      <w:docPartObj>
        <w:docPartGallery w:val="Page Numbers (Bottom of Page)"/>
        <w:docPartUnique/>
      </w:docPartObj>
    </w:sdtPr>
    <w:sdtEndPr>
      <w:rPr>
        <w:noProof/>
      </w:rPr>
    </w:sdtEndPr>
    <w:sdtContent>
      <w:p w:rsidR="00B97004" w:rsidRDefault="00B97004" w:rsidP="0004082E">
        <w:pPr>
          <w:pStyle w:val="Footer"/>
          <w:ind w:left="0" w:firstLine="0"/>
          <w:jc w:val="center"/>
        </w:pPr>
        <w:r>
          <w:fldChar w:fldCharType="begin"/>
        </w:r>
        <w:r>
          <w:instrText xml:space="preserve"> PAGE   \* MERGEFORMAT </w:instrText>
        </w:r>
        <w:r>
          <w:fldChar w:fldCharType="separate"/>
        </w:r>
        <w:r w:rsidR="00AB6640">
          <w:rPr>
            <w:noProof/>
          </w:rPr>
          <w:t>1</w:t>
        </w:r>
        <w:r>
          <w:rPr>
            <w:noProof/>
          </w:rPr>
          <w:fldChar w:fldCharType="end"/>
        </w:r>
      </w:p>
    </w:sdtContent>
  </w:sdt>
  <w:p w:rsidR="00B97004" w:rsidRDefault="00B970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E4E" w:rsidRDefault="00C26E4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948" w:rsidRDefault="00887948">
    <w:pPr>
      <w:pStyle w:val="Footer"/>
      <w:rPr>
        <w:color w:val="000000" w:themeColor="text1"/>
      </w:rPr>
    </w:pPr>
    <w:r>
      <w:rPr>
        <w:noProof/>
        <w:lang w:val="en-US"/>
      </w:rPr>
      <mc:AlternateContent>
        <mc:Choice Requires="wps">
          <w:drawing>
            <wp:anchor distT="0" distB="0" distL="114300" distR="114300" simplePos="0" relativeHeight="251674624" behindDoc="0" locked="0" layoutInCell="1" allowOverlap="1" wp14:anchorId="294E98D6" wp14:editId="474A14F8">
              <wp:simplePos x="0" y="0"/>
              <wp:positionH relativeFrom="margin">
                <wp:posOffset>1771554</wp:posOffset>
              </wp:positionH>
              <wp:positionV relativeFrom="bottomMargin">
                <wp:posOffset>53340</wp:posOffset>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887948" w:rsidRPr="00887948" w:rsidRDefault="00887948" w:rsidP="00887948">
                          <w:pPr>
                            <w:pStyle w:val="Footer"/>
                            <w:ind w:left="0" w:firstLine="0"/>
                            <w:jc w:val="center"/>
                            <w:rPr>
                              <w:color w:val="000000" w:themeColor="text1"/>
                            </w:rPr>
                          </w:pPr>
                          <w:r w:rsidRPr="00887948">
                            <w:rPr>
                              <w:color w:val="000000" w:themeColor="text1"/>
                            </w:rPr>
                            <w:fldChar w:fldCharType="begin"/>
                          </w:r>
                          <w:r w:rsidRPr="00887948">
                            <w:rPr>
                              <w:color w:val="000000" w:themeColor="text1"/>
                            </w:rPr>
                            <w:instrText xml:space="preserve"> PAGE    \* MERGEFORMAT </w:instrText>
                          </w:r>
                          <w:r w:rsidRPr="00887948">
                            <w:rPr>
                              <w:color w:val="000000" w:themeColor="text1"/>
                            </w:rPr>
                            <w:fldChar w:fldCharType="separate"/>
                          </w:r>
                          <w:r w:rsidR="00230083">
                            <w:rPr>
                              <w:noProof/>
                              <w:color w:val="000000" w:themeColor="text1"/>
                            </w:rPr>
                            <w:t>47</w:t>
                          </w:r>
                          <w:r w:rsidRPr="00887948">
                            <w:rPr>
                              <w:color w:val="000000"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47" type="#_x0000_t202" style="position:absolute;left:0;text-align:left;margin-left:139.5pt;margin-top:4.2pt;width:118.8pt;height:31.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ROAIAAGgEAAAOAAAAZHJzL2Uyb0RvYy54bWysVFFv2jAQfp+0/2D5fSRQQtuIULFWTJNQ&#10;WwmmPhvHIZFsn2cbEvbrd3YIRd2epr0457vzZ9/33WX+0ClJjsK6BnRBx6OUEqE5lI3eF/THdvXl&#10;jhLnmS6ZBC0KehKOPiw+f5q3JhcTqEGWwhIE0S5vTUFr702eJI7XQjE3AiM0Biuwinnc2n1SWtYi&#10;upLJJE1nSQu2NBa4cA69T32QLiJ+VQnuX6rKCU9kQfFtPq42rruwJos5y/eWmbrh52ewf3iFYo3G&#10;Sy9QT8wzcrDNH1Cq4RYcVH7EQSVQVQ0XsQasZpx+qGZTMyNiLUiOMxea3P+D5c/HV0uasqDZjBLN&#10;FGq0FZ0nX6Ej6EJ+WuNyTNsYTPQd+lHnwe/QGcruKqvCFwsiGEemTxd2AxoPh7L07naGIY6xm/ts&#10;lmYBJnk/bazz3wQoEoyCWlQvksqOa+f71CElXKZh1UgZFZSatAWd3WRpPHCJILjUIVfEXjjDhIr6&#10;lwfLd7suMjAdqtpBecJiLfTt4gxfNfiiNXP+lVnsDywCe96/4FJJwJvhbFFSg/31N3/IR9kwSkmL&#10;/VZQ9/PArKBEftco6P14Og0NGjfT7HaCG3sd2V1H9EE9Arb0GKfL8GiGfC8Hs7Kg3nA0luFWDDHN&#10;8e6C+sF89P0U4GhxsVzGJGxJw/xabwwP0IG3wPe2e2PWnEXxKOczDJ3J8g/a9LnhpDPLg0eFonCB&#10;555VFDxssJ2j9OfRC/NyvY9Z7z+IxW8AAAD//wMAUEsDBBQABgAIAAAAIQAlsEyF3AAAAAgBAAAP&#10;AAAAZHJzL2Rvd25yZXYueG1sTI/dToNAFITvTXyHzTHxxthdiEKlHBrThOum1AfYskeg7g9hl4Jv&#10;73qll5OZzHxT7lej2Y0mPziLkGwEMLKtU4PtED7O9fMWmA/SKqmdJYRv8rCv7u9KWSi32BPdmtCx&#10;WGJ9IRH6EMaCc9/2ZKTfuJFs9D7dZGSIcuq4muQSy43mqRAZN3KwcaGXIx16ar+a2SC4dHnSpyap&#10;D8flWovjTOfGE+Ljw/q+AxZoDX9h+MWP6FBFpoubrfJMI6T5W/wSELYvwKL/mmQZsAtCLnLgVcn/&#10;H6h+AAAA//8DAFBLAQItABQABgAIAAAAIQC2gziS/gAAAOEBAAATAAAAAAAAAAAAAAAAAAAAAABb&#10;Q29udGVudF9UeXBlc10ueG1sUEsBAi0AFAAGAAgAAAAhADj9If/WAAAAlAEAAAsAAAAAAAAAAAAA&#10;AAAALwEAAF9yZWxzLy5yZWxzUEsBAi0AFAAGAAgAAAAhAFvf4JE4AgAAaAQAAA4AAAAAAAAAAAAA&#10;AAAALgIAAGRycy9lMm9Eb2MueG1sUEsBAi0AFAAGAAgAAAAhACWwTIXcAAAACAEAAA8AAAAAAAAA&#10;AAAAAAAAkgQAAGRycy9kb3ducmV2LnhtbFBLBQYAAAAABAAEAPMAAACbBQAAAAA=&#10;" filled="f" stroked="f" strokeweight=".5pt">
              <v:textbox style="mso-fit-shape-to-text:t">
                <w:txbxContent>
                  <w:p w:rsidR="00887948" w:rsidRPr="00887948" w:rsidRDefault="00887948" w:rsidP="00887948">
                    <w:pPr>
                      <w:pStyle w:val="Footer"/>
                      <w:ind w:left="0" w:firstLine="0"/>
                      <w:jc w:val="center"/>
                      <w:rPr>
                        <w:color w:val="000000" w:themeColor="text1"/>
                      </w:rPr>
                    </w:pPr>
                    <w:r w:rsidRPr="00887948">
                      <w:rPr>
                        <w:color w:val="000000" w:themeColor="text1"/>
                      </w:rPr>
                      <w:fldChar w:fldCharType="begin"/>
                    </w:r>
                    <w:r w:rsidRPr="00887948">
                      <w:rPr>
                        <w:color w:val="000000" w:themeColor="text1"/>
                      </w:rPr>
                      <w:instrText xml:space="preserve"> PAGE    \* MERGEFORMAT </w:instrText>
                    </w:r>
                    <w:r w:rsidRPr="00887948">
                      <w:rPr>
                        <w:color w:val="000000" w:themeColor="text1"/>
                      </w:rPr>
                      <w:fldChar w:fldCharType="separate"/>
                    </w:r>
                    <w:r w:rsidR="00230083">
                      <w:rPr>
                        <w:noProof/>
                        <w:color w:val="000000" w:themeColor="text1"/>
                      </w:rPr>
                      <w:t>47</w:t>
                    </w:r>
                    <w:r w:rsidRPr="00887948">
                      <w:rPr>
                        <w:color w:val="000000" w:themeColor="text1"/>
                      </w:rPr>
                      <w:fldChar w:fldCharType="end"/>
                    </w:r>
                  </w:p>
                </w:txbxContent>
              </v:textbox>
              <w10:wrap anchorx="margin" anchory="margin"/>
            </v:shape>
          </w:pict>
        </mc:Fallback>
      </mc:AlternateContent>
    </w:r>
  </w:p>
  <w:p w:rsidR="00B97004" w:rsidRDefault="00887948">
    <w:pPr>
      <w:pStyle w:val="Footer"/>
    </w:pPr>
    <w:r>
      <w:rPr>
        <w:noProof/>
        <w:color w:val="4F81BD" w:themeColor="accent1"/>
        <w:lang w:val="en-US"/>
      </w:rPr>
      <mc:AlternateContent>
        <mc:Choice Requires="wps">
          <w:drawing>
            <wp:anchor distT="91440" distB="91440" distL="114300" distR="114300" simplePos="0" relativeHeight="251675648" behindDoc="1" locked="0" layoutInCell="1" allowOverlap="1" wp14:anchorId="5A5843FF" wp14:editId="073561B6">
              <wp:simplePos x="0" y="0"/>
              <wp:positionH relativeFrom="margin">
                <wp:align>center</wp:align>
              </wp:positionH>
              <wp:positionV relativeFrom="bottomMargin">
                <wp:align>top</wp:align>
              </wp:positionV>
              <wp:extent cx="5943600" cy="36195"/>
              <wp:effectExtent l="0" t="0" r="8255" b="1905"/>
              <wp:wrapSquare wrapText="bothSides"/>
              <wp:docPr id="1" name="Rectangle 1"/>
              <wp:cNvGraphicFramePr/>
              <a:graphic xmlns:a="http://schemas.openxmlformats.org/drawingml/2006/main">
                <a:graphicData uri="http://schemas.microsoft.com/office/word/2010/wordprocessingShape">
                  <wps:wsp>
                    <wps:cNvSpPr/>
                    <wps:spPr>
                      <a:xfrm>
                        <a:off x="0" y="0"/>
                        <a:ext cx="5943600" cy="3619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1" o:spid="_x0000_s1026" style="position:absolute;margin-left:0;margin-top:0;width:468pt;height:2.85pt;z-index:-25164083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ox9gEAAEgEAAAOAAAAZHJzL2Uyb0RvYy54bWysVMtu2zAQvBfoPxC815Kc2mgMyzkkSC9F&#10;GyTpBzDU0iJAcgmStey/75KSlTQtegjiA83H7OzOcKnt1dEadoAQNbqWN4uaM3ASO+32Lf/5ePvp&#10;C2cxCdcJgw5afoLIr3YfP2wHv4El9mg6CIxIXNwMvuV9Sn5TVVH2YEVcoAdHhwqDFYmWYV91QQzE&#10;bk21rOt1NWDofEAJMdLuzXjId4VfKZDph1IREjMtp9pSGUMZn/JY7bZisw/C91pOZYg3VGGFdpR0&#10;proRSbBfQf9FZbUMGFGlhURboVJaQtFAapr6lZqHXngoWsic6Geb4vvRyu+Hu8B0R3fHmROWruie&#10;TBNub4A12Z7Bxw2hHvxdmFaRplnrUQWb/0kFOxZLT7OlcExM0ubq8vPFuibnJZ1drJvLVeasnoN9&#10;iOkroGV50vJAyYuR4vAtphF6huRcEY3ubrUxZZG7BK5NYAdB9yukBJeWU4I/kMZlvMMcOZLmnSpr&#10;G9WUWToZyDjj7kGRKVT/shRT2vF1omY86kUHY/5VTb9z9nNpRWwhzMyK8s/cE8EZ+VJEcZ5cmvA5&#10;FEo3z8H1/wobJc4RJTO6NAdb7TD8i8CkOfOIP5s0WpNdesLuRC0TkrnG8VEJJ3ukNyVTKOozitq1&#10;KJ+eVn4PL9eF9vkDsPsNAAD//wMAUEsDBBQABgAIAAAAIQBhJAdk2wAAAAMBAAAPAAAAZHJzL2Rv&#10;d25yZXYueG1sTI/BTsMwEETvSPyDtUjcqAOF0oY4VUDlgJBQaUG9uvGSRNjryHba8PcsXOAy0mhW&#10;M2+L5eisOGCInScFl5MMBFLtTUeNgrft48UcREyajLaeUMEXRliWpyeFzo0/0iseNqkRXEIx1wra&#10;lPpcyli36HSc+B6Jsw8fnE5sQyNN0Ecud1ZeZdlMOt0RL7S6x4cW68/N4BR01321mq5273axG57W&#10;1f0Q1s8vSp2fjdUdiIRj+juGH3xGh5KZ9n4gE4VVwI+kX+VsMZ2x3Su4uQVZFvI/e/kNAAD//wMA&#10;UEsBAi0AFAAGAAgAAAAhALaDOJL+AAAA4QEAABMAAAAAAAAAAAAAAAAAAAAAAFtDb250ZW50X1R5&#10;cGVzXS54bWxQSwECLQAUAAYACAAAACEAOP0h/9YAAACUAQAACwAAAAAAAAAAAAAAAAAvAQAAX3Jl&#10;bHMvLnJlbHNQSwECLQAUAAYACAAAACEAKi86MfYBAABIBAAADgAAAAAAAAAAAAAAAAAuAgAAZHJz&#10;L2Uyb0RvYy54bWxQSwECLQAUAAYACAAAACEAYSQHZNsAAAADAQAADwAAAAAAAAAAAAAAAABQBAAA&#10;ZHJzL2Rvd25yZXYueG1sUEsFBgAAAAAEAAQA8wAAAFgFAAAAAA==&#10;" fillcolor="#c0504d [3205]" stroked="f" strokeweight="2pt">
              <w10:wrap type="square" anchorx="margin" anchory="margin"/>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04" w:rsidRDefault="00B97004">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end"/>
    </w:r>
  </w:p>
  <w:p w:rsidR="00B97004" w:rsidRDefault="00B97004">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640" w:rsidRDefault="00AB6640">
      <w:pPr>
        <w:spacing w:line="240" w:lineRule="auto"/>
      </w:pPr>
      <w:r>
        <w:separator/>
      </w:r>
    </w:p>
  </w:footnote>
  <w:footnote w:type="continuationSeparator" w:id="0">
    <w:p w:rsidR="00AB6640" w:rsidRDefault="00AB664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E4E" w:rsidRDefault="00C26E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04" w:rsidRDefault="00B97004" w:rsidP="00430601">
    <w:pPr>
      <w:pStyle w:val="Header"/>
    </w:pPr>
    <w:r>
      <w:rPr>
        <w:noProof/>
        <w:lang w:val="en-US"/>
      </w:rPr>
      <mc:AlternateContent>
        <mc:Choice Requires="wps">
          <w:drawing>
            <wp:anchor distT="45720" distB="45720" distL="114300" distR="114300" simplePos="0" relativeHeight="251672576" behindDoc="0" locked="0" layoutInCell="1" allowOverlap="1" wp14:anchorId="52858C0A" wp14:editId="685A3D1D">
              <wp:simplePos x="0" y="0"/>
              <wp:positionH relativeFrom="column">
                <wp:posOffset>73025</wp:posOffset>
              </wp:positionH>
              <wp:positionV relativeFrom="paragraph">
                <wp:posOffset>408940</wp:posOffset>
              </wp:positionV>
              <wp:extent cx="676275" cy="371475"/>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71475"/>
                      </a:xfrm>
                      <a:prstGeom prst="rect">
                        <a:avLst/>
                      </a:prstGeom>
                      <a:noFill/>
                      <a:ln w="9525">
                        <a:noFill/>
                        <a:miter lim="800000"/>
                        <a:headEnd/>
                        <a:tailEnd/>
                      </a:ln>
                    </wps:spPr>
                    <wps:txbx>
                      <w:txbxContent>
                        <w:p w:rsidR="00B97004" w:rsidRPr="00AF51C8" w:rsidRDefault="00B97004" w:rsidP="00430601">
                          <w:pPr>
                            <w:spacing w:before="4"/>
                            <w:ind w:left="0" w:firstLine="0"/>
                            <w:rPr>
                              <w:b/>
                              <w:sz w:val="36"/>
                              <w:lang w:val="id-ID"/>
                            </w:rPr>
                          </w:pPr>
                          <w:r w:rsidRPr="00627B13">
                            <w:rPr>
                              <w:b/>
                              <w:sz w:val="36"/>
                            </w:rPr>
                            <w:t>UIS</w:t>
                          </w:r>
                          <w:r>
                            <w:rPr>
                              <w:b/>
                              <w:sz w:val="36"/>
                              <w:lang w:val="id-ID"/>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3" type="#_x0000_t202" style="position:absolute;left:0;text-align:left;margin-left:5.75pt;margin-top:32.2pt;width:53.25pt;height:29.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IVCgIAAPIDAAAOAAAAZHJzL2Uyb0RvYy54bWysU9tu2zAMfR+wfxD0vjjxcmmNOEXXrsOA&#10;7gK0+wBGlmNhkqhJSuzu60vJaRpsb8P0IFAiecRzSK2vBqPZQfqg0NZ8NplyJq3ARtldzX883r27&#10;4CxEsA1otLLmTzLwq83bN+veVbLEDnUjPSMQG6re1byL0VVFEUQnDYQJOmnJ2aI3EOnod0XjoSd0&#10;o4tyOl0WPfrGeRQyBLq9HZ18k/HbVor4rW2DjEzXnGqLefd536a92Kyh2nlwnRLHMuAfqjCgLD16&#10;grqFCGzv1V9QRgmPAds4EWgKbFslZOZAbGbTP9g8dOBk5kLiBHeSKfw/WPH18N0z1dR8QZ2yYKhH&#10;j3KI7AMOrEzy9C5UFPXgKC4OdE1tzlSDu0fxMzCLNx3Ynbz2HvtOQkPlzVJmcZY64oQEsu2/YEPP&#10;wD5iBhpab5J2pAYjdGrT06k1qRRBl8vVslwtOBPker+azclOL0D1kux8iJ8kGpaMmnvqfAaHw32I&#10;Y+hLSHrL4p3Smu6h0pb1Nb9clIuccOYxKtJwamVqfjFNaxyXxPGjbXJyBKVHm2rR9kg68RwZx2E7&#10;UGBSYovNE9H3OA4hfRoyOvS/OetpAGsefu3BS870Z0sSXs7m8zSx+TBfrEo6+HPP9twDVhBUzSNn&#10;o3kT85SPXK9J6lZlGV4rOdZKg5WFPH6CNLnn5xz1+lU3zwAAAP//AwBQSwMEFAAGAAgAAAAhAAt1&#10;m3HdAAAACQEAAA8AAABkcnMvZG93bnJldi54bWxMj8FOwzAQRO9I/IO1SL1RO1FatSFOVRVxLaIF&#10;JG5uvE0i4nUUu034e7YnuO1oRrNvis3kOnHFIbSeNCRzBQKp8ralWsP78eVxBSJEQ9Z0nlDDDwbY&#10;lPd3hcmtH+kNr4dYCy6hkBsNTYx9LmWoGnQmzH2PxN7ZD85ElkMt7WBGLnedTJVaSmda4g+N6XHX&#10;YPV9uDgNH/vz12emXutnt+hHPylJbi21nj1M2ycQEaf4F4YbPqNDyUwnfyEbRMc6WXBSwzLLQNz8&#10;ZMXbTnyk6RpkWcj/C8pfAAAA//8DAFBLAQItABQABgAIAAAAIQC2gziS/gAAAOEBAAATAAAAAAAA&#10;AAAAAAAAAAAAAABbQ29udGVudF9UeXBlc10ueG1sUEsBAi0AFAAGAAgAAAAhADj9If/WAAAAlAEA&#10;AAsAAAAAAAAAAAAAAAAALwEAAF9yZWxzLy5yZWxzUEsBAi0AFAAGAAgAAAAhAJttchUKAgAA8gMA&#10;AA4AAAAAAAAAAAAAAAAALgIAAGRycy9lMm9Eb2MueG1sUEsBAi0AFAAGAAgAAAAhAAt1m3HdAAAA&#10;CQEAAA8AAAAAAAAAAAAAAAAAZAQAAGRycy9kb3ducmV2LnhtbFBLBQYAAAAABAAEAPMAAABuBQAA&#10;AAA=&#10;" filled="f" stroked="f">
              <v:textbox>
                <w:txbxContent>
                  <w:p w:rsidR="00B97004" w:rsidRPr="00AF51C8" w:rsidRDefault="00B97004" w:rsidP="00430601">
                    <w:pPr>
                      <w:spacing w:before="4"/>
                      <w:ind w:left="0" w:firstLine="0"/>
                      <w:rPr>
                        <w:b/>
                        <w:sz w:val="36"/>
                        <w:lang w:val="id-ID"/>
                      </w:rPr>
                    </w:pPr>
                    <w:r w:rsidRPr="00627B13">
                      <w:rPr>
                        <w:b/>
                        <w:sz w:val="36"/>
                      </w:rPr>
                      <w:t>UIS</w:t>
                    </w:r>
                    <w:r>
                      <w:rPr>
                        <w:b/>
                        <w:sz w:val="36"/>
                        <w:lang w:val="id-ID"/>
                      </w:rPr>
                      <w:t>I</w:t>
                    </w:r>
                  </w:p>
                </w:txbxContent>
              </v:textbox>
              <w10:wrap type="square"/>
            </v:shape>
          </w:pict>
        </mc:Fallback>
      </mc:AlternateContent>
    </w:r>
    <w:r w:rsidRPr="00200363">
      <w:rPr>
        <w:noProof/>
        <w:lang w:val="en-US"/>
      </w:rPr>
      <w:drawing>
        <wp:anchor distT="0" distB="0" distL="0" distR="0" simplePos="0" relativeHeight="251669504" behindDoc="1" locked="0" layoutInCell="1" allowOverlap="1" wp14:anchorId="68E7676F" wp14:editId="10780EBB">
          <wp:simplePos x="0" y="0"/>
          <wp:positionH relativeFrom="page">
            <wp:posOffset>1440180</wp:posOffset>
          </wp:positionH>
          <wp:positionV relativeFrom="page">
            <wp:posOffset>448310</wp:posOffset>
          </wp:positionV>
          <wp:extent cx="770534" cy="478154"/>
          <wp:effectExtent l="0" t="0" r="0" b="0"/>
          <wp:wrapNone/>
          <wp:docPr id="6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770534" cy="478154"/>
                  </a:xfrm>
                  <a:prstGeom prst="rect">
                    <a:avLst/>
                  </a:prstGeom>
                </pic:spPr>
              </pic:pic>
            </a:graphicData>
          </a:graphic>
        </wp:anchor>
      </w:drawing>
    </w:r>
    <w:r w:rsidRPr="00200363">
      <w:rPr>
        <w:noProof/>
        <w:lang w:val="en-US"/>
      </w:rPr>
      <mc:AlternateContent>
        <mc:Choice Requires="wps">
          <w:drawing>
            <wp:anchor distT="0" distB="0" distL="114300" distR="114300" simplePos="0" relativeHeight="251670528" behindDoc="1" locked="0" layoutInCell="1" allowOverlap="1" wp14:anchorId="68D9C3A5" wp14:editId="05337520">
              <wp:simplePos x="0" y="0"/>
              <wp:positionH relativeFrom="page">
                <wp:posOffset>1440180</wp:posOffset>
              </wp:positionH>
              <wp:positionV relativeFrom="page">
                <wp:posOffset>1214120</wp:posOffset>
              </wp:positionV>
              <wp:extent cx="5069205" cy="0"/>
              <wp:effectExtent l="0" t="0" r="0" b="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34798">
                        <a:solidFill>
                          <a:srgbClr val="C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4pt,95.6pt" to="512.55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LAIAAFIEAAAOAAAAZHJzL2Uyb0RvYy54bWysVMGO2jAQvVfqP1i+s0nYwEJEWFUJ9LLt&#10;IrH9AGM7xKpjW7YhoKr/3rEDiG0vVVUOZuyZeX4z85zF86mT6MitE1qVOHtIMeKKaibUvsTf3taj&#10;GUbOE8WI1IqX+Mwdfl5+/LDoTcHHutWScYsARLmiNyVuvTdFkjja8o64B224AmejbUc8bO0+YZb0&#10;gN7JZJym06TXlhmrKXcOTuvBiZcRv2k49a9N47hHssTAzcfVxnUX1mS5IMXeEtMKeqFB/oFFR4SC&#10;S29QNfEEHaz4A6oT1GqnG/9AdZfophGUxxqgmiz9rZptSwyPtUBznLm1yf0/WPr1uLFIsBJP5hgp&#10;0sGMtt4SsW89qrRS0EFtETihU71xBSRUamNDrfSktuZF0+8OKV21RO15ZPx2NoCShYzkXUrYOAP3&#10;7fovmkEMOXgd23ZqbBcgoSHoFKdzvk2HnzyicDhJp/NxOsGIXn0JKa6Jxjr/mesOBaPEUqjQOFKQ&#10;44vzgQgpriHhWOm1kDIOXyrUl/gxf5rPYobTUrDgDXHO7neVtOhIQD9VGn6xLPDchwXomrh2iIuu&#10;QVlWHxSL17ScsNXF9kTIwQZaUoWLoEggerEG5fyYp/PVbDXLR/l4uhrlaV2PPq2rfDRdZ0+T+rGu&#10;qjr7GThnedEKxrgKtK8qzvK/U8nlPQ36u+n41qDkPXrsJJC9/kfSccphsINEdpqdN/Y6fRBuDL48&#10;svAy7vdg338Klr8AAAD//wMAUEsDBBQABgAIAAAAIQBAg4Z93QAAAAwBAAAPAAAAZHJzL2Rvd25y&#10;ZXYueG1sTI9Ba8MwDIXvg/0Ho8IuY3ViaOnSOGVs5DpoG9hVjbUkNLZD7Dbpv58Kg+0ovaen7+W7&#10;2fbiSmPovNOQLhMQ5GpvOtdoqI7lywZEiOgM9t6RhhsF2BWPDzlmxk9uT9dDbASHuJChhjbGIZMy&#10;1C1ZDEs/kGPt248WI49jI82IE4fbXqokWUuLneMPLQ703lJ9PlwsY6y+wvHclc9zOX0Mm0+sbmZf&#10;af20mN+2ICLN8c8Md3y+gYKZTv7iTBC9BqXWjB5ZeE0ViLsjUasUxOl3JYtc/i9R/AAAAP//AwBQ&#10;SwECLQAUAAYACAAAACEAtoM4kv4AAADhAQAAEwAAAAAAAAAAAAAAAAAAAAAAW0NvbnRlbnRfVHlw&#10;ZXNdLnhtbFBLAQItABQABgAIAAAAIQA4/SH/1gAAAJQBAAALAAAAAAAAAAAAAAAAAC8BAABfcmVs&#10;cy8ucmVsc1BLAQItABQABgAIAAAAIQDT/fy/LAIAAFIEAAAOAAAAAAAAAAAAAAAAAC4CAABkcnMv&#10;ZTJvRG9jLnhtbFBLAQItABQABgAIAAAAIQBAg4Z93QAAAAwBAAAPAAAAAAAAAAAAAAAAAIYEAABk&#10;cnMvZG93bnJldi54bWxQSwUGAAAAAAQABADzAAAAkAUAAAAA&#10;" strokecolor="#c00000" strokeweight="2.74pt">
              <w10:wrap anchorx="page" anchory="page"/>
            </v:line>
          </w:pict>
        </mc:Fallback>
      </mc:AlternateContent>
    </w:r>
  </w:p>
  <w:p w:rsidR="00B97004" w:rsidRPr="00A3320A" w:rsidRDefault="00B97004" w:rsidP="00A3320A">
    <w:pPr>
      <w:pStyle w:val="Header"/>
      <w:ind w:left="0" w:firstLine="0"/>
      <w:rPr>
        <w:lang w:val="en-GB"/>
      </w:rPr>
    </w:pPr>
    <w:r w:rsidRPr="00200363">
      <w:rPr>
        <w:noProof/>
        <w:lang w:val="en-US"/>
      </w:rPr>
      <mc:AlternateContent>
        <mc:Choice Requires="wps">
          <w:drawing>
            <wp:anchor distT="0" distB="0" distL="114300" distR="114300" simplePos="0" relativeHeight="251671552" behindDoc="1" locked="0" layoutInCell="1" allowOverlap="1" wp14:anchorId="2220FA7C" wp14:editId="663620D1">
              <wp:simplePos x="0" y="0"/>
              <wp:positionH relativeFrom="page">
                <wp:posOffset>3648843</wp:posOffset>
              </wp:positionH>
              <wp:positionV relativeFrom="page">
                <wp:posOffset>697789</wp:posOffset>
              </wp:positionV>
              <wp:extent cx="2858808" cy="553085"/>
              <wp:effectExtent l="0" t="0" r="17780" b="1841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808"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004" w:rsidRDefault="00B97004" w:rsidP="00430601">
                          <w:pPr>
                            <w:spacing w:before="14" w:line="240" w:lineRule="auto"/>
                            <w:ind w:left="20" w:right="18"/>
                            <w:jc w:val="right"/>
                            <w:rPr>
                              <w:sz w:val="18"/>
                            </w:rPr>
                          </w:pPr>
                          <w:r w:rsidRPr="00627B13">
                            <w:rPr>
                              <w:sz w:val="18"/>
                            </w:rPr>
                            <w:t xml:space="preserve">Laporan </w:t>
                          </w:r>
                          <w:r>
                            <w:rPr>
                              <w:sz w:val="18"/>
                            </w:rPr>
                            <w:t>Kerja Praktik</w:t>
                          </w:r>
                          <w:r w:rsidRPr="00627B13">
                            <w:rPr>
                              <w:sz w:val="18"/>
                            </w:rPr>
                            <w:t xml:space="preserve"> </w:t>
                          </w:r>
                        </w:p>
                        <w:p w:rsidR="00B97004" w:rsidRDefault="00B97004" w:rsidP="00430601">
                          <w:pPr>
                            <w:spacing w:before="14" w:line="240" w:lineRule="auto"/>
                            <w:ind w:left="20" w:right="18"/>
                            <w:jc w:val="right"/>
                            <w:rPr>
                              <w:spacing w:val="-43"/>
                              <w:sz w:val="18"/>
                            </w:rPr>
                          </w:pPr>
                          <w:r w:rsidRPr="00627B13">
                            <w:rPr>
                              <w:sz w:val="18"/>
                            </w:rPr>
                            <w:t xml:space="preserve">Tanggal </w:t>
                          </w:r>
                          <w:r>
                            <w:rPr>
                              <w:sz w:val="18"/>
                            </w:rPr>
                            <w:t>11</w:t>
                          </w:r>
                          <w:r w:rsidRPr="00627B13">
                            <w:rPr>
                              <w:sz w:val="18"/>
                            </w:rPr>
                            <w:t>/0</w:t>
                          </w:r>
                          <w:r>
                            <w:rPr>
                              <w:sz w:val="18"/>
                              <w:lang w:val="en-US"/>
                            </w:rPr>
                            <w:t>8</w:t>
                          </w:r>
                          <w:r w:rsidRPr="00627B13">
                            <w:rPr>
                              <w:sz w:val="18"/>
                            </w:rPr>
                            <w:t>/202</w:t>
                          </w:r>
                          <w:r>
                            <w:rPr>
                              <w:sz w:val="18"/>
                              <w:lang w:val="en-US"/>
                            </w:rPr>
                            <w:t xml:space="preserve">2 </w:t>
                          </w:r>
                          <w:r w:rsidRPr="00627B13">
                            <w:rPr>
                              <w:spacing w:val="-43"/>
                              <w:sz w:val="18"/>
                            </w:rPr>
                            <w:t xml:space="preserve"> </w:t>
                          </w:r>
                        </w:p>
                        <w:p w:rsidR="00B97004" w:rsidRPr="00627B13" w:rsidRDefault="00B97004" w:rsidP="00430601">
                          <w:pPr>
                            <w:spacing w:before="14" w:line="240" w:lineRule="auto"/>
                            <w:ind w:left="20" w:right="18"/>
                            <w:jc w:val="right"/>
                            <w:rPr>
                              <w:sz w:val="18"/>
                              <w:lang w:val="en-US"/>
                            </w:rPr>
                          </w:pPr>
                          <w:r>
                            <w:rPr>
                              <w:sz w:val="18"/>
                            </w:rPr>
                            <w:t>d</w:t>
                          </w:r>
                          <w:r w:rsidRPr="00627B13">
                            <w:rPr>
                              <w:sz w:val="18"/>
                            </w:rPr>
                            <w:t>i</w:t>
                          </w:r>
                          <w:r w:rsidRPr="00627B13">
                            <w:rPr>
                              <w:spacing w:val="-3"/>
                              <w:sz w:val="18"/>
                            </w:rPr>
                            <w:t xml:space="preserve"> </w:t>
                          </w:r>
                          <w:r w:rsidRPr="00627B13">
                            <w:rPr>
                              <w:sz w:val="18"/>
                            </w:rPr>
                            <w:t>PT</w:t>
                          </w:r>
                          <w:r w:rsidRPr="00627B13">
                            <w:rPr>
                              <w:spacing w:val="-10"/>
                              <w:sz w:val="18"/>
                            </w:rPr>
                            <w:t xml:space="preserve"> </w:t>
                          </w:r>
                          <w:r w:rsidRPr="00627B13">
                            <w:rPr>
                              <w:sz w:val="18"/>
                            </w:rPr>
                            <w:t>Telekomunikasi</w:t>
                          </w:r>
                          <w:r w:rsidRPr="00627B13">
                            <w:rPr>
                              <w:spacing w:val="-6"/>
                              <w:sz w:val="18"/>
                            </w:rPr>
                            <w:t xml:space="preserve"> </w:t>
                          </w:r>
                          <w:r w:rsidRPr="00627B13">
                            <w:rPr>
                              <w:sz w:val="18"/>
                            </w:rPr>
                            <w:t>Indonesia</w:t>
                          </w:r>
                          <w:r w:rsidRPr="00627B13">
                            <w:rPr>
                              <w:spacing w:val="-7"/>
                              <w:sz w:val="18"/>
                            </w:rPr>
                            <w:t xml:space="preserve"> </w:t>
                          </w:r>
                          <w:r w:rsidRPr="00627B13">
                            <w:rPr>
                              <w:spacing w:val="-5"/>
                              <w:sz w:val="18"/>
                            </w:rPr>
                            <w:t>(</w:t>
                          </w:r>
                          <w:r>
                            <w:rPr>
                              <w:spacing w:val="-4"/>
                              <w:sz w:val="18"/>
                            </w:rPr>
                            <w:t>Datel</w:t>
                          </w:r>
                          <w:r w:rsidRPr="00627B13">
                            <w:rPr>
                              <w:spacing w:val="-6"/>
                              <w:sz w:val="18"/>
                            </w:rPr>
                            <w:t xml:space="preserve"> </w:t>
                          </w:r>
                          <w:r w:rsidRPr="00627B13">
                            <w:rPr>
                              <w:spacing w:val="-4"/>
                              <w:sz w:val="18"/>
                            </w:rPr>
                            <w:t>Gresik)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4" type="#_x0000_t202" style="position:absolute;left:0;text-align:left;margin-left:287.3pt;margin-top:54.95pt;width:225.1pt;height:43.5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63sAIAALI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XgB5eGkgx490lGjOzEi2IL6DL1Kwe2hB0c9wj702eaq+ntRflWIi1VD+JbeSimGhpIK+Pnmpnty&#10;dcJRBmQzfBAVxCE7LSzQWMvOFA/KgQAdiDwde2O4lLAZxFEce6CmEs6i6NKLIxuCpPPtXir9jooO&#10;GSPDEnpv0cn+XmnDhqSziwnGRcHa1va/5Wcb4DjtQGy4as4MC9vOH4mXrON1HDphsFg7oZfnzm2x&#10;Cp1F4V9F+WW+WuX+TxPXD9OGVRXlJswsLT/8s9YdRD6J4iguJVpWGThDScntZtVKtCcg7cJ+h4Kc&#10;uLnnNGwRIJcXKflB6N0FiVMs4isnLMLISa682PH85C5ZeGES5sV5SveM039PCQ0ZTqIgmsT029w8&#10;+73OjaQd0zA8WtZlOD46kdRIcM0r21pNWDvZJ6Uw9J9LAe2eG20FazQ6qVWPm9G+DatmI+aNqJ5A&#10;wVKAwECmMPjAaIT8jtEAQyTD6tuOSIpR+57DKzATZzbkbGxmg/ASrmZYYzSZKz1Npl0v2bYB5Omd&#10;cXELL6VmVsTPLA7vCwaDzeUwxMzkOf23Xs+jdvkLAAD//wMAUEsDBBQABgAIAAAAIQBRLV2a4AAA&#10;AAwBAAAPAAAAZHJzL2Rvd25yZXYueG1sTI/BTsMwEETvSPyDtUjcqE1VUhLiVBWCExIiDQeOTrxN&#10;osbrELtt+Hu2J7jtaJ5mZ/LN7AZxwin0njTcLxQIpMbbnloNn9Xr3SOIEA1ZM3hCDT8YYFNcX+Um&#10;s/5MJZ52sRUcQiEzGroYx0zK0HToTFj4EYm9vZ+ciSynVtrJnDncDXKpVCKd6Yk/dGbE5w6bw+7o&#10;NGy/qHzpv9/rj3Jf9lWVKnpLDlrf3szbJxAR5/gHw6U+V4eCO9X+SDaIQcPDepUwyoZKUxAXQi1X&#10;vKbmK10rkEUu/48ofgEAAP//AwBQSwECLQAUAAYACAAAACEAtoM4kv4AAADhAQAAEwAAAAAAAAAA&#10;AAAAAAAAAAAAW0NvbnRlbnRfVHlwZXNdLnhtbFBLAQItABQABgAIAAAAIQA4/SH/1gAAAJQBAAAL&#10;AAAAAAAAAAAAAAAAAC8BAABfcmVscy8ucmVsc1BLAQItABQABgAIAAAAIQB+CA63sAIAALIFAAAO&#10;AAAAAAAAAAAAAAAAAC4CAABkcnMvZTJvRG9jLnhtbFBLAQItABQABgAIAAAAIQBRLV2a4AAAAAwB&#10;AAAPAAAAAAAAAAAAAAAAAAoFAABkcnMvZG93bnJldi54bWxQSwUGAAAAAAQABADzAAAAFwYAAAAA&#10;" filled="f" stroked="f">
              <v:textbox inset="0,0,0,0">
                <w:txbxContent>
                  <w:p w:rsidR="00B97004" w:rsidRDefault="00B97004" w:rsidP="00430601">
                    <w:pPr>
                      <w:spacing w:before="14" w:line="240" w:lineRule="auto"/>
                      <w:ind w:left="20" w:right="18"/>
                      <w:jc w:val="right"/>
                      <w:rPr>
                        <w:sz w:val="18"/>
                      </w:rPr>
                    </w:pPr>
                    <w:r w:rsidRPr="00627B13">
                      <w:rPr>
                        <w:sz w:val="18"/>
                      </w:rPr>
                      <w:t xml:space="preserve">Laporan </w:t>
                    </w:r>
                    <w:r>
                      <w:rPr>
                        <w:sz w:val="18"/>
                      </w:rPr>
                      <w:t>Kerja Praktik</w:t>
                    </w:r>
                    <w:r w:rsidRPr="00627B13">
                      <w:rPr>
                        <w:sz w:val="18"/>
                      </w:rPr>
                      <w:t xml:space="preserve"> </w:t>
                    </w:r>
                  </w:p>
                  <w:p w:rsidR="00B97004" w:rsidRDefault="00B97004" w:rsidP="00430601">
                    <w:pPr>
                      <w:spacing w:before="14" w:line="240" w:lineRule="auto"/>
                      <w:ind w:left="20" w:right="18"/>
                      <w:jc w:val="right"/>
                      <w:rPr>
                        <w:spacing w:val="-43"/>
                        <w:sz w:val="18"/>
                      </w:rPr>
                    </w:pPr>
                    <w:r w:rsidRPr="00627B13">
                      <w:rPr>
                        <w:sz w:val="18"/>
                      </w:rPr>
                      <w:t xml:space="preserve">Tanggal </w:t>
                    </w:r>
                    <w:r>
                      <w:rPr>
                        <w:sz w:val="18"/>
                      </w:rPr>
                      <w:t>11</w:t>
                    </w:r>
                    <w:r w:rsidRPr="00627B13">
                      <w:rPr>
                        <w:sz w:val="18"/>
                      </w:rPr>
                      <w:t>/0</w:t>
                    </w:r>
                    <w:r>
                      <w:rPr>
                        <w:sz w:val="18"/>
                        <w:lang w:val="en-US"/>
                      </w:rPr>
                      <w:t>8</w:t>
                    </w:r>
                    <w:r w:rsidRPr="00627B13">
                      <w:rPr>
                        <w:sz w:val="18"/>
                      </w:rPr>
                      <w:t>/202</w:t>
                    </w:r>
                    <w:r>
                      <w:rPr>
                        <w:sz w:val="18"/>
                        <w:lang w:val="en-US"/>
                      </w:rPr>
                      <w:t xml:space="preserve">2 </w:t>
                    </w:r>
                    <w:r w:rsidRPr="00627B13">
                      <w:rPr>
                        <w:spacing w:val="-43"/>
                        <w:sz w:val="18"/>
                      </w:rPr>
                      <w:t xml:space="preserve"> </w:t>
                    </w:r>
                  </w:p>
                  <w:p w:rsidR="00B97004" w:rsidRPr="00627B13" w:rsidRDefault="00B97004" w:rsidP="00430601">
                    <w:pPr>
                      <w:spacing w:before="14" w:line="240" w:lineRule="auto"/>
                      <w:ind w:left="20" w:right="18"/>
                      <w:jc w:val="right"/>
                      <w:rPr>
                        <w:sz w:val="18"/>
                        <w:lang w:val="en-US"/>
                      </w:rPr>
                    </w:pPr>
                    <w:r>
                      <w:rPr>
                        <w:sz w:val="18"/>
                      </w:rPr>
                      <w:t>d</w:t>
                    </w:r>
                    <w:r w:rsidRPr="00627B13">
                      <w:rPr>
                        <w:sz w:val="18"/>
                      </w:rPr>
                      <w:t>i</w:t>
                    </w:r>
                    <w:r w:rsidRPr="00627B13">
                      <w:rPr>
                        <w:spacing w:val="-3"/>
                        <w:sz w:val="18"/>
                      </w:rPr>
                      <w:t xml:space="preserve"> </w:t>
                    </w:r>
                    <w:r w:rsidRPr="00627B13">
                      <w:rPr>
                        <w:sz w:val="18"/>
                      </w:rPr>
                      <w:t>PT</w:t>
                    </w:r>
                    <w:r w:rsidRPr="00627B13">
                      <w:rPr>
                        <w:spacing w:val="-10"/>
                        <w:sz w:val="18"/>
                      </w:rPr>
                      <w:t xml:space="preserve"> </w:t>
                    </w:r>
                    <w:r w:rsidRPr="00627B13">
                      <w:rPr>
                        <w:sz w:val="18"/>
                      </w:rPr>
                      <w:t>Telekomunikasi</w:t>
                    </w:r>
                    <w:r w:rsidRPr="00627B13">
                      <w:rPr>
                        <w:spacing w:val="-6"/>
                        <w:sz w:val="18"/>
                      </w:rPr>
                      <w:t xml:space="preserve"> </w:t>
                    </w:r>
                    <w:r w:rsidRPr="00627B13">
                      <w:rPr>
                        <w:sz w:val="18"/>
                      </w:rPr>
                      <w:t>Indonesia</w:t>
                    </w:r>
                    <w:r w:rsidRPr="00627B13">
                      <w:rPr>
                        <w:spacing w:val="-7"/>
                        <w:sz w:val="18"/>
                      </w:rPr>
                      <w:t xml:space="preserve"> </w:t>
                    </w:r>
                    <w:r w:rsidRPr="00627B13">
                      <w:rPr>
                        <w:spacing w:val="-5"/>
                        <w:sz w:val="18"/>
                      </w:rPr>
                      <w:t>(</w:t>
                    </w:r>
                    <w:r>
                      <w:rPr>
                        <w:spacing w:val="-4"/>
                        <w:sz w:val="18"/>
                      </w:rPr>
                      <w:t>Datel</w:t>
                    </w:r>
                    <w:r w:rsidRPr="00627B13">
                      <w:rPr>
                        <w:spacing w:val="-6"/>
                        <w:sz w:val="18"/>
                      </w:rPr>
                      <w:t xml:space="preserve"> </w:t>
                    </w:r>
                    <w:r w:rsidRPr="00627B13">
                      <w:rPr>
                        <w:spacing w:val="-4"/>
                        <w:sz w:val="18"/>
                      </w:rPr>
                      <w:t>Gresik)</w:t>
                    </w:r>
                  </w:p>
                </w:txbxContent>
              </v:textbox>
              <w10:wrap anchorx="page" anchory="page"/>
            </v:shape>
          </w:pict>
        </mc:Fallback>
      </mc:AlternateContent>
    </w:r>
    <w:r>
      <w:rPr>
        <w:lang w:val="en-GB"/>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E4E" w:rsidRDefault="00C26E4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04" w:rsidRDefault="00B97004" w:rsidP="00430601">
    <w:pPr>
      <w:pStyle w:val="Header"/>
    </w:pPr>
    <w:r>
      <w:rPr>
        <w:noProof/>
        <w:lang w:val="en-US"/>
      </w:rPr>
      <mc:AlternateContent>
        <mc:Choice Requires="wps">
          <w:drawing>
            <wp:anchor distT="45720" distB="45720" distL="114300" distR="114300" simplePos="0" relativeHeight="251667456" behindDoc="0" locked="0" layoutInCell="1" allowOverlap="1" wp14:anchorId="0A58D2D7" wp14:editId="0C9D3D3A">
              <wp:simplePos x="0" y="0"/>
              <wp:positionH relativeFrom="column">
                <wp:posOffset>73025</wp:posOffset>
              </wp:positionH>
              <wp:positionV relativeFrom="paragraph">
                <wp:posOffset>408940</wp:posOffset>
              </wp:positionV>
              <wp:extent cx="676275" cy="371475"/>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71475"/>
                      </a:xfrm>
                      <a:prstGeom prst="rect">
                        <a:avLst/>
                      </a:prstGeom>
                      <a:noFill/>
                      <a:ln w="9525">
                        <a:noFill/>
                        <a:miter lim="800000"/>
                        <a:headEnd/>
                        <a:tailEnd/>
                      </a:ln>
                    </wps:spPr>
                    <wps:txbx>
                      <w:txbxContent>
                        <w:p w:rsidR="00B97004" w:rsidRPr="00AF51C8" w:rsidRDefault="00B97004" w:rsidP="00430601">
                          <w:pPr>
                            <w:spacing w:before="4"/>
                            <w:ind w:left="0" w:firstLine="0"/>
                            <w:rPr>
                              <w:b/>
                              <w:sz w:val="36"/>
                              <w:lang w:val="id-ID"/>
                            </w:rPr>
                          </w:pPr>
                          <w:r w:rsidRPr="00627B13">
                            <w:rPr>
                              <w:b/>
                              <w:sz w:val="36"/>
                            </w:rPr>
                            <w:t>UIS</w:t>
                          </w:r>
                          <w:r>
                            <w:rPr>
                              <w:b/>
                              <w:sz w:val="36"/>
                              <w:lang w:val="id-ID"/>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5.75pt;margin-top:32.2pt;width:53.25pt;height:29.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KADAIAAPkDAAAOAAAAZHJzL2Uyb0RvYy54bWysU9tu2zAMfR+wfxD0vjjxcmmNOEXXrsOA&#10;7gK0+wBGlmNhkqhJSuzs60fJaRZsb8P0IFAiecRzSK1vBqPZQfqg0NZ8NplyJq3ARtldzb89P7y5&#10;4ixEsA1otLLmRxn4zeb1q3XvKllih7qRnhGIDVXvat7F6KqiCKKTBsIEnbTkbNEbiHT0u6Lx0BO6&#10;0UU5nS6LHn3jPAoZAt3ej06+yfhtK0X80rZBRqZrTrXFvPu8b9NebNZQ7Ty4TolTGfAPVRhQlh49&#10;Q91DBLb36i8oo4THgG2cCDQFtq0SMnMgNrPpH2yeOnAycyFxgjvLFP4frPh8+OqZamo+X3FmwVCP&#10;nuUQ2TscWJnk6V2oKOrJUVwc6JranKkG94jie2AW7zqwO3nrPfadhIbKm6XM4iJ1xAkJZNt/woae&#10;gX3EDDS03iTtSA1G6NSm47k1qRRBl8vVslwtOBPkeruazclOL0D1kux8iB8kGpaMmnvqfAaHw2OI&#10;Y+hLSHrL4oPSmu6h0pb1Nb9elIuccOExKtJwamVqfjVNaxyXxPG9bXJyBKVHm2rR9kQ68RwZx2E7&#10;ZHnPWm6xOZIKHsdZpL9DRof+J2c9zWHNw489eMmZ/mhJyevZfJ4GNx/mi1VJB3/p2V56wAqCqnnk&#10;bDTvYh72kfItKd6qrEZqzVjJqWSar6zn6S+kAb4856jfP3bzCwAA//8DAFBLAwQUAAYACAAAACEA&#10;C3Wbcd0AAAAJAQAADwAAAGRycy9kb3ducmV2LnhtbEyPwU7DMBBE70j8g7VIvVE7UVq1IU5VFXEt&#10;ogUkbm68TSLidRS7Tfh7tie47WhGs2+KzeQ6ccUhtJ40JHMFAqnytqVaw/vx5XEFIkRD1nSeUMMP&#10;BtiU93eFya0f6Q2vh1gLLqGQGw1NjH0uZagadCbMfY/E3tkPzkSWQy3tYEYud51MlVpKZ1riD43p&#10;cddg9X24OA0f+/PXZ6Ze62e36Ec/KUluLbWePUzbJxARp/gXhhs+o0PJTCd/IRtExzpZcFLDMstA&#10;3PxkxdtOfKTpGmRZyP8Lyl8AAAD//wMAUEsBAi0AFAAGAAgAAAAhALaDOJL+AAAA4QEAABMAAAAA&#10;AAAAAAAAAAAAAAAAAFtDb250ZW50X1R5cGVzXS54bWxQSwECLQAUAAYACAAAACEAOP0h/9YAAACU&#10;AQAACwAAAAAAAAAAAAAAAAAvAQAAX3JlbHMvLnJlbHNQSwECLQAUAAYACAAAACEA2oFSgAwCAAD5&#10;AwAADgAAAAAAAAAAAAAAAAAuAgAAZHJzL2Uyb0RvYy54bWxQSwECLQAUAAYACAAAACEAC3Wbcd0A&#10;AAAJAQAADwAAAAAAAAAAAAAAAABmBAAAZHJzL2Rvd25yZXYueG1sUEsFBgAAAAAEAAQA8wAAAHAF&#10;AAAAAA==&#10;" filled="f" stroked="f">
              <v:textbox>
                <w:txbxContent>
                  <w:p w:rsidR="00B97004" w:rsidRPr="00AF51C8" w:rsidRDefault="00B97004" w:rsidP="00430601">
                    <w:pPr>
                      <w:spacing w:before="4"/>
                      <w:ind w:left="0" w:firstLine="0"/>
                      <w:rPr>
                        <w:b/>
                        <w:sz w:val="36"/>
                        <w:lang w:val="id-ID"/>
                      </w:rPr>
                    </w:pPr>
                    <w:r w:rsidRPr="00627B13">
                      <w:rPr>
                        <w:b/>
                        <w:sz w:val="36"/>
                      </w:rPr>
                      <w:t>UIS</w:t>
                    </w:r>
                    <w:r>
                      <w:rPr>
                        <w:b/>
                        <w:sz w:val="36"/>
                        <w:lang w:val="id-ID"/>
                      </w:rPr>
                      <w:t>I</w:t>
                    </w:r>
                  </w:p>
                </w:txbxContent>
              </v:textbox>
              <w10:wrap type="square"/>
            </v:shape>
          </w:pict>
        </mc:Fallback>
      </mc:AlternateContent>
    </w:r>
    <w:r w:rsidRPr="00200363">
      <w:rPr>
        <w:noProof/>
        <w:lang w:val="en-US"/>
      </w:rPr>
      <w:drawing>
        <wp:anchor distT="0" distB="0" distL="0" distR="0" simplePos="0" relativeHeight="251664384" behindDoc="1" locked="0" layoutInCell="1" allowOverlap="1" wp14:anchorId="0742999D" wp14:editId="210BD0B6">
          <wp:simplePos x="0" y="0"/>
          <wp:positionH relativeFrom="page">
            <wp:posOffset>1440180</wp:posOffset>
          </wp:positionH>
          <wp:positionV relativeFrom="page">
            <wp:posOffset>448310</wp:posOffset>
          </wp:positionV>
          <wp:extent cx="770534" cy="478154"/>
          <wp:effectExtent l="0" t="0" r="0" b="0"/>
          <wp:wrapNone/>
          <wp:docPr id="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770534" cy="478154"/>
                  </a:xfrm>
                  <a:prstGeom prst="rect">
                    <a:avLst/>
                  </a:prstGeom>
                </pic:spPr>
              </pic:pic>
            </a:graphicData>
          </a:graphic>
        </wp:anchor>
      </w:drawing>
    </w:r>
    <w:r w:rsidRPr="00200363">
      <w:rPr>
        <w:noProof/>
        <w:lang w:val="en-US"/>
      </w:rPr>
      <mc:AlternateContent>
        <mc:Choice Requires="wps">
          <w:drawing>
            <wp:anchor distT="0" distB="0" distL="114300" distR="114300" simplePos="0" relativeHeight="251665408" behindDoc="1" locked="0" layoutInCell="1" allowOverlap="1" wp14:anchorId="5D52A431" wp14:editId="4671CFFB">
              <wp:simplePos x="0" y="0"/>
              <wp:positionH relativeFrom="page">
                <wp:posOffset>1440180</wp:posOffset>
              </wp:positionH>
              <wp:positionV relativeFrom="page">
                <wp:posOffset>1214120</wp:posOffset>
              </wp:positionV>
              <wp:extent cx="5069205" cy="0"/>
              <wp:effectExtent l="0" t="19050" r="17145"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34798">
                        <a:solidFill>
                          <a:schemeClr val="accent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3.4pt,95.6pt" to="512.55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5QLQIAAFUEAAAOAAAAZHJzL2Uyb0RvYy54bWysVMFu2zAMvQ/YPwi6p7ZTN0uMOsVgJ7t0&#10;W4F2H8BKcixMlgRJjRMM+/dRchK022UYdpEpkXx6JJ98e3cYFNkL56XRNS2uckqEZoZLvavpt6ft&#10;bEmJD6A5KKNFTY/C07v1+3e3o63E3PRGceEIgmhfjbamfQi2yjLPejGAvzJWaHR2xg0QcOt2GXcw&#10;IvqgsnmeL7LROG6dYcJ7PG0nJ10n/K4TLHztOi8CUTVFbiGtLq3Pcc3Wt1DtHNheshMN+AcWA0iN&#10;l16gWghAXpz8A2qQzBlvunDFzJCZrpNMpBqwmiL/rZrHHqxItWBzvL20yf8/WPZl/+CI5DUtcVIa&#10;BpzRY3Agd30gjdEaO2gcQSd2arS+woRGP7hYKzvoR3tv2HdPtGl60DuRGD8dLaIUMSN7kxI33uJ9&#10;z+NnwzEGXoJJbTt0boiQ2BBySNM5XqYjDoEwPLzJF6t5fkMJO/syqM6J1vnwSZiBRKOmSurYOKhg&#10;f+9DJALVOSQea7OVSqXhK03Gml6XH1bLlOGNkjx6Y1zSoWiUI3tABQFjQod5qgydryMjegu+nwKT&#10;axKXMy+ap5t6AXxzsgNINdnITOl4F9aJXE/WJJ4fq3y1WW6W5aycLzazMm/b2cdtU84W2+LDTXvd&#10;Nk1b/Iy0i7LqJedCR+ZnIRfl3wnl9KQmCV6kfOlR9hY9NRPJnr+JdBp0nO2kkmfDjw/uLADUbgo+&#10;vbP4OF7v0X79N1j/AgAA//8DAFBLAwQUAAYACAAAACEApyosFN4AAAAMAQAADwAAAGRycy9kb3du&#10;cmV2LnhtbEyPUUvDMBSF34X9h3AFX4ZLG7DM2nTMwfDJyaY/IGuuTTG5qU261X9vBgN9PPcczvlu&#10;tZqcZSccQudJQr7IgCE1XnfUSvh4394vgYWoSCvrCSX8YIBVPbupVKn9mfZ4OsSWpRIKpZJgYuxL&#10;zkNj0Kmw8D1S8j794FRMcmi5HtQ5lTvLRZYV3KmO0oJRPW4MNl+H0UmYL3GzHV/mb7tXa31hvp+F&#10;o72Ud7fT+glYxCn+heGCn9ChTkxHP5IOzEoQokjoMRmPuQB2SWTiIQd2vJ54XfH/T9S/AAAA//8D&#10;AFBLAQItABQABgAIAAAAIQC2gziS/gAAAOEBAAATAAAAAAAAAAAAAAAAAAAAAABbQ29udGVudF9U&#10;eXBlc10ueG1sUEsBAi0AFAAGAAgAAAAhADj9If/WAAAAlAEAAAsAAAAAAAAAAAAAAAAALwEAAF9y&#10;ZWxzLy5yZWxzUEsBAi0AFAAGAAgAAAAhAEVInlAtAgAAVQQAAA4AAAAAAAAAAAAAAAAALgIAAGRy&#10;cy9lMm9Eb2MueG1sUEsBAi0AFAAGAAgAAAAhAKcqLBTeAAAADAEAAA8AAAAAAAAAAAAAAAAAhwQA&#10;AGRycy9kb3ducmV2LnhtbFBLBQYAAAAABAAEAPMAAACSBQAAAAA=&#10;" strokecolor="#c0504d [3205]" strokeweight="2.74pt">
              <w10:wrap anchorx="page" anchory="page"/>
            </v:line>
          </w:pict>
        </mc:Fallback>
      </mc:AlternateContent>
    </w:r>
  </w:p>
  <w:p w:rsidR="00B97004" w:rsidRPr="00A3320A" w:rsidRDefault="00B97004" w:rsidP="00A3320A">
    <w:pPr>
      <w:pStyle w:val="Header"/>
      <w:ind w:left="0" w:firstLine="0"/>
      <w:rPr>
        <w:lang w:val="en-GB"/>
      </w:rPr>
    </w:pPr>
    <w:r w:rsidRPr="00200363">
      <w:rPr>
        <w:noProof/>
        <w:lang w:val="en-US"/>
      </w:rPr>
      <mc:AlternateContent>
        <mc:Choice Requires="wps">
          <w:drawing>
            <wp:anchor distT="0" distB="0" distL="114300" distR="114300" simplePos="0" relativeHeight="251666432" behindDoc="1" locked="0" layoutInCell="1" allowOverlap="1" wp14:anchorId="1744A468" wp14:editId="3F63E38D">
              <wp:simplePos x="0" y="0"/>
              <wp:positionH relativeFrom="page">
                <wp:posOffset>3648843</wp:posOffset>
              </wp:positionH>
              <wp:positionV relativeFrom="page">
                <wp:posOffset>697789</wp:posOffset>
              </wp:positionV>
              <wp:extent cx="2858808" cy="553085"/>
              <wp:effectExtent l="0" t="0" r="17780" b="1841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808"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004" w:rsidRPr="00887948" w:rsidRDefault="00887948" w:rsidP="00887948">
                          <w:pPr>
                            <w:spacing w:before="14" w:line="240" w:lineRule="auto"/>
                            <w:ind w:right="18" w:firstLine="20"/>
                            <w:rPr>
                              <w:sz w:val="18"/>
                            </w:rPr>
                          </w:pPr>
                          <w:r>
                            <w:rPr>
                              <w:sz w:val="18"/>
                            </w:rPr>
                            <w:t xml:space="preserve">             </w:t>
                          </w:r>
                          <w:r w:rsidR="00B97004" w:rsidRPr="00627B13">
                            <w:rPr>
                              <w:sz w:val="18"/>
                            </w:rPr>
                            <w:t xml:space="preserve">Laporan </w:t>
                          </w:r>
                          <w:r w:rsidR="00B97004">
                            <w:rPr>
                              <w:sz w:val="18"/>
                            </w:rPr>
                            <w:t>Kerja Praktik</w:t>
                          </w:r>
                          <w:r w:rsidR="00B97004" w:rsidRPr="00627B13">
                            <w:rPr>
                              <w:sz w:val="18"/>
                            </w:rPr>
                            <w:t xml:space="preserve"> Tanggal </w:t>
                          </w:r>
                          <w:r w:rsidR="00B97004">
                            <w:rPr>
                              <w:sz w:val="18"/>
                            </w:rPr>
                            <w:t>11</w:t>
                          </w:r>
                          <w:r w:rsidR="00B97004" w:rsidRPr="00627B13">
                            <w:rPr>
                              <w:sz w:val="18"/>
                            </w:rPr>
                            <w:t>/0</w:t>
                          </w:r>
                          <w:r w:rsidR="00B97004">
                            <w:rPr>
                              <w:sz w:val="18"/>
                              <w:lang w:val="en-US"/>
                            </w:rPr>
                            <w:t>8</w:t>
                          </w:r>
                          <w:r w:rsidR="00B97004" w:rsidRPr="00627B13">
                            <w:rPr>
                              <w:sz w:val="18"/>
                            </w:rPr>
                            <w:t>/202</w:t>
                          </w:r>
                          <w:r w:rsidR="00B97004">
                            <w:rPr>
                              <w:sz w:val="18"/>
                              <w:lang w:val="en-US"/>
                            </w:rPr>
                            <w:t xml:space="preserve">2 </w:t>
                          </w:r>
                          <w:r w:rsidR="00B97004" w:rsidRPr="00627B13">
                            <w:rPr>
                              <w:spacing w:val="-43"/>
                              <w:sz w:val="18"/>
                            </w:rPr>
                            <w:t xml:space="preserve"> </w:t>
                          </w:r>
                        </w:p>
                        <w:p w:rsidR="00B97004" w:rsidRPr="00627B13" w:rsidRDefault="00B97004" w:rsidP="00430601">
                          <w:pPr>
                            <w:spacing w:before="14" w:line="240" w:lineRule="auto"/>
                            <w:ind w:left="20" w:right="18"/>
                            <w:jc w:val="right"/>
                            <w:rPr>
                              <w:sz w:val="18"/>
                              <w:lang w:val="en-US"/>
                            </w:rPr>
                          </w:pPr>
                          <w:r>
                            <w:rPr>
                              <w:sz w:val="18"/>
                            </w:rPr>
                            <w:t>d</w:t>
                          </w:r>
                          <w:r w:rsidRPr="00627B13">
                            <w:rPr>
                              <w:sz w:val="18"/>
                            </w:rPr>
                            <w:t>i</w:t>
                          </w:r>
                          <w:r w:rsidRPr="00627B13">
                            <w:rPr>
                              <w:spacing w:val="-3"/>
                              <w:sz w:val="18"/>
                            </w:rPr>
                            <w:t xml:space="preserve"> </w:t>
                          </w:r>
                          <w:r w:rsidRPr="00627B13">
                            <w:rPr>
                              <w:sz w:val="18"/>
                            </w:rPr>
                            <w:t>PT</w:t>
                          </w:r>
                          <w:r w:rsidRPr="00627B13">
                            <w:rPr>
                              <w:spacing w:val="-10"/>
                              <w:sz w:val="18"/>
                            </w:rPr>
                            <w:t xml:space="preserve"> </w:t>
                          </w:r>
                          <w:r w:rsidRPr="00627B13">
                            <w:rPr>
                              <w:sz w:val="18"/>
                            </w:rPr>
                            <w:t>Telekomunikasi</w:t>
                          </w:r>
                          <w:r w:rsidRPr="00627B13">
                            <w:rPr>
                              <w:spacing w:val="-6"/>
                              <w:sz w:val="18"/>
                            </w:rPr>
                            <w:t xml:space="preserve"> </w:t>
                          </w:r>
                          <w:r w:rsidRPr="00627B13">
                            <w:rPr>
                              <w:sz w:val="18"/>
                            </w:rPr>
                            <w:t>Indonesia</w:t>
                          </w:r>
                          <w:r w:rsidRPr="00627B13">
                            <w:rPr>
                              <w:spacing w:val="-7"/>
                              <w:sz w:val="18"/>
                            </w:rPr>
                            <w:t xml:space="preserve"> </w:t>
                          </w:r>
                          <w:r w:rsidRPr="00627B13">
                            <w:rPr>
                              <w:spacing w:val="-5"/>
                              <w:sz w:val="18"/>
                            </w:rPr>
                            <w:t>(</w:t>
                          </w:r>
                          <w:r>
                            <w:rPr>
                              <w:spacing w:val="-4"/>
                              <w:sz w:val="18"/>
                            </w:rPr>
                            <w:t>Datel</w:t>
                          </w:r>
                          <w:r w:rsidRPr="00627B13">
                            <w:rPr>
                              <w:spacing w:val="-6"/>
                              <w:sz w:val="18"/>
                            </w:rPr>
                            <w:t xml:space="preserve"> </w:t>
                          </w:r>
                          <w:r w:rsidRPr="00627B13">
                            <w:rPr>
                              <w:spacing w:val="-4"/>
                              <w:sz w:val="18"/>
                            </w:rPr>
                            <w:t>Gresik)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6" type="#_x0000_t202" style="position:absolute;left:0;text-align:left;margin-left:287.3pt;margin-top:54.95pt;width:225.1pt;height:43.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7ssQIAALI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mGHHSQY8e6ajRnRgRbEF9hl6l4PbQg6MeYR/6bLmq/l6UXxXiYtUQvqW3UoqhoaSC/Hxz0z25&#10;OuEoA7IZPogK4pCdFhZorGVnigflQIAOfXo69sbkUsJmEEdx7IGaSjiLoksvjmwIks63e6n0Oyo6&#10;ZIwMS+i9RSf7e6VNNiSdXUwwLgrWtrb/LT/bAMdpB2LDVXNmsrDt/JF4yTpex6ETBou1E3p57twW&#10;q9BZFP5VlF/mq1Xu/zRx/TBtWFVRbsLM0vLDP2vdQeSTKI7iUqJllYEzKSm53axaifYEpF3Y71CQ&#10;Ezf3PA1bBODygpIfhN5dkDjFIr5ywiKMnOTKix3PT+6ShRcmYV6cU7pnnP47JTRkOImCaBLTb7l5&#10;9nvNjaQd0zA8WtZlOD46kdRIcM0r21pNWDvZJ6Uw6T+XAto9N9oK1mh0UqseN6N9G5cmuhHzRlRP&#10;oGApQGAgUxh8YDRCfsdogCGSYfVtRyTFqH3P4RWYiTMbcjY2s0F4CVczrDGazJWeJtOul2zbAPL0&#10;zri4hZdSMyvi5ywO7wsGg+VyGGJm8pz+W6/nUbv8BQAA//8DAFBLAwQUAAYACAAAACEAUS1dmuAA&#10;AAAMAQAADwAAAGRycy9kb3ducmV2LnhtbEyPwU7DMBBE70j8g7VI3KhNVVIS4lQVghMSIg0Hjk68&#10;TaLG6xC7bfh7tie47WieZmfyzewGccIp9J403C8UCKTG255aDZ/V690jiBANWTN4Qg0/GGBTXF/l&#10;JrP+TCWedrEVHEIhMxq6GMdMytB06ExY+BGJvb2fnIksp1bayZw53A1yqVQinemJP3RmxOcOm8Pu&#10;6DRsv6h86b/f649yX/ZVlSp6Sw5a397M2ycQEef4B8OlPleHgjvV/kg2iEHDw3qVMMqGSlMQF0It&#10;V7ym5itdK5BFLv+PKH4BAAD//wMAUEsBAi0AFAAGAAgAAAAhALaDOJL+AAAA4QEAABMAAAAAAAAA&#10;AAAAAAAAAAAAAFtDb250ZW50X1R5cGVzXS54bWxQSwECLQAUAAYACAAAACEAOP0h/9YAAACUAQAA&#10;CwAAAAAAAAAAAAAAAAAvAQAAX3JlbHMvLnJlbHNQSwECLQAUAAYACAAAACEAoMrO7LECAACyBQAA&#10;DgAAAAAAAAAAAAAAAAAuAgAAZHJzL2Uyb0RvYy54bWxQSwECLQAUAAYACAAAACEAUS1dmuAAAAAM&#10;AQAADwAAAAAAAAAAAAAAAAALBQAAZHJzL2Rvd25yZXYueG1sUEsFBgAAAAAEAAQA8wAAABgGAAAA&#10;AA==&#10;" filled="f" stroked="f">
              <v:textbox inset="0,0,0,0">
                <w:txbxContent>
                  <w:p w:rsidR="00B97004" w:rsidRPr="00887948" w:rsidRDefault="00887948" w:rsidP="00887948">
                    <w:pPr>
                      <w:spacing w:before="14" w:line="240" w:lineRule="auto"/>
                      <w:ind w:right="18" w:firstLine="20"/>
                      <w:rPr>
                        <w:sz w:val="18"/>
                      </w:rPr>
                    </w:pPr>
                    <w:r>
                      <w:rPr>
                        <w:sz w:val="18"/>
                      </w:rPr>
                      <w:t xml:space="preserve">             </w:t>
                    </w:r>
                    <w:r w:rsidR="00B97004" w:rsidRPr="00627B13">
                      <w:rPr>
                        <w:sz w:val="18"/>
                      </w:rPr>
                      <w:t xml:space="preserve">Laporan </w:t>
                    </w:r>
                    <w:r w:rsidR="00B97004">
                      <w:rPr>
                        <w:sz w:val="18"/>
                      </w:rPr>
                      <w:t>Kerja Praktik</w:t>
                    </w:r>
                    <w:r w:rsidR="00B97004" w:rsidRPr="00627B13">
                      <w:rPr>
                        <w:sz w:val="18"/>
                      </w:rPr>
                      <w:t xml:space="preserve"> Tanggal </w:t>
                    </w:r>
                    <w:r w:rsidR="00B97004">
                      <w:rPr>
                        <w:sz w:val="18"/>
                      </w:rPr>
                      <w:t>11</w:t>
                    </w:r>
                    <w:r w:rsidR="00B97004" w:rsidRPr="00627B13">
                      <w:rPr>
                        <w:sz w:val="18"/>
                      </w:rPr>
                      <w:t>/0</w:t>
                    </w:r>
                    <w:r w:rsidR="00B97004">
                      <w:rPr>
                        <w:sz w:val="18"/>
                        <w:lang w:val="en-US"/>
                      </w:rPr>
                      <w:t>8</w:t>
                    </w:r>
                    <w:r w:rsidR="00B97004" w:rsidRPr="00627B13">
                      <w:rPr>
                        <w:sz w:val="18"/>
                      </w:rPr>
                      <w:t>/202</w:t>
                    </w:r>
                    <w:r w:rsidR="00B97004">
                      <w:rPr>
                        <w:sz w:val="18"/>
                        <w:lang w:val="en-US"/>
                      </w:rPr>
                      <w:t xml:space="preserve">2 </w:t>
                    </w:r>
                    <w:r w:rsidR="00B97004" w:rsidRPr="00627B13">
                      <w:rPr>
                        <w:spacing w:val="-43"/>
                        <w:sz w:val="18"/>
                      </w:rPr>
                      <w:t xml:space="preserve"> </w:t>
                    </w:r>
                  </w:p>
                  <w:p w:rsidR="00B97004" w:rsidRPr="00627B13" w:rsidRDefault="00B97004" w:rsidP="00430601">
                    <w:pPr>
                      <w:spacing w:before="14" w:line="240" w:lineRule="auto"/>
                      <w:ind w:left="20" w:right="18"/>
                      <w:jc w:val="right"/>
                      <w:rPr>
                        <w:sz w:val="18"/>
                        <w:lang w:val="en-US"/>
                      </w:rPr>
                    </w:pPr>
                    <w:r>
                      <w:rPr>
                        <w:sz w:val="18"/>
                      </w:rPr>
                      <w:t>d</w:t>
                    </w:r>
                    <w:r w:rsidRPr="00627B13">
                      <w:rPr>
                        <w:sz w:val="18"/>
                      </w:rPr>
                      <w:t>i</w:t>
                    </w:r>
                    <w:r w:rsidRPr="00627B13">
                      <w:rPr>
                        <w:spacing w:val="-3"/>
                        <w:sz w:val="18"/>
                      </w:rPr>
                      <w:t xml:space="preserve"> </w:t>
                    </w:r>
                    <w:r w:rsidRPr="00627B13">
                      <w:rPr>
                        <w:sz w:val="18"/>
                      </w:rPr>
                      <w:t>PT</w:t>
                    </w:r>
                    <w:r w:rsidRPr="00627B13">
                      <w:rPr>
                        <w:spacing w:val="-10"/>
                        <w:sz w:val="18"/>
                      </w:rPr>
                      <w:t xml:space="preserve"> </w:t>
                    </w:r>
                    <w:r w:rsidRPr="00627B13">
                      <w:rPr>
                        <w:sz w:val="18"/>
                      </w:rPr>
                      <w:t>Telekomunikasi</w:t>
                    </w:r>
                    <w:r w:rsidRPr="00627B13">
                      <w:rPr>
                        <w:spacing w:val="-6"/>
                        <w:sz w:val="18"/>
                      </w:rPr>
                      <w:t xml:space="preserve"> </w:t>
                    </w:r>
                    <w:r w:rsidRPr="00627B13">
                      <w:rPr>
                        <w:sz w:val="18"/>
                      </w:rPr>
                      <w:t>Indonesia</w:t>
                    </w:r>
                    <w:r w:rsidRPr="00627B13">
                      <w:rPr>
                        <w:spacing w:val="-7"/>
                        <w:sz w:val="18"/>
                      </w:rPr>
                      <w:t xml:space="preserve"> </w:t>
                    </w:r>
                    <w:r w:rsidRPr="00627B13">
                      <w:rPr>
                        <w:spacing w:val="-5"/>
                        <w:sz w:val="18"/>
                      </w:rPr>
                      <w:t>(</w:t>
                    </w:r>
                    <w:r>
                      <w:rPr>
                        <w:spacing w:val="-4"/>
                        <w:sz w:val="18"/>
                      </w:rPr>
                      <w:t>Datel</w:t>
                    </w:r>
                    <w:r w:rsidRPr="00627B13">
                      <w:rPr>
                        <w:spacing w:val="-6"/>
                        <w:sz w:val="18"/>
                      </w:rPr>
                      <w:t xml:space="preserve"> </w:t>
                    </w:r>
                    <w:r w:rsidRPr="00627B13">
                      <w:rPr>
                        <w:spacing w:val="-4"/>
                        <w:sz w:val="18"/>
                      </w:rPr>
                      <w:t>Gresik)</w:t>
                    </w:r>
                  </w:p>
                </w:txbxContent>
              </v:textbox>
              <w10:wrap anchorx="page" anchory="page"/>
            </v:shape>
          </w:pict>
        </mc:Fallback>
      </mc:AlternateContent>
    </w:r>
    <w:r>
      <w:rPr>
        <w:lang w:val="en-G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A62ED"/>
    <w:multiLevelType w:val="multilevel"/>
    <w:tmpl w:val="BEF69A60"/>
    <w:lvl w:ilvl="0">
      <w:start w:val="1"/>
      <w:numFmt w:val="decimal"/>
      <w:lvlText w:val="%1."/>
      <w:lvlJc w:val="lef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lowerLetter"/>
      <w:lvlText w:val="%4."/>
      <w:lvlJc w:val="left"/>
      <w:pPr>
        <w:ind w:left="3240" w:hanging="360"/>
      </w:pPr>
      <w:rPr>
        <w:rFonts w:ascii="Times New Roman" w:eastAsia="Times New Roman" w:hAnsi="Times New Roman" w:cs="Times New Roman"/>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9D267AA"/>
    <w:multiLevelType w:val="multilevel"/>
    <w:tmpl w:val="605E646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0D8C6D8C"/>
    <w:multiLevelType w:val="multilevel"/>
    <w:tmpl w:val="D8ACFA4A"/>
    <w:lvl w:ilvl="0">
      <w:start w:val="1"/>
      <w:numFmt w:val="decimal"/>
      <w:lvlText w:val="%1."/>
      <w:lvlJc w:val="left"/>
      <w:pPr>
        <w:ind w:left="1080" w:hanging="360"/>
      </w:pPr>
      <w:rPr>
        <w:rFonts w:ascii="Times New Roman" w:eastAsia="Times New Roman" w:hAnsi="Times New Roman" w:cs="Times New Roman"/>
      </w:rPr>
    </w:lvl>
    <w:lvl w:ilvl="1">
      <w:start w:val="2"/>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3">
    <w:nsid w:val="0E5C20D0"/>
    <w:multiLevelType w:val="multilevel"/>
    <w:tmpl w:val="24B239FA"/>
    <w:lvl w:ilvl="0">
      <w:start w:val="1"/>
      <w:numFmt w:val="decimal"/>
      <w:lvlText w:val="%1."/>
      <w:lvlJc w:val="left"/>
      <w:pPr>
        <w:ind w:left="2160" w:hanging="360"/>
      </w:pPr>
      <w:rPr>
        <w:rFonts w:ascii="Gotham Rounded" w:eastAsia="Gotham Rounded" w:hAnsi="Gotham Rounded" w:cs="Gotham Rounded"/>
      </w:rPr>
    </w:lvl>
    <w:lvl w:ilvl="1">
      <w:start w:val="1"/>
      <w:numFmt w:val="decimal"/>
      <w:lvlText w:val="%2."/>
      <w:lvlJc w:val="left"/>
      <w:pPr>
        <w:ind w:left="2880" w:hanging="360"/>
      </w:pPr>
    </w:lvl>
    <w:lvl w:ilvl="2">
      <w:start w:val="1"/>
      <w:numFmt w:val="decimal"/>
      <w:lvlText w:val="%3."/>
      <w:lvlJc w:val="left"/>
      <w:pPr>
        <w:ind w:left="3600" w:hanging="360"/>
      </w:pPr>
    </w:lvl>
    <w:lvl w:ilvl="3">
      <w:start w:val="1"/>
      <w:numFmt w:val="decimal"/>
      <w:lvlText w:val="%4."/>
      <w:lvlJc w:val="left"/>
      <w:pPr>
        <w:ind w:left="4320" w:hanging="360"/>
      </w:pPr>
    </w:lvl>
    <w:lvl w:ilvl="4">
      <w:start w:val="1"/>
      <w:numFmt w:val="decimal"/>
      <w:lvlText w:val="%5."/>
      <w:lvlJc w:val="left"/>
      <w:pPr>
        <w:ind w:left="5040" w:hanging="360"/>
      </w:pPr>
    </w:lvl>
    <w:lvl w:ilvl="5">
      <w:start w:val="1"/>
      <w:numFmt w:val="decimal"/>
      <w:lvlText w:val="%6."/>
      <w:lvlJc w:val="left"/>
      <w:pPr>
        <w:ind w:left="5760" w:hanging="360"/>
      </w:pPr>
    </w:lvl>
    <w:lvl w:ilvl="6">
      <w:start w:val="1"/>
      <w:numFmt w:val="decimal"/>
      <w:lvlText w:val="%7."/>
      <w:lvlJc w:val="left"/>
      <w:pPr>
        <w:ind w:left="6480" w:hanging="360"/>
      </w:pPr>
    </w:lvl>
    <w:lvl w:ilvl="7">
      <w:start w:val="1"/>
      <w:numFmt w:val="decimal"/>
      <w:lvlText w:val="%8."/>
      <w:lvlJc w:val="left"/>
      <w:pPr>
        <w:ind w:left="7200" w:hanging="360"/>
      </w:pPr>
    </w:lvl>
    <w:lvl w:ilvl="8">
      <w:start w:val="1"/>
      <w:numFmt w:val="decimal"/>
      <w:lvlText w:val="%9."/>
      <w:lvlJc w:val="left"/>
      <w:pPr>
        <w:ind w:left="7920" w:hanging="360"/>
      </w:pPr>
    </w:lvl>
  </w:abstractNum>
  <w:abstractNum w:abstractNumId="4">
    <w:nsid w:val="10D86F12"/>
    <w:multiLevelType w:val="multilevel"/>
    <w:tmpl w:val="86A4DBF6"/>
    <w:lvl w:ilvl="0">
      <w:start w:val="1"/>
      <w:numFmt w:val="decimal"/>
      <w:lvlText w:val="%1."/>
      <w:lvlJc w:val="left"/>
      <w:pPr>
        <w:ind w:left="1440" w:hanging="360"/>
      </w:pPr>
    </w:lvl>
    <w:lvl w:ilvl="1">
      <w:start w:val="3"/>
      <w:numFmt w:val="decimal"/>
      <w:lvlText w:val="%1.%2"/>
      <w:lvlJc w:val="left"/>
      <w:pPr>
        <w:ind w:left="1440" w:hanging="360"/>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5">
    <w:nsid w:val="1220042B"/>
    <w:multiLevelType w:val="multilevel"/>
    <w:tmpl w:val="490A8A02"/>
    <w:lvl w:ilvl="0">
      <w:numFmt w:val="bullet"/>
      <w:lvlText w:val="⮚"/>
      <w:lvlJc w:val="left"/>
      <w:pPr>
        <w:ind w:left="1800" w:hanging="360"/>
      </w:pPr>
      <w:rPr>
        <w:rFonts w:ascii="Noto Sans Symbols" w:eastAsia="Noto Sans Symbols" w:hAnsi="Noto Sans Symbols" w:cs="Noto Sans Symbols"/>
        <w:sz w:val="24"/>
        <w:szCs w:val="24"/>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
    <w:nsid w:val="128A7235"/>
    <w:multiLevelType w:val="multilevel"/>
    <w:tmpl w:val="33A01040"/>
    <w:lvl w:ilvl="0">
      <w:start w:val="1"/>
      <w:numFmt w:val="decimal"/>
      <w:lvlText w:val="%1."/>
      <w:lvlJc w:val="left"/>
      <w:pPr>
        <w:ind w:left="1800" w:hanging="360"/>
      </w:pPr>
    </w:lvl>
    <w:lvl w:ilvl="1">
      <w:start w:val="1"/>
      <w:numFmt w:val="decimal"/>
      <w:lvlText w:val="%1.%2"/>
      <w:lvlJc w:val="left"/>
      <w:pPr>
        <w:ind w:left="1800" w:hanging="360"/>
      </w:pPr>
    </w:lvl>
    <w:lvl w:ilvl="2">
      <w:start w:val="1"/>
      <w:numFmt w:val="decimal"/>
      <w:lvlText w:val="%1.%2.%3"/>
      <w:lvlJc w:val="left"/>
      <w:pPr>
        <w:ind w:left="2160" w:hanging="720"/>
      </w:pPr>
    </w:lvl>
    <w:lvl w:ilvl="3">
      <w:start w:val="1"/>
      <w:numFmt w:val="decimal"/>
      <w:lvlText w:val="%1.%2.%3.%4"/>
      <w:lvlJc w:val="left"/>
      <w:pPr>
        <w:ind w:left="2160" w:hanging="720"/>
      </w:pPr>
    </w:lvl>
    <w:lvl w:ilvl="4">
      <w:start w:val="1"/>
      <w:numFmt w:val="decimal"/>
      <w:lvlText w:val="%1.%2.%3.%4.%5"/>
      <w:lvlJc w:val="left"/>
      <w:pPr>
        <w:ind w:left="2520" w:hanging="1080"/>
      </w:pPr>
    </w:lvl>
    <w:lvl w:ilvl="5">
      <w:start w:val="1"/>
      <w:numFmt w:val="decimal"/>
      <w:lvlText w:val="%1.%2.%3.%4.%5.%6"/>
      <w:lvlJc w:val="left"/>
      <w:pPr>
        <w:ind w:left="2520" w:hanging="1080"/>
      </w:pPr>
    </w:lvl>
    <w:lvl w:ilvl="6">
      <w:start w:val="1"/>
      <w:numFmt w:val="decimal"/>
      <w:lvlText w:val="%1.%2.%3.%4.%5.%6.%7"/>
      <w:lvlJc w:val="left"/>
      <w:pPr>
        <w:ind w:left="2880" w:hanging="1440"/>
      </w:pPr>
    </w:lvl>
    <w:lvl w:ilvl="7">
      <w:start w:val="1"/>
      <w:numFmt w:val="decimal"/>
      <w:lvlText w:val="%1.%2.%3.%4.%5.%6.%7.%8"/>
      <w:lvlJc w:val="left"/>
      <w:pPr>
        <w:ind w:left="2880" w:hanging="1440"/>
      </w:pPr>
    </w:lvl>
    <w:lvl w:ilvl="8">
      <w:start w:val="1"/>
      <w:numFmt w:val="decimal"/>
      <w:lvlText w:val="%1.%2.%3.%4.%5.%6.%7.%8.%9"/>
      <w:lvlJc w:val="left"/>
      <w:pPr>
        <w:ind w:left="3240" w:hanging="1800"/>
      </w:pPr>
    </w:lvl>
  </w:abstractNum>
  <w:abstractNum w:abstractNumId="7">
    <w:nsid w:val="1AF9064B"/>
    <w:multiLevelType w:val="multilevel"/>
    <w:tmpl w:val="56521AE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1C215F6D"/>
    <w:multiLevelType w:val="multilevel"/>
    <w:tmpl w:val="56F20DF4"/>
    <w:lvl w:ilvl="0">
      <w:start w:val="1"/>
      <w:numFmt w:val="decimal"/>
      <w:lvlText w:val="%1."/>
      <w:lvlJc w:val="left"/>
      <w:pPr>
        <w:ind w:left="1080" w:hanging="360"/>
      </w:p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9">
    <w:nsid w:val="1D2A0772"/>
    <w:multiLevelType w:val="hybridMultilevel"/>
    <w:tmpl w:val="9A3EB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BA5EAD"/>
    <w:multiLevelType w:val="multilevel"/>
    <w:tmpl w:val="AA02BF72"/>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2B69225C"/>
    <w:multiLevelType w:val="multilevel"/>
    <w:tmpl w:val="B22496B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3D0A6C14"/>
    <w:multiLevelType w:val="multilevel"/>
    <w:tmpl w:val="06228C5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3">
    <w:nsid w:val="3F235C64"/>
    <w:multiLevelType w:val="multilevel"/>
    <w:tmpl w:val="4B5CA136"/>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4">
    <w:nsid w:val="42783C35"/>
    <w:multiLevelType w:val="multilevel"/>
    <w:tmpl w:val="1D1C0D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7F72427"/>
    <w:multiLevelType w:val="multilevel"/>
    <w:tmpl w:val="2F260A8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nsid w:val="53407F6C"/>
    <w:multiLevelType w:val="multilevel"/>
    <w:tmpl w:val="4B7AEA44"/>
    <w:lvl w:ilvl="0">
      <w:start w:val="1"/>
      <w:numFmt w:val="decimal"/>
      <w:lvlText w:val="%1."/>
      <w:lvlJc w:val="left"/>
      <w:pPr>
        <w:ind w:left="2160" w:hanging="360"/>
      </w:pPr>
      <w:rPr>
        <w:rFonts w:ascii="Gotham Rounded" w:eastAsia="Gotham Rounded" w:hAnsi="Gotham Rounded" w:cs="Gotham Rounded"/>
      </w:rPr>
    </w:lvl>
    <w:lvl w:ilvl="1">
      <w:start w:val="1"/>
      <w:numFmt w:val="decimal"/>
      <w:lvlText w:val="%2."/>
      <w:lvlJc w:val="left"/>
      <w:pPr>
        <w:ind w:left="2880" w:hanging="360"/>
      </w:pPr>
    </w:lvl>
    <w:lvl w:ilvl="2">
      <w:start w:val="1"/>
      <w:numFmt w:val="decimal"/>
      <w:lvlText w:val="%3."/>
      <w:lvlJc w:val="left"/>
      <w:pPr>
        <w:ind w:left="3600" w:hanging="360"/>
      </w:pPr>
    </w:lvl>
    <w:lvl w:ilvl="3">
      <w:start w:val="1"/>
      <w:numFmt w:val="decimal"/>
      <w:lvlText w:val="%4."/>
      <w:lvlJc w:val="left"/>
      <w:pPr>
        <w:ind w:left="4320" w:hanging="360"/>
      </w:pPr>
    </w:lvl>
    <w:lvl w:ilvl="4">
      <w:start w:val="1"/>
      <w:numFmt w:val="decimal"/>
      <w:lvlText w:val="%5."/>
      <w:lvlJc w:val="left"/>
      <w:pPr>
        <w:ind w:left="5040" w:hanging="360"/>
      </w:pPr>
    </w:lvl>
    <w:lvl w:ilvl="5">
      <w:start w:val="1"/>
      <w:numFmt w:val="decimal"/>
      <w:lvlText w:val="%6."/>
      <w:lvlJc w:val="left"/>
      <w:pPr>
        <w:ind w:left="5760" w:hanging="360"/>
      </w:pPr>
    </w:lvl>
    <w:lvl w:ilvl="6">
      <w:start w:val="1"/>
      <w:numFmt w:val="decimal"/>
      <w:lvlText w:val="%7."/>
      <w:lvlJc w:val="left"/>
      <w:pPr>
        <w:ind w:left="6480" w:hanging="360"/>
      </w:pPr>
    </w:lvl>
    <w:lvl w:ilvl="7">
      <w:start w:val="1"/>
      <w:numFmt w:val="decimal"/>
      <w:lvlText w:val="%8."/>
      <w:lvlJc w:val="left"/>
      <w:pPr>
        <w:ind w:left="7200" w:hanging="360"/>
      </w:pPr>
    </w:lvl>
    <w:lvl w:ilvl="8">
      <w:start w:val="1"/>
      <w:numFmt w:val="decimal"/>
      <w:lvlText w:val="%9."/>
      <w:lvlJc w:val="left"/>
      <w:pPr>
        <w:ind w:left="7920" w:hanging="360"/>
      </w:pPr>
    </w:lvl>
  </w:abstractNum>
  <w:abstractNum w:abstractNumId="17">
    <w:nsid w:val="60223BEE"/>
    <w:multiLevelType w:val="multilevel"/>
    <w:tmpl w:val="AC3AD82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8">
    <w:nsid w:val="61E83C27"/>
    <w:multiLevelType w:val="multilevel"/>
    <w:tmpl w:val="DCF41E6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nsid w:val="625B0760"/>
    <w:multiLevelType w:val="hybridMultilevel"/>
    <w:tmpl w:val="2F96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7B64D2"/>
    <w:multiLevelType w:val="multilevel"/>
    <w:tmpl w:val="2206AF00"/>
    <w:lvl w:ilvl="0">
      <w:start w:val="1"/>
      <w:numFmt w:val="decimal"/>
      <w:lvlText w:val="%1."/>
      <w:lvlJc w:val="left"/>
      <w:pPr>
        <w:ind w:left="1080" w:hanging="360"/>
      </w:pPr>
    </w:lvl>
    <w:lvl w:ilvl="1">
      <w:start w:val="4"/>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21">
    <w:nsid w:val="67A030F0"/>
    <w:multiLevelType w:val="multilevel"/>
    <w:tmpl w:val="44B07F4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2">
    <w:nsid w:val="67DA704E"/>
    <w:multiLevelType w:val="multilevel"/>
    <w:tmpl w:val="5C0815A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3">
    <w:nsid w:val="6B5E376E"/>
    <w:multiLevelType w:val="multilevel"/>
    <w:tmpl w:val="8280F07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4">
    <w:nsid w:val="6F0266F5"/>
    <w:multiLevelType w:val="multilevel"/>
    <w:tmpl w:val="3074217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5">
    <w:nsid w:val="715103FF"/>
    <w:multiLevelType w:val="multilevel"/>
    <w:tmpl w:val="063EC19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nsid w:val="72A5666B"/>
    <w:multiLevelType w:val="multilevel"/>
    <w:tmpl w:val="C3AAF8EA"/>
    <w:lvl w:ilvl="0">
      <w:start w:val="1"/>
      <w:numFmt w:val="decimal"/>
      <w:lvlText w:val="%1."/>
      <w:lvlJc w:val="left"/>
      <w:pPr>
        <w:ind w:left="1440" w:hanging="360"/>
      </w:p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7">
    <w:nsid w:val="737C3C95"/>
    <w:multiLevelType w:val="multilevel"/>
    <w:tmpl w:val="D744EF62"/>
    <w:lvl w:ilvl="0">
      <w:start w:val="1"/>
      <w:numFmt w:val="bullet"/>
      <w:lvlText w:val="●"/>
      <w:lvlJc w:val="left"/>
      <w:pPr>
        <w:ind w:left="1800" w:hanging="360"/>
      </w:pPr>
      <w:rPr>
        <w:rFonts w:ascii="Noto Sans Symbols" w:eastAsia="Noto Sans Symbols" w:hAnsi="Noto Sans Symbols" w:cs="Noto Sans Symbols"/>
        <w:sz w:val="20"/>
        <w:szCs w:val="20"/>
      </w:rPr>
    </w:lvl>
    <w:lvl w:ilvl="1">
      <w:start w:val="2"/>
      <w:numFmt w:val="decimal"/>
      <w:lvlText w:val="%2."/>
      <w:lvlJc w:val="left"/>
      <w:pPr>
        <w:ind w:left="2520" w:hanging="360"/>
      </w:pPr>
    </w:lvl>
    <w:lvl w:ilvl="2">
      <w:start w:val="1"/>
      <w:numFmt w:val="lowerLetter"/>
      <w:lvlText w:val="%3."/>
      <w:lvlJc w:val="left"/>
      <w:pPr>
        <w:ind w:left="3240" w:hanging="360"/>
      </w:pPr>
    </w:lvl>
    <w:lvl w:ilvl="3">
      <w:start w:val="1"/>
      <w:numFmt w:val="bullet"/>
      <w:lvlText w:val="▪"/>
      <w:lvlJc w:val="left"/>
      <w:pPr>
        <w:ind w:left="3960" w:hanging="360"/>
      </w:pPr>
      <w:rPr>
        <w:rFonts w:ascii="Noto Sans Symbols" w:eastAsia="Noto Sans Symbols" w:hAnsi="Noto Sans Symbols" w:cs="Noto Sans Symbols"/>
        <w:sz w:val="20"/>
        <w:szCs w:val="20"/>
      </w:rPr>
    </w:lvl>
    <w:lvl w:ilvl="4">
      <w:start w:val="1"/>
      <w:numFmt w:val="bullet"/>
      <w:lvlText w:val="▪"/>
      <w:lvlJc w:val="left"/>
      <w:pPr>
        <w:ind w:left="4680" w:hanging="360"/>
      </w:pPr>
      <w:rPr>
        <w:rFonts w:ascii="Noto Sans Symbols" w:eastAsia="Noto Sans Symbols" w:hAnsi="Noto Sans Symbols" w:cs="Noto Sans Symbols"/>
        <w:sz w:val="20"/>
        <w:szCs w:val="20"/>
      </w:rPr>
    </w:lvl>
    <w:lvl w:ilvl="5">
      <w:start w:val="1"/>
      <w:numFmt w:val="bullet"/>
      <w:lvlText w:val="▪"/>
      <w:lvlJc w:val="left"/>
      <w:pPr>
        <w:ind w:left="5400" w:hanging="360"/>
      </w:pPr>
      <w:rPr>
        <w:rFonts w:ascii="Noto Sans Symbols" w:eastAsia="Noto Sans Symbols" w:hAnsi="Noto Sans Symbols" w:cs="Noto Sans Symbols"/>
        <w:sz w:val="20"/>
        <w:szCs w:val="20"/>
      </w:rPr>
    </w:lvl>
    <w:lvl w:ilvl="6">
      <w:start w:val="1"/>
      <w:numFmt w:val="bullet"/>
      <w:lvlText w:val="▪"/>
      <w:lvlJc w:val="left"/>
      <w:pPr>
        <w:ind w:left="6120" w:hanging="360"/>
      </w:pPr>
      <w:rPr>
        <w:rFonts w:ascii="Noto Sans Symbols" w:eastAsia="Noto Sans Symbols" w:hAnsi="Noto Sans Symbols" w:cs="Noto Sans Symbols"/>
        <w:sz w:val="20"/>
        <w:szCs w:val="20"/>
      </w:rPr>
    </w:lvl>
    <w:lvl w:ilvl="7">
      <w:start w:val="1"/>
      <w:numFmt w:val="bullet"/>
      <w:lvlText w:val="▪"/>
      <w:lvlJc w:val="left"/>
      <w:pPr>
        <w:ind w:left="6840" w:hanging="360"/>
      </w:pPr>
      <w:rPr>
        <w:rFonts w:ascii="Noto Sans Symbols" w:eastAsia="Noto Sans Symbols" w:hAnsi="Noto Sans Symbols" w:cs="Noto Sans Symbols"/>
        <w:sz w:val="20"/>
        <w:szCs w:val="20"/>
      </w:rPr>
    </w:lvl>
    <w:lvl w:ilvl="8">
      <w:start w:val="1"/>
      <w:numFmt w:val="bullet"/>
      <w:lvlText w:val="▪"/>
      <w:lvlJc w:val="left"/>
      <w:pPr>
        <w:ind w:left="7560" w:hanging="360"/>
      </w:pPr>
      <w:rPr>
        <w:rFonts w:ascii="Noto Sans Symbols" w:eastAsia="Noto Sans Symbols" w:hAnsi="Noto Sans Symbols" w:cs="Noto Sans Symbols"/>
        <w:sz w:val="20"/>
        <w:szCs w:val="20"/>
      </w:rPr>
    </w:lvl>
  </w:abstractNum>
  <w:abstractNum w:abstractNumId="28">
    <w:nsid w:val="762F32FE"/>
    <w:multiLevelType w:val="multilevel"/>
    <w:tmpl w:val="FA54214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nsid w:val="7D46353E"/>
    <w:multiLevelType w:val="hybridMultilevel"/>
    <w:tmpl w:val="02C6C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E5D080C"/>
    <w:multiLevelType w:val="multilevel"/>
    <w:tmpl w:val="DFE03852"/>
    <w:lvl w:ilvl="0">
      <w:start w:val="1"/>
      <w:numFmt w:val="decimal"/>
      <w:lvlText w:val="%1."/>
      <w:lvlJc w:val="left"/>
      <w:pPr>
        <w:ind w:left="1080" w:hanging="360"/>
      </w:pPr>
      <w:rPr>
        <w:b w:val="0"/>
      </w:rPr>
    </w:lvl>
    <w:lvl w:ilvl="1">
      <w:start w:val="5"/>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31">
    <w:nsid w:val="7ED760DE"/>
    <w:multiLevelType w:val="multilevel"/>
    <w:tmpl w:val="BEC06A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0"/>
  </w:num>
  <w:num w:numId="2">
    <w:abstractNumId w:val="1"/>
  </w:num>
  <w:num w:numId="3">
    <w:abstractNumId w:val="15"/>
  </w:num>
  <w:num w:numId="4">
    <w:abstractNumId w:val="10"/>
  </w:num>
  <w:num w:numId="5">
    <w:abstractNumId w:val="2"/>
  </w:num>
  <w:num w:numId="6">
    <w:abstractNumId w:val="14"/>
  </w:num>
  <w:num w:numId="7">
    <w:abstractNumId w:val="6"/>
  </w:num>
  <w:num w:numId="8">
    <w:abstractNumId w:val="26"/>
  </w:num>
  <w:num w:numId="9">
    <w:abstractNumId w:val="25"/>
  </w:num>
  <w:num w:numId="10">
    <w:abstractNumId w:val="11"/>
  </w:num>
  <w:num w:numId="11">
    <w:abstractNumId w:val="4"/>
  </w:num>
  <w:num w:numId="12">
    <w:abstractNumId w:val="0"/>
  </w:num>
  <w:num w:numId="13">
    <w:abstractNumId w:val="22"/>
  </w:num>
  <w:num w:numId="14">
    <w:abstractNumId w:val="23"/>
  </w:num>
  <w:num w:numId="15">
    <w:abstractNumId w:val="16"/>
  </w:num>
  <w:num w:numId="16">
    <w:abstractNumId w:val="27"/>
  </w:num>
  <w:num w:numId="17">
    <w:abstractNumId w:val="5"/>
  </w:num>
  <w:num w:numId="18">
    <w:abstractNumId w:val="24"/>
  </w:num>
  <w:num w:numId="19">
    <w:abstractNumId w:val="12"/>
  </w:num>
  <w:num w:numId="20">
    <w:abstractNumId w:val="21"/>
  </w:num>
  <w:num w:numId="21">
    <w:abstractNumId w:val="17"/>
  </w:num>
  <w:num w:numId="22">
    <w:abstractNumId w:val="31"/>
  </w:num>
  <w:num w:numId="23">
    <w:abstractNumId w:val="13"/>
  </w:num>
  <w:num w:numId="24">
    <w:abstractNumId w:val="8"/>
  </w:num>
  <w:num w:numId="25">
    <w:abstractNumId w:val="20"/>
  </w:num>
  <w:num w:numId="26">
    <w:abstractNumId w:val="7"/>
  </w:num>
  <w:num w:numId="27">
    <w:abstractNumId w:val="18"/>
  </w:num>
  <w:num w:numId="28">
    <w:abstractNumId w:val="28"/>
  </w:num>
  <w:num w:numId="29">
    <w:abstractNumId w:val="3"/>
  </w:num>
  <w:num w:numId="30">
    <w:abstractNumId w:val="9"/>
  </w:num>
  <w:num w:numId="31">
    <w:abstractNumId w:val="29"/>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D80DAC"/>
    <w:rsid w:val="000366BE"/>
    <w:rsid w:val="0004082E"/>
    <w:rsid w:val="00053B83"/>
    <w:rsid w:val="000820BC"/>
    <w:rsid w:val="00092940"/>
    <w:rsid w:val="000B358D"/>
    <w:rsid w:val="001257BC"/>
    <w:rsid w:val="001333CE"/>
    <w:rsid w:val="001A1D02"/>
    <w:rsid w:val="00215705"/>
    <w:rsid w:val="00230083"/>
    <w:rsid w:val="00244818"/>
    <w:rsid w:val="00280A01"/>
    <w:rsid w:val="002F3917"/>
    <w:rsid w:val="00333CCA"/>
    <w:rsid w:val="003E120F"/>
    <w:rsid w:val="00430601"/>
    <w:rsid w:val="005419B4"/>
    <w:rsid w:val="005C1017"/>
    <w:rsid w:val="005F4D09"/>
    <w:rsid w:val="00625383"/>
    <w:rsid w:val="006A740E"/>
    <w:rsid w:val="007113D6"/>
    <w:rsid w:val="00712331"/>
    <w:rsid w:val="00780423"/>
    <w:rsid w:val="007F4E52"/>
    <w:rsid w:val="00887948"/>
    <w:rsid w:val="0096251F"/>
    <w:rsid w:val="00973526"/>
    <w:rsid w:val="00976C5B"/>
    <w:rsid w:val="009A50EC"/>
    <w:rsid w:val="00A16BB9"/>
    <w:rsid w:val="00A30BAF"/>
    <w:rsid w:val="00A3320A"/>
    <w:rsid w:val="00A92320"/>
    <w:rsid w:val="00A92D18"/>
    <w:rsid w:val="00AB6640"/>
    <w:rsid w:val="00AE5CC2"/>
    <w:rsid w:val="00B055B6"/>
    <w:rsid w:val="00B97004"/>
    <w:rsid w:val="00BC161A"/>
    <w:rsid w:val="00BD018C"/>
    <w:rsid w:val="00C110DF"/>
    <w:rsid w:val="00C26E4E"/>
    <w:rsid w:val="00C91075"/>
    <w:rsid w:val="00CB3542"/>
    <w:rsid w:val="00CD4002"/>
    <w:rsid w:val="00D456D9"/>
    <w:rsid w:val="00D80DAC"/>
    <w:rsid w:val="00D846F4"/>
    <w:rsid w:val="00DB31B2"/>
    <w:rsid w:val="00E25D0A"/>
    <w:rsid w:val="00E8625A"/>
    <w:rsid w:val="00E929E8"/>
    <w:rsid w:val="00EB5A94"/>
    <w:rsid w:val="00F03867"/>
    <w:rsid w:val="00F531B7"/>
    <w:rsid w:val="00FE0188"/>
    <w:rsid w:val="00FF1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ID" w:eastAsia="en-US" w:bidi="ar-SA"/>
      </w:rPr>
    </w:rPrDefault>
    <w:pPrDefault>
      <w:pPr>
        <w:spacing w:line="360" w:lineRule="auto"/>
        <w:ind w:left="720"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widowControl w:val="0"/>
      <w:spacing w:before="120" w:after="120"/>
      <w:ind w:left="0" w:firstLine="0"/>
      <w:jc w:val="center"/>
      <w:outlineLvl w:val="0"/>
    </w:pPr>
    <w:rPr>
      <w:b/>
    </w:rPr>
  </w:style>
  <w:style w:type="paragraph" w:styleId="Heading2">
    <w:name w:val="heading 2"/>
    <w:basedOn w:val="Normal"/>
    <w:next w:val="Normal"/>
    <w:pPr>
      <w:keepNext/>
      <w:keepLines/>
      <w:spacing w:before="40"/>
      <w:ind w:left="709" w:firstLine="0"/>
      <w:outlineLvl w:val="1"/>
    </w:pPr>
    <w:rPr>
      <w:b/>
      <w:color w:val="212529"/>
      <w:highlight w:val="white"/>
    </w:rPr>
  </w:style>
  <w:style w:type="paragraph" w:styleId="Heading3">
    <w:name w:val="heading 3"/>
    <w:basedOn w:val="Normal"/>
    <w:next w:val="Normal"/>
    <w:pPr>
      <w:keepNext/>
      <w:keepLines/>
      <w:spacing w:before="40"/>
      <w:ind w:left="709" w:firstLine="0"/>
      <w:outlineLvl w:val="2"/>
    </w:pPr>
    <w:rPr>
      <w:b/>
      <w:color w:val="212529"/>
      <w:highlight w:val="white"/>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jc w:val="center"/>
    </w:pPr>
    <w:rPr>
      <w:rFonts w:ascii="Arial" w:eastAsia="Arial" w:hAnsi="Arial" w:cs="Arial"/>
      <w:b/>
      <w:sz w:val="32"/>
      <w:szCs w:val="32"/>
      <w:u w:val="single"/>
    </w:rPr>
  </w:style>
  <w:style w:type="paragraph" w:styleId="Subtitle">
    <w:name w:val="Subtitle"/>
    <w:basedOn w:val="Normal"/>
    <w:next w:val="Normal"/>
    <w:pPr>
      <w:jc w:val="center"/>
    </w:pPr>
    <w:rPr>
      <w:sz w:val="28"/>
      <w:szCs w:val="28"/>
    </w:rPr>
  </w:style>
  <w:style w:type="table" w:customStyle="1" w:styleId="a">
    <w:basedOn w:val="TableNormal"/>
    <w:pPr>
      <w:spacing w:line="240" w:lineRule="auto"/>
      <w:ind w:left="850" w:hanging="425"/>
    </w:pPr>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pPr>
      <w:spacing w:line="240" w:lineRule="auto"/>
      <w:ind w:left="850" w:hanging="425"/>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line="240" w:lineRule="auto"/>
      <w:ind w:left="850" w:hanging="425"/>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5D0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D0A"/>
    <w:rPr>
      <w:rFonts w:ascii="Tahoma" w:hAnsi="Tahoma" w:cs="Tahoma"/>
      <w:sz w:val="16"/>
      <w:szCs w:val="16"/>
    </w:rPr>
  </w:style>
  <w:style w:type="character" w:styleId="Hyperlink">
    <w:name w:val="Hyperlink"/>
    <w:basedOn w:val="DefaultParagraphFont"/>
    <w:uiPriority w:val="99"/>
    <w:unhideWhenUsed/>
    <w:rsid w:val="00E25D0A"/>
    <w:rPr>
      <w:color w:val="0000FF" w:themeColor="hyperlink"/>
      <w:u w:val="single"/>
    </w:rPr>
  </w:style>
  <w:style w:type="paragraph" w:styleId="Header">
    <w:name w:val="header"/>
    <w:basedOn w:val="Normal"/>
    <w:link w:val="HeaderChar"/>
    <w:unhideWhenUsed/>
    <w:rsid w:val="00E25D0A"/>
    <w:pPr>
      <w:tabs>
        <w:tab w:val="center" w:pos="4680"/>
        <w:tab w:val="right" w:pos="9360"/>
      </w:tabs>
      <w:spacing w:line="240" w:lineRule="auto"/>
    </w:pPr>
  </w:style>
  <w:style w:type="character" w:customStyle="1" w:styleId="HeaderChar">
    <w:name w:val="Header Char"/>
    <w:basedOn w:val="DefaultParagraphFont"/>
    <w:link w:val="Header"/>
    <w:rsid w:val="00E25D0A"/>
  </w:style>
  <w:style w:type="paragraph" w:styleId="Footer">
    <w:name w:val="footer"/>
    <w:basedOn w:val="Normal"/>
    <w:link w:val="FooterChar"/>
    <w:uiPriority w:val="99"/>
    <w:unhideWhenUsed/>
    <w:rsid w:val="00E25D0A"/>
    <w:pPr>
      <w:tabs>
        <w:tab w:val="center" w:pos="4680"/>
        <w:tab w:val="right" w:pos="9360"/>
      </w:tabs>
      <w:spacing w:line="240" w:lineRule="auto"/>
    </w:pPr>
  </w:style>
  <w:style w:type="character" w:customStyle="1" w:styleId="FooterChar">
    <w:name w:val="Footer Char"/>
    <w:basedOn w:val="DefaultParagraphFont"/>
    <w:link w:val="Footer"/>
    <w:uiPriority w:val="99"/>
    <w:rsid w:val="00E25D0A"/>
  </w:style>
  <w:style w:type="table" w:styleId="TableGrid">
    <w:name w:val="Table Grid"/>
    <w:basedOn w:val="TableNormal"/>
    <w:uiPriority w:val="59"/>
    <w:rsid w:val="00E25D0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25D0A"/>
    <w:pPr>
      <w:contextualSpacing/>
    </w:pPr>
  </w:style>
  <w:style w:type="paragraph" w:styleId="TOC1">
    <w:name w:val="toc 1"/>
    <w:basedOn w:val="Normal"/>
    <w:next w:val="Normal"/>
    <w:autoRedefine/>
    <w:uiPriority w:val="39"/>
    <w:unhideWhenUsed/>
    <w:rsid w:val="00AE5CC2"/>
    <w:pPr>
      <w:tabs>
        <w:tab w:val="right" w:leader="dot" w:pos="7927"/>
      </w:tabs>
      <w:spacing w:after="100"/>
      <w:ind w:left="0"/>
    </w:pPr>
    <w:rPr>
      <w:noProof/>
    </w:rPr>
  </w:style>
  <w:style w:type="paragraph" w:styleId="TOC2">
    <w:name w:val="toc 2"/>
    <w:basedOn w:val="Normal"/>
    <w:next w:val="Normal"/>
    <w:autoRedefine/>
    <w:uiPriority w:val="39"/>
    <w:unhideWhenUsed/>
    <w:rsid w:val="00280A01"/>
    <w:pPr>
      <w:spacing w:after="100"/>
      <w:ind w:left="240"/>
    </w:pPr>
  </w:style>
  <w:style w:type="paragraph" w:styleId="TOC3">
    <w:name w:val="toc 3"/>
    <w:basedOn w:val="Normal"/>
    <w:next w:val="Normal"/>
    <w:autoRedefine/>
    <w:uiPriority w:val="39"/>
    <w:unhideWhenUsed/>
    <w:rsid w:val="00280A01"/>
    <w:pPr>
      <w:spacing w:after="100"/>
      <w:ind w:left="480"/>
    </w:pPr>
  </w:style>
  <w:style w:type="paragraph" w:styleId="TOCHeading">
    <w:name w:val="TOC Heading"/>
    <w:basedOn w:val="Heading1"/>
    <w:next w:val="Normal"/>
    <w:uiPriority w:val="39"/>
    <w:unhideWhenUsed/>
    <w:qFormat/>
    <w:rsid w:val="00280A01"/>
    <w:pPr>
      <w:keepNext/>
      <w:keepLines/>
      <w:widowControl/>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character" w:customStyle="1" w:styleId="Heading1Char">
    <w:name w:val="Heading 1 Char"/>
    <w:basedOn w:val="DefaultParagraphFont"/>
    <w:link w:val="Heading1"/>
    <w:rsid w:val="007113D6"/>
    <w:rPr>
      <w:b/>
    </w:rPr>
  </w:style>
  <w:style w:type="paragraph" w:styleId="NoSpacing">
    <w:name w:val="No Spacing"/>
    <w:uiPriority w:val="1"/>
    <w:qFormat/>
    <w:rsid w:val="000B358D"/>
    <w:pPr>
      <w:spacing w:line="240" w:lineRule="auto"/>
    </w:pPr>
  </w:style>
  <w:style w:type="paragraph" w:customStyle="1" w:styleId="D345FF3D873148C5AE3FBF3267827368">
    <w:name w:val="D345FF3D873148C5AE3FBF3267827368"/>
    <w:rsid w:val="00887948"/>
    <w:pPr>
      <w:spacing w:after="200" w:line="276" w:lineRule="auto"/>
      <w:ind w:left="0" w:firstLine="0"/>
      <w:jc w:val="left"/>
    </w:pPr>
    <w:rPr>
      <w:rFonts w:asciiTheme="minorHAnsi" w:eastAsiaTheme="minorEastAsia" w:hAnsiTheme="minorHAnsi" w:cstheme="minorBidi"/>
      <w:sz w:val="22"/>
      <w:szCs w:val="22"/>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ID" w:eastAsia="en-US" w:bidi="ar-SA"/>
      </w:rPr>
    </w:rPrDefault>
    <w:pPrDefault>
      <w:pPr>
        <w:spacing w:line="360" w:lineRule="auto"/>
        <w:ind w:left="720"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widowControl w:val="0"/>
      <w:spacing w:before="120" w:after="120"/>
      <w:ind w:left="0" w:firstLine="0"/>
      <w:jc w:val="center"/>
      <w:outlineLvl w:val="0"/>
    </w:pPr>
    <w:rPr>
      <w:b/>
    </w:rPr>
  </w:style>
  <w:style w:type="paragraph" w:styleId="Heading2">
    <w:name w:val="heading 2"/>
    <w:basedOn w:val="Normal"/>
    <w:next w:val="Normal"/>
    <w:pPr>
      <w:keepNext/>
      <w:keepLines/>
      <w:spacing w:before="40"/>
      <w:ind w:left="709" w:firstLine="0"/>
      <w:outlineLvl w:val="1"/>
    </w:pPr>
    <w:rPr>
      <w:b/>
      <w:color w:val="212529"/>
      <w:highlight w:val="white"/>
    </w:rPr>
  </w:style>
  <w:style w:type="paragraph" w:styleId="Heading3">
    <w:name w:val="heading 3"/>
    <w:basedOn w:val="Normal"/>
    <w:next w:val="Normal"/>
    <w:pPr>
      <w:keepNext/>
      <w:keepLines/>
      <w:spacing w:before="40"/>
      <w:ind w:left="709" w:firstLine="0"/>
      <w:outlineLvl w:val="2"/>
    </w:pPr>
    <w:rPr>
      <w:b/>
      <w:color w:val="212529"/>
      <w:highlight w:val="white"/>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jc w:val="center"/>
    </w:pPr>
    <w:rPr>
      <w:rFonts w:ascii="Arial" w:eastAsia="Arial" w:hAnsi="Arial" w:cs="Arial"/>
      <w:b/>
      <w:sz w:val="32"/>
      <w:szCs w:val="32"/>
      <w:u w:val="single"/>
    </w:rPr>
  </w:style>
  <w:style w:type="paragraph" w:styleId="Subtitle">
    <w:name w:val="Subtitle"/>
    <w:basedOn w:val="Normal"/>
    <w:next w:val="Normal"/>
    <w:pPr>
      <w:jc w:val="center"/>
    </w:pPr>
    <w:rPr>
      <w:sz w:val="28"/>
      <w:szCs w:val="28"/>
    </w:rPr>
  </w:style>
  <w:style w:type="table" w:customStyle="1" w:styleId="a">
    <w:basedOn w:val="TableNormal"/>
    <w:pPr>
      <w:spacing w:line="240" w:lineRule="auto"/>
      <w:ind w:left="850" w:hanging="425"/>
    </w:pPr>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pPr>
      <w:spacing w:line="240" w:lineRule="auto"/>
      <w:ind w:left="850" w:hanging="425"/>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line="240" w:lineRule="auto"/>
      <w:ind w:left="850" w:hanging="425"/>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5D0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D0A"/>
    <w:rPr>
      <w:rFonts w:ascii="Tahoma" w:hAnsi="Tahoma" w:cs="Tahoma"/>
      <w:sz w:val="16"/>
      <w:szCs w:val="16"/>
    </w:rPr>
  </w:style>
  <w:style w:type="character" w:styleId="Hyperlink">
    <w:name w:val="Hyperlink"/>
    <w:basedOn w:val="DefaultParagraphFont"/>
    <w:uiPriority w:val="99"/>
    <w:unhideWhenUsed/>
    <w:rsid w:val="00E25D0A"/>
    <w:rPr>
      <w:color w:val="0000FF" w:themeColor="hyperlink"/>
      <w:u w:val="single"/>
    </w:rPr>
  </w:style>
  <w:style w:type="paragraph" w:styleId="Header">
    <w:name w:val="header"/>
    <w:basedOn w:val="Normal"/>
    <w:link w:val="HeaderChar"/>
    <w:unhideWhenUsed/>
    <w:rsid w:val="00E25D0A"/>
    <w:pPr>
      <w:tabs>
        <w:tab w:val="center" w:pos="4680"/>
        <w:tab w:val="right" w:pos="9360"/>
      </w:tabs>
      <w:spacing w:line="240" w:lineRule="auto"/>
    </w:pPr>
  </w:style>
  <w:style w:type="character" w:customStyle="1" w:styleId="HeaderChar">
    <w:name w:val="Header Char"/>
    <w:basedOn w:val="DefaultParagraphFont"/>
    <w:link w:val="Header"/>
    <w:rsid w:val="00E25D0A"/>
  </w:style>
  <w:style w:type="paragraph" w:styleId="Footer">
    <w:name w:val="footer"/>
    <w:basedOn w:val="Normal"/>
    <w:link w:val="FooterChar"/>
    <w:uiPriority w:val="99"/>
    <w:unhideWhenUsed/>
    <w:rsid w:val="00E25D0A"/>
    <w:pPr>
      <w:tabs>
        <w:tab w:val="center" w:pos="4680"/>
        <w:tab w:val="right" w:pos="9360"/>
      </w:tabs>
      <w:spacing w:line="240" w:lineRule="auto"/>
    </w:pPr>
  </w:style>
  <w:style w:type="character" w:customStyle="1" w:styleId="FooterChar">
    <w:name w:val="Footer Char"/>
    <w:basedOn w:val="DefaultParagraphFont"/>
    <w:link w:val="Footer"/>
    <w:uiPriority w:val="99"/>
    <w:rsid w:val="00E25D0A"/>
  </w:style>
  <w:style w:type="table" w:styleId="TableGrid">
    <w:name w:val="Table Grid"/>
    <w:basedOn w:val="TableNormal"/>
    <w:uiPriority w:val="59"/>
    <w:rsid w:val="00E25D0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25D0A"/>
    <w:pPr>
      <w:contextualSpacing/>
    </w:pPr>
  </w:style>
  <w:style w:type="paragraph" w:styleId="TOC1">
    <w:name w:val="toc 1"/>
    <w:basedOn w:val="Normal"/>
    <w:next w:val="Normal"/>
    <w:autoRedefine/>
    <w:uiPriority w:val="39"/>
    <w:unhideWhenUsed/>
    <w:rsid w:val="00AE5CC2"/>
    <w:pPr>
      <w:tabs>
        <w:tab w:val="right" w:leader="dot" w:pos="7927"/>
      </w:tabs>
      <w:spacing w:after="100"/>
      <w:ind w:left="0"/>
    </w:pPr>
    <w:rPr>
      <w:noProof/>
    </w:rPr>
  </w:style>
  <w:style w:type="paragraph" w:styleId="TOC2">
    <w:name w:val="toc 2"/>
    <w:basedOn w:val="Normal"/>
    <w:next w:val="Normal"/>
    <w:autoRedefine/>
    <w:uiPriority w:val="39"/>
    <w:unhideWhenUsed/>
    <w:rsid w:val="00280A01"/>
    <w:pPr>
      <w:spacing w:after="100"/>
      <w:ind w:left="240"/>
    </w:pPr>
  </w:style>
  <w:style w:type="paragraph" w:styleId="TOC3">
    <w:name w:val="toc 3"/>
    <w:basedOn w:val="Normal"/>
    <w:next w:val="Normal"/>
    <w:autoRedefine/>
    <w:uiPriority w:val="39"/>
    <w:unhideWhenUsed/>
    <w:rsid w:val="00280A01"/>
    <w:pPr>
      <w:spacing w:after="100"/>
      <w:ind w:left="480"/>
    </w:pPr>
  </w:style>
  <w:style w:type="paragraph" w:styleId="TOCHeading">
    <w:name w:val="TOC Heading"/>
    <w:basedOn w:val="Heading1"/>
    <w:next w:val="Normal"/>
    <w:uiPriority w:val="39"/>
    <w:unhideWhenUsed/>
    <w:qFormat/>
    <w:rsid w:val="00280A01"/>
    <w:pPr>
      <w:keepNext/>
      <w:keepLines/>
      <w:widowControl/>
      <w:spacing w:before="480" w:after="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character" w:customStyle="1" w:styleId="Heading1Char">
    <w:name w:val="Heading 1 Char"/>
    <w:basedOn w:val="DefaultParagraphFont"/>
    <w:link w:val="Heading1"/>
    <w:rsid w:val="007113D6"/>
    <w:rPr>
      <w:b/>
    </w:rPr>
  </w:style>
  <w:style w:type="paragraph" w:styleId="NoSpacing">
    <w:name w:val="No Spacing"/>
    <w:uiPriority w:val="1"/>
    <w:qFormat/>
    <w:rsid w:val="000B358D"/>
    <w:pPr>
      <w:spacing w:line="240" w:lineRule="auto"/>
    </w:pPr>
  </w:style>
  <w:style w:type="paragraph" w:customStyle="1" w:styleId="D345FF3D873148C5AE3FBF3267827368">
    <w:name w:val="D345FF3D873148C5AE3FBF3267827368"/>
    <w:rsid w:val="00887948"/>
    <w:pPr>
      <w:spacing w:after="200" w:line="276" w:lineRule="auto"/>
      <w:ind w:left="0" w:firstLine="0"/>
      <w:jc w:val="left"/>
    </w:pPr>
    <w:rPr>
      <w:rFonts w:asciiTheme="minorHAnsi" w:eastAsiaTheme="minorEastAsia" w:hAnsiTheme="minorHAnsi" w:cstheme="minorBidi"/>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0.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6.jpeg"/><Relationship Id="rId42" Type="http://schemas.openxmlformats.org/officeDocument/2006/relationships/image" Target="media/image24.jp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jp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jpg"/><Relationship Id="rId28" Type="http://schemas.openxmlformats.org/officeDocument/2006/relationships/image" Target="media/image12.png"/><Relationship Id="rId36"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hyperlink" Target="https://indihome.co.id/internet" TargetMode="External"/><Relationship Id="rId44"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www.telkom.co.id/sites/about-telkom/idID/page/profil-dan-riwayat-singkat" TargetMode="External"/><Relationship Id="rId35" Type="http://schemas.openxmlformats.org/officeDocument/2006/relationships/image" Target="media/image17.jpeg"/><Relationship Id="rId43"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4756C-F756-4580-821B-B506DD75D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64</Pages>
  <Words>10921</Words>
  <Characters>62251</Characters>
  <Application>Microsoft Office Word</Application>
  <DocSecurity>0</DocSecurity>
  <Lines>518</Lines>
  <Paragraphs>146</Paragraphs>
  <ScaleCrop>false</ScaleCrop>
  <HeadingPairs>
    <vt:vector size="4" baseType="variant">
      <vt:variant>
        <vt:lpstr>Title</vt:lpstr>
      </vt:variant>
      <vt:variant>
        <vt:i4>1</vt:i4>
      </vt:variant>
      <vt:variant>
        <vt:lpstr>Headings</vt:lpstr>
      </vt:variant>
      <vt:variant>
        <vt:i4>77</vt:i4>
      </vt:variant>
    </vt:vector>
  </HeadingPairs>
  <TitlesOfParts>
    <vt:vector size="78" baseType="lpstr">
      <vt:lpstr/>
      <vt:lpstr>/</vt:lpstr>
      <vt:lpstr/>
      <vt:lpstr/>
      <vt:lpstr>KATA PENGANTAR</vt:lpstr>
      <vt:lpstr>DAFTAR ISI</vt:lpstr>
      <vt:lpstr>DAFTAR GAMBAR </vt:lpstr>
      <vt:lpstr/>
      <vt:lpstr/>
      <vt:lpstr>DAFTAR TABEL </vt:lpstr>
      <vt:lpstr>BAB I  PENDAHULUAN</vt:lpstr>
      <vt:lpstr>    1.1 Latar Belakang</vt:lpstr>
      <vt:lpstr>    1.2 Tujuan dan Manfaat Kerja Praktik</vt:lpstr>
      <vt:lpstr>        1.2.1 Tujuan </vt:lpstr>
      <vt:lpstr>        1.2.2 Manfaat</vt:lpstr>
      <vt:lpstr>    1.3 Metodologi Pengumpulan Data</vt:lpstr>
      <vt:lpstr>    1.4 Waktu dan Tempat Pelaksanaan Kerja Praktik</vt:lpstr>
      <vt:lpstr>    1.5 Nama Unit Kerja Tempat Pelaksanaan Kerja Praktik</vt:lpstr>
      <vt:lpstr>    1.6 Sistematika Penulisan</vt:lpstr>
      <vt:lpstr>BAB II  PROFIL PT TELEKOMUNIKASI INDONESIA Tbk.</vt:lpstr>
      <vt:lpstr>    2.1 Sejarah dan Perkembangan PT Telekomunikasi Indonesia Tbk</vt:lpstr>
      <vt:lpstr>    2.2 Visi dan Misi PT.Telekomunikasi Indonesia</vt:lpstr>
      <vt:lpstr>        2.2.1 Visi </vt:lpstr>
      <vt:lpstr>        2.2.2 Misi</vt:lpstr>
      <vt:lpstr>        2.2.3 Logo Perusahaan PT Telekomunikasi Indonesia Tbk.</vt:lpstr>
      <vt:lpstr>        2.2.4 Core Values Badan Usaha Milik Negara (BUMN) AKHLAK</vt:lpstr>
      <vt:lpstr>        2.2.5 Corporate Culture  </vt:lpstr>
      <vt:lpstr>        2.2.6 Basic Belief	</vt:lpstr>
      <vt:lpstr>        2.2.7 Core Values</vt:lpstr>
      <vt:lpstr>        2.2.8 Key Behaviours</vt:lpstr>
      <vt:lpstr>    2.3 Lokasi PT Telekomunikasi Indonesia Tbk.</vt:lpstr>
      <vt:lpstr>    2.4 Struktur Organisasi PT Telekomunikasi Indonesia (Persero) Tbk.</vt:lpstr>
      <vt:lpstr>    2.5 Produk PT. Telekomunikasi Indonesia Tbk.</vt:lpstr>
      <vt:lpstr>    2.6 Anak Perusahaan PT Telekomunikasi Indonesia Tbk.	</vt:lpstr>
      <vt:lpstr>        2.6.1	Anak Perusahaan Telkom Indonesia</vt:lpstr>
      <vt:lpstr>        2.6.2 Afiliasi</vt:lpstr>
      <vt:lpstr>        2.6.3 Mantan Perusahaan</vt:lpstr>
      <vt:lpstr>    2.7 Penghargaan dan Capaian PT Telekomunikasi Indonesia (Persero) Tbk.</vt:lpstr>
      <vt:lpstr/>
      <vt:lpstr/>
      <vt:lpstr/>
      <vt:lpstr/>
      <vt:lpstr/>
      <vt:lpstr/>
      <vt:lpstr/>
      <vt:lpstr/>
      <vt:lpstr/>
      <vt:lpstr/>
      <vt:lpstr>BAB III  TINJAUAN PUSTAKA</vt:lpstr>
      <vt:lpstr>    3.1 Telekomunikasi</vt:lpstr>
      <vt:lpstr>    3.2 Telemarketing</vt:lpstr>
      <vt:lpstr>    </vt:lpstr>
      <vt:lpstr>    3.3 Perilaku Konsumen</vt:lpstr>
      <vt:lpstr>    3.4 Loyalitas Pelanggan</vt:lpstr>
      <vt:lpstr>    </vt:lpstr>
      <vt:lpstr>    3.5 Upselling Sebagai Strategi Pemasaran</vt:lpstr>
      <vt:lpstr>BAB IV PEMBAHASAN</vt:lpstr>
      <vt:lpstr>    4.1 Struktur Organisasi Unit Kerja</vt:lpstr>
      <vt:lpstr>    4.2 Penjelasan Alur Kerja</vt:lpstr>
      <vt:lpstr>    4.3 Tugas Unit Kerja</vt:lpstr>
      <vt:lpstr>    4.4 Tugas Khusus</vt:lpstr>
      <vt:lpstr>        4.4.1 Tujuan Kerja Praktik</vt:lpstr>
      <vt:lpstr>        4.4.2 Metode Kerja Praktik</vt:lpstr>
      <vt:lpstr>    Kegiatan Kerja Praktik </vt:lpstr>
      <vt:lpstr>    4.6 Jadwal Kerja Praktik atau Presensi Kerja Praktik </vt:lpstr>
      <vt:lpstr>    </vt:lpstr>
      <vt:lpstr>BAB V KESIMPULAN DAN SARAN</vt:lpstr>
      <vt:lpstr>    5.1 Kesimpulan</vt:lpstr>
      <vt:lpstr>    5.2 Saran</vt:lpstr>
      <vt:lpstr>DAFTAR PUSTAKA</vt:lpstr>
      <vt:lpstr>LAMPIRAN</vt:lpstr>
      <vt:lpstr>    Dokumentasi Kegiatan Kerja Praktik di PT Telekomunikasi Indonesia (Datel Gresik)</vt:lpstr>
      <vt:lpstr>    Surat Penerimaan Kerja Praktik</vt:lpstr>
      <vt:lpstr>    Surat Penyelesaian Kerja Praktik</vt:lpstr>
      <vt:lpstr>    /</vt:lpstr>
      <vt:lpstr>    Lembar Kehadiran dan aktifitas kegiatan mingguan Kerja Praktik</vt:lpstr>
      <vt:lpstr>    Lembar Asistensi Dosen Pembimbing Kerja Praktik</vt:lpstr>
      <vt:lpstr>    Presensi Harian Kerja Praktik</vt:lpstr>
    </vt:vector>
  </TitlesOfParts>
  <Company/>
  <LinksUpToDate>false</LinksUpToDate>
  <CharactersWithSpaces>73026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Livia Lorenza Banjar Nahor</dc:creator>
  <cp:lastModifiedBy>User</cp:lastModifiedBy>
  <cp:revision>8</cp:revision>
  <cp:lastPrinted>2022-09-15T05:08:00Z</cp:lastPrinted>
  <dcterms:created xsi:type="dcterms:W3CDTF">2022-09-14T13:03:00Z</dcterms:created>
  <dcterms:modified xsi:type="dcterms:W3CDTF">2022-09-15T07:50:00Z</dcterms:modified>
</cp:coreProperties>
</file>